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ajorEastAsia" w:hAnsiTheme="majorEastAsia" w:eastAsiaTheme="majorEastAsia" w:cstheme="majorEastAsia"/>
          <w:color w:val="FF0000"/>
          <w:sz w:val="84"/>
          <w:szCs w:val="84"/>
          <w:lang w:eastAsia="zh-CN"/>
        </w:rPr>
      </w:pPr>
      <w:r>
        <w:rPr>
          <w:rFonts w:hint="eastAsia" w:asciiTheme="majorEastAsia" w:hAnsiTheme="majorEastAsia" w:eastAsiaTheme="majorEastAsia" w:cstheme="majorEastAsia"/>
          <w:color w:val="FF0000"/>
          <w:sz w:val="84"/>
          <w:szCs w:val="84"/>
          <w:lang w:eastAsia="zh-CN"/>
        </w:rPr>
        <w:t>江西省教育厅文件</w:t>
      </w:r>
    </w:p>
    <w:p>
      <w:pPr>
        <w:pStyle w:val="2"/>
        <w:keepNext w:val="0"/>
        <w:keepLines w:val="0"/>
        <w:widowControl/>
        <w:suppressLineNumbers w:val="0"/>
        <w:jc w:val="cente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赣教高字【</w:t>
      </w:r>
      <w:r>
        <w:rPr>
          <w:rFonts w:hint="eastAsia" w:asciiTheme="majorEastAsia" w:hAnsiTheme="majorEastAsia" w:eastAsiaTheme="majorEastAsia" w:cstheme="majorEastAsia"/>
          <w:sz w:val="28"/>
          <w:szCs w:val="28"/>
          <w:lang w:val="en-US" w:eastAsia="zh-CN"/>
        </w:rPr>
        <w:t>2017</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3号</w:t>
      </w:r>
    </w:p>
    <w:p>
      <w:pPr>
        <w:pStyle w:val="2"/>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00" w:lineRule="exact"/>
        <w:ind w:left="0" w:leftChars="0" w:right="0" w:rightChars="0" w:firstLine="0" w:firstLineChars="0"/>
        <w:jc w:val="left"/>
        <w:textAlignment w:val="auto"/>
        <w:outlineLvl w:val="9"/>
        <w:rPr>
          <w:rFonts w:hint="eastAsia" w:asciiTheme="majorEastAsia" w:hAnsiTheme="majorEastAsia" w:eastAsiaTheme="majorEastAsia" w:cstheme="majorEastAsia"/>
          <w:sz w:val="28"/>
          <w:szCs w:val="28"/>
          <w:u w:val="double"/>
          <w:lang w:val="en-US" w:eastAsia="zh-CN"/>
        </w:rPr>
      </w:pPr>
      <w:r>
        <w:rPr>
          <w:rFonts w:hint="eastAsia" w:asciiTheme="majorEastAsia" w:hAnsiTheme="majorEastAsia" w:eastAsiaTheme="majorEastAsia" w:cstheme="majorEastAsia"/>
          <w:sz w:val="28"/>
          <w:szCs w:val="28"/>
          <w:u w:val="double"/>
          <w:lang w:val="en-US" w:eastAsia="zh-CN"/>
        </w:rPr>
        <w:t xml:space="preserve">                                                                 </w:t>
      </w:r>
    </w:p>
    <w:p>
      <w:pPr>
        <w:pStyle w:val="2"/>
        <w:keepNext w:val="0"/>
        <w:keepLines w:val="0"/>
        <w:widowControl/>
        <w:suppressLineNumbers w:val="0"/>
        <w:jc w:val="center"/>
      </w:pPr>
      <w:bookmarkStart w:id="0" w:name="_GoBack"/>
      <w:bookmarkEnd w:id="0"/>
      <w:r>
        <w:t>关于公布2016年度江西省高等学校省级精品在线开放课立项名单的通知</w:t>
      </w:r>
    </w:p>
    <w:p>
      <w:pPr>
        <w:keepNext w:val="0"/>
        <w:keepLines w:val="0"/>
        <w:widowControl/>
        <w:suppressLineNumbers w:val="0"/>
        <w:jc w:val="left"/>
      </w:pPr>
      <w:r>
        <w:rPr>
          <w:rFonts w:ascii="宋体" w:hAnsi="宋体" w:eastAsia="宋体" w:cs="宋体"/>
          <w:kern w:val="0"/>
          <w:sz w:val="24"/>
          <w:szCs w:val="24"/>
          <w:lang w:val="en-US" w:eastAsia="zh-CN" w:bidi="ar"/>
        </w:rPr>
        <w:t xml:space="preserve">各普通本科高校，各联合培养应用技术型本科人才试点项目高职院校： </w:t>
      </w:r>
    </w:p>
    <w:p>
      <w:pPr>
        <w:keepNext w:val="0"/>
        <w:keepLines w:val="0"/>
        <w:widowControl/>
        <w:suppressLineNumbers w:val="0"/>
        <w:jc w:val="left"/>
      </w:pPr>
      <w:r>
        <w:rPr>
          <w:rFonts w:ascii="宋体" w:hAnsi="宋体" w:eastAsia="宋体" w:cs="宋体"/>
          <w:kern w:val="0"/>
          <w:sz w:val="24"/>
          <w:szCs w:val="24"/>
          <w:lang w:val="en-US" w:eastAsia="zh-CN" w:bidi="ar"/>
        </w:rPr>
        <w:t xml:space="preserve">　　根据《关于组织开展2016年省级精品在线开放课程建设工作的通知》（赣教高字〔2016〕40号）要求，经学校申报，专家网评、公示，省教育厅审核，同意南昌大学《现代汉语言语交际》等108门课程为2016年度江西省高等学校省级精品在线开放课立项建设课程（具体名单附后），现予以公布。 </w:t>
      </w:r>
    </w:p>
    <w:p>
      <w:pPr>
        <w:keepNext w:val="0"/>
        <w:keepLines w:val="0"/>
        <w:widowControl/>
        <w:suppressLineNumbers w:val="0"/>
        <w:jc w:val="left"/>
      </w:pPr>
      <w:r>
        <w:rPr>
          <w:rFonts w:ascii="宋体" w:hAnsi="宋体" w:eastAsia="宋体" w:cs="宋体"/>
          <w:kern w:val="0"/>
          <w:sz w:val="24"/>
          <w:szCs w:val="24"/>
          <w:lang w:val="en-US" w:eastAsia="zh-CN" w:bidi="ar"/>
        </w:rPr>
        <w:t xml:space="preserve">　　希望各高校提高对省级精品在线开放课程建设重要性的认识，把此项工作作为加强内涵建设的基础性工作，坚决克服“重申报、轻建设、轻应用”的现象，进一步完善课程建设规划，以国家级精品在线开放课程为标准，按照优质、开放、共享的要求，切实加大建设保障力度。尤其各校要在财政生均拨款等资金中设立专项经费，按每门课程专项建设经费不低于8万元的额度安排经费（不含已获省财政或学校经费资助的省级精品课或省级精品资源共享课程），为课程建设提供必要的条件，确保课程承担人按期完成建设任务。同时，各高校要按有关财经纪律和要求，加强对省级精品在线开放课建设经费的管理和审计，确保专款专用。 </w:t>
      </w:r>
    </w:p>
    <w:p>
      <w:pPr>
        <w:keepNext w:val="0"/>
        <w:keepLines w:val="0"/>
        <w:widowControl/>
        <w:suppressLineNumbers w:val="0"/>
        <w:jc w:val="left"/>
      </w:pPr>
      <w:r>
        <w:rPr>
          <w:rFonts w:ascii="宋体" w:hAnsi="宋体" w:eastAsia="宋体" w:cs="宋体"/>
          <w:kern w:val="0"/>
          <w:sz w:val="24"/>
          <w:szCs w:val="24"/>
          <w:lang w:val="en-US" w:eastAsia="zh-CN" w:bidi="ar"/>
        </w:rPr>
        <w:t xml:space="preserve">　　省级精品在线开放课应按规定向全省高等学校免费开放，省里将定期检查省级精品在线开放课建设进展、网络运行情况和教学资源更新情况。对于使用效益好、共享程度高的课程将授予省级精品在线开放优质课的荣誉称号并优先推荐申报国家精品在线开放课。未经学校和课程负责人许可，任何单位或个人不得将省级精品在线开放课程内容用作以营利为目的的活动。 </w:t>
      </w:r>
    </w:p>
    <w:p>
      <w:pPr>
        <w:keepNext w:val="0"/>
        <w:keepLines w:val="0"/>
        <w:widowControl/>
        <w:suppressLineNumbers w:val="0"/>
        <w:jc w:val="left"/>
      </w:pPr>
      <w:r>
        <w:rPr>
          <w:rFonts w:ascii="宋体" w:hAnsi="宋体" w:eastAsia="宋体" w:cs="宋体"/>
          <w:kern w:val="0"/>
          <w:sz w:val="24"/>
          <w:szCs w:val="24"/>
          <w:lang w:val="en-US" w:eastAsia="zh-CN" w:bidi="ar"/>
        </w:rPr>
        <w:t xml:space="preserve">        附件：2016年度江西省高等学校省级精品在线开放课立项建设课程名单 </w:t>
      </w:r>
    </w:p>
    <w:p>
      <w:pPr>
        <w:keepNext w:val="0"/>
        <w:keepLines w:val="0"/>
        <w:widowControl/>
        <w:suppressLineNumbers w:val="0"/>
        <w:jc w:val="left"/>
      </w:pP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"http://www.jxedu.gov.cn/resource/eduweb/infopub/eWebEditor/sysimage/file/doc.gif"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171450" cy="1714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71450" cy="1714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"http://www.jxedu.gov.cn/resource/eduweb/infopub/2017/02/20170210060244958.doc" \t "http://www.jxedu.gov.cn/zwgk/zwggjx/2017/02/_blank"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2016年度江西省高等学校省级精品在线开放课立项建设课程名单.doc</w:t>
      </w:r>
      <w:r>
        <w:rPr>
          <w:rFonts w:ascii="宋体" w:hAnsi="宋体" w:eastAsia="宋体" w:cs="宋体"/>
          <w:kern w:val="0"/>
          <w:sz w:val="24"/>
          <w:szCs w:val="24"/>
          <w:lang w:val="en-US" w:eastAsia="zh-CN" w:bidi="ar"/>
        </w:rPr>
        <w:fldChar w:fldCharType="end"/>
      </w:r>
      <w:r>
        <w:rPr>
          <w:rFonts w:ascii="宋体" w:hAnsi="宋体" w:eastAsia="宋体" w:cs="宋体"/>
          <w:kern w:val="0"/>
          <w:sz w:val="24"/>
          <w:szCs w:val="24"/>
          <w:lang w:val="en-US" w:eastAsia="zh-CN" w:bidi="ar"/>
        </w:rPr>
        <w:t xml:space="preserve"> </w:t>
      </w:r>
    </w:p>
    <w:p>
      <w:pPr>
        <w:keepNext w:val="0"/>
        <w:keepLines w:val="0"/>
        <w:widowControl/>
        <w:suppressLineNumbers w:val="0"/>
        <w:jc w:val="right"/>
      </w:pPr>
      <w:r>
        <w:rPr>
          <w:rFonts w:ascii="宋体" w:hAnsi="宋体" w:eastAsia="宋体" w:cs="宋体"/>
          <w:kern w:val="0"/>
          <w:sz w:val="24"/>
          <w:szCs w:val="24"/>
          <w:lang w:val="en-US" w:eastAsia="zh-CN" w:bidi="ar"/>
        </w:rPr>
        <w:t xml:space="preserve">江西省教育厅 </w:t>
      </w:r>
    </w:p>
    <w:p>
      <w:pPr>
        <w:keepNext w:val="0"/>
        <w:keepLines w:val="0"/>
        <w:widowControl/>
        <w:suppressLineNumbers w:val="0"/>
        <w:jc w:val="right"/>
      </w:pPr>
      <w:r>
        <w:rPr>
          <w:rFonts w:ascii="宋体" w:hAnsi="宋体" w:eastAsia="宋体" w:cs="宋体"/>
          <w:kern w:val="0"/>
          <w:sz w:val="24"/>
          <w:szCs w:val="24"/>
          <w:lang w:val="en-US" w:eastAsia="zh-CN" w:bidi="ar"/>
        </w:rPr>
        <w:t>2017年2月7日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0421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2017-02-20T08:27:11Z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