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E13" w:rsidRPr="00D704AF" w:rsidRDefault="004C7E13" w:rsidP="004C7E13">
      <w:pPr>
        <w:rPr>
          <w:rFonts w:ascii="方正小标宋简体" w:eastAsia="方正小标宋简体" w:hAnsi="黑体"/>
          <w:color w:val="000000"/>
          <w:sz w:val="52"/>
          <w:szCs w:val="32"/>
        </w:rPr>
      </w:pPr>
      <w:bookmarkStart w:id="0" w:name="_Toc424225474"/>
      <w:bookmarkStart w:id="1" w:name="_Toc424225765"/>
      <w:r w:rsidRPr="00D704AF">
        <w:rPr>
          <w:rFonts w:ascii="黑体" w:eastAsia="黑体" w:hAnsi="黑体" w:hint="eastAsia"/>
          <w:color w:val="000000"/>
          <w:sz w:val="32"/>
          <w:szCs w:val="32"/>
        </w:rPr>
        <w:t>附件1</w:t>
      </w:r>
    </w:p>
    <w:p w:rsidR="004C7E13" w:rsidRPr="00D704AF" w:rsidRDefault="004C7E13" w:rsidP="00941ADD">
      <w:pPr>
        <w:spacing w:beforeLines="50" w:afterLines="50" w:line="600" w:lineRule="exact"/>
        <w:jc w:val="center"/>
        <w:rPr>
          <w:rFonts w:ascii="方正小标宋简体" w:eastAsia="方正小标宋简体"/>
          <w:color w:val="000000"/>
          <w:sz w:val="36"/>
        </w:rPr>
      </w:pPr>
      <w:r w:rsidRPr="00D704AF">
        <w:rPr>
          <w:rFonts w:ascii="方正小标宋简体" w:eastAsia="方正小标宋简体" w:hint="eastAsia"/>
          <w:color w:val="000000"/>
          <w:spacing w:val="-6"/>
          <w:sz w:val="36"/>
        </w:rPr>
        <w:t>江西省普通高等学校哲史类本科专业综合评价指标体系</w:t>
      </w:r>
    </w:p>
    <w:tbl>
      <w:tblPr>
        <w:tblW w:w="5000" w:type="pct"/>
        <w:jc w:val="center"/>
        <w:tblBorders>
          <w:top w:val="thinThickSmallGap" w:sz="18" w:space="0" w:color="auto"/>
          <w:left w:val="single" w:sz="4" w:space="0" w:color="auto"/>
          <w:bottom w:val="thickThinSmallGap" w:sz="18"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4A0"/>
      </w:tblPr>
      <w:tblGrid>
        <w:gridCol w:w="2723"/>
        <w:gridCol w:w="1906"/>
        <w:gridCol w:w="3607"/>
        <w:gridCol w:w="5596"/>
      </w:tblGrid>
      <w:tr w:rsidR="004C7E13" w:rsidRPr="00D704AF" w:rsidTr="0098734C">
        <w:trPr>
          <w:cantSplit/>
          <w:trHeight w:val="20"/>
          <w:tblHeader/>
          <w:jc w:val="center"/>
        </w:trPr>
        <w:tc>
          <w:tcPr>
            <w:tcW w:w="984" w:type="pct"/>
            <w:tcBorders>
              <w:top w:val="thinThickSmallGap" w:sz="18" w:space="0" w:color="auto"/>
              <w:bottom w:val="single" w:sz="4" w:space="0" w:color="auto"/>
              <w:tl2br w:val="nil"/>
              <w:tr2bl w:val="nil"/>
            </w:tcBorders>
            <w:shd w:val="clear" w:color="auto" w:fill="auto"/>
            <w:vAlign w:val="center"/>
          </w:tcPr>
          <w:bookmarkEnd w:id="0"/>
          <w:bookmarkEnd w:id="1"/>
          <w:p w:rsidR="004C7E13" w:rsidRPr="00D704AF" w:rsidRDefault="004C7E13" w:rsidP="0098734C">
            <w:pPr>
              <w:snapToGrid w:val="0"/>
              <w:spacing w:line="280" w:lineRule="exact"/>
              <w:jc w:val="center"/>
              <w:rPr>
                <w:rFonts w:ascii="仿宋_GB2312" w:eastAsia="仿宋_GB2312"/>
                <w:b/>
                <w:color w:val="000000"/>
                <w:sz w:val="22"/>
                <w:szCs w:val="22"/>
              </w:rPr>
            </w:pPr>
            <w:r w:rsidRPr="00D704AF">
              <w:rPr>
                <w:rFonts w:ascii="仿宋_GB2312" w:eastAsia="仿宋_GB2312" w:hint="eastAsia"/>
                <w:b/>
                <w:color w:val="000000"/>
                <w:sz w:val="22"/>
                <w:szCs w:val="22"/>
              </w:rPr>
              <w:t>一级指标</w:t>
            </w:r>
          </w:p>
        </w:tc>
        <w:tc>
          <w:tcPr>
            <w:tcW w:w="689" w:type="pct"/>
            <w:tcBorders>
              <w:top w:val="thinThickSmallGap" w:sz="18" w:space="0" w:color="auto"/>
              <w:bottom w:val="single" w:sz="4" w:space="0" w:color="auto"/>
            </w:tcBorders>
            <w:shd w:val="clear" w:color="auto" w:fill="auto"/>
            <w:vAlign w:val="center"/>
          </w:tcPr>
          <w:p w:rsidR="004C7E13" w:rsidRPr="00D704AF" w:rsidRDefault="004C7E13" w:rsidP="0098734C">
            <w:pPr>
              <w:snapToGrid w:val="0"/>
              <w:spacing w:line="280" w:lineRule="exact"/>
              <w:jc w:val="center"/>
              <w:rPr>
                <w:rFonts w:ascii="仿宋_GB2312" w:eastAsia="仿宋_GB2312"/>
                <w:b/>
                <w:color w:val="000000"/>
                <w:sz w:val="22"/>
                <w:szCs w:val="22"/>
              </w:rPr>
            </w:pPr>
            <w:r w:rsidRPr="00D704AF">
              <w:rPr>
                <w:rFonts w:ascii="仿宋_GB2312" w:eastAsia="仿宋_GB2312" w:hint="eastAsia"/>
                <w:b/>
                <w:color w:val="000000"/>
                <w:sz w:val="22"/>
                <w:szCs w:val="22"/>
              </w:rPr>
              <w:t>二级指标</w:t>
            </w:r>
          </w:p>
        </w:tc>
        <w:tc>
          <w:tcPr>
            <w:tcW w:w="1304" w:type="pct"/>
            <w:tcBorders>
              <w:top w:val="thinThickSmallGap" w:sz="18" w:space="0" w:color="auto"/>
              <w:bottom w:val="single" w:sz="4" w:space="0" w:color="auto"/>
            </w:tcBorders>
            <w:shd w:val="clear" w:color="auto" w:fill="auto"/>
            <w:vAlign w:val="center"/>
          </w:tcPr>
          <w:p w:rsidR="004C7E13" w:rsidRPr="00D704AF" w:rsidRDefault="004C7E13" w:rsidP="0098734C">
            <w:pPr>
              <w:snapToGrid w:val="0"/>
              <w:spacing w:line="280" w:lineRule="exact"/>
              <w:jc w:val="center"/>
              <w:rPr>
                <w:rFonts w:ascii="仿宋_GB2312" w:eastAsia="仿宋_GB2312"/>
                <w:b/>
                <w:color w:val="000000"/>
                <w:sz w:val="22"/>
                <w:szCs w:val="22"/>
              </w:rPr>
            </w:pPr>
            <w:r w:rsidRPr="00D704AF">
              <w:rPr>
                <w:rFonts w:ascii="仿宋_GB2312" w:eastAsia="仿宋_GB2312" w:hint="eastAsia"/>
                <w:b/>
                <w:color w:val="000000"/>
                <w:sz w:val="22"/>
                <w:szCs w:val="22"/>
              </w:rPr>
              <w:t>主要观测点</w:t>
            </w:r>
          </w:p>
        </w:tc>
        <w:tc>
          <w:tcPr>
            <w:tcW w:w="2023" w:type="pct"/>
            <w:tcBorders>
              <w:top w:val="thinThickSmallGap" w:sz="18" w:space="0" w:color="auto"/>
              <w:bottom w:val="single" w:sz="4" w:space="0" w:color="auto"/>
            </w:tcBorders>
            <w:shd w:val="clear" w:color="auto" w:fill="auto"/>
            <w:vAlign w:val="center"/>
          </w:tcPr>
          <w:p w:rsidR="004C7E13" w:rsidRPr="00D704AF" w:rsidRDefault="004C7E13" w:rsidP="0098734C">
            <w:pPr>
              <w:snapToGrid w:val="0"/>
              <w:spacing w:line="280" w:lineRule="exact"/>
              <w:jc w:val="center"/>
              <w:rPr>
                <w:rFonts w:ascii="仿宋_GB2312" w:eastAsia="仿宋_GB2312"/>
                <w:b/>
                <w:color w:val="000000"/>
                <w:sz w:val="22"/>
                <w:szCs w:val="22"/>
              </w:rPr>
            </w:pPr>
            <w:r w:rsidRPr="00D704AF">
              <w:rPr>
                <w:rFonts w:ascii="仿宋_GB2312" w:eastAsia="仿宋_GB2312" w:hint="eastAsia"/>
                <w:b/>
                <w:color w:val="000000"/>
                <w:sz w:val="22"/>
                <w:szCs w:val="22"/>
              </w:rPr>
              <w:t>指标说明</w:t>
            </w:r>
          </w:p>
        </w:tc>
      </w:tr>
      <w:tr w:rsidR="004C7E13" w:rsidRPr="00D704AF" w:rsidTr="0098734C">
        <w:trPr>
          <w:cantSplit/>
          <w:trHeight w:val="20"/>
          <w:jc w:val="center"/>
        </w:trPr>
        <w:tc>
          <w:tcPr>
            <w:tcW w:w="984"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1.生源情况（权重：0.10）</w:t>
            </w:r>
          </w:p>
        </w:tc>
        <w:tc>
          <w:tcPr>
            <w:tcW w:w="689"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1.1招生录取情况（100%）</w:t>
            </w:r>
          </w:p>
        </w:tc>
        <w:tc>
          <w:tcPr>
            <w:tcW w:w="1304"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1.1.1当年国家统一高考录取的本专业学生入学平均（标准）分数（100%）</w:t>
            </w:r>
          </w:p>
        </w:tc>
        <w:tc>
          <w:tcPr>
            <w:tcW w:w="2023" w:type="pct"/>
            <w:shd w:val="clear" w:color="auto" w:fill="auto"/>
            <w:vAlign w:val="center"/>
          </w:tcPr>
          <w:p w:rsidR="004C7E13" w:rsidRPr="00D704AF" w:rsidRDefault="004C7E13" w:rsidP="0098734C">
            <w:pPr>
              <w:snapToGrid w:val="0"/>
              <w:spacing w:line="280" w:lineRule="exact"/>
              <w:ind w:firstLine="420"/>
              <w:rPr>
                <w:rFonts w:ascii="仿宋_GB2312" w:eastAsia="仿宋_GB2312"/>
                <w:color w:val="000000"/>
                <w:sz w:val="22"/>
                <w:szCs w:val="22"/>
              </w:rPr>
            </w:pPr>
            <w:r w:rsidRPr="00D704AF">
              <w:rPr>
                <w:rFonts w:ascii="仿宋_GB2312" w:eastAsia="仿宋_GB2312" w:hint="eastAsia"/>
                <w:color w:val="000000"/>
                <w:sz w:val="22"/>
                <w:szCs w:val="22"/>
              </w:rPr>
              <w:t xml:space="preserve">本专业每名学生高考总分（不包括加分）除以该生所在省高考满分值（文、理分科）后的标准分的平均值。（不含办学地点不在母体学校的联合培养学生） </w:t>
            </w:r>
          </w:p>
        </w:tc>
      </w:tr>
      <w:tr w:rsidR="004C7E13" w:rsidRPr="00D704AF" w:rsidTr="0098734C">
        <w:trPr>
          <w:cantSplit/>
          <w:trHeight w:val="20"/>
          <w:jc w:val="center"/>
        </w:trPr>
        <w:tc>
          <w:tcPr>
            <w:tcW w:w="984"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2.培养模式（权重：0.15）</w:t>
            </w:r>
          </w:p>
        </w:tc>
        <w:tc>
          <w:tcPr>
            <w:tcW w:w="689"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2.1培养方案（60%）</w:t>
            </w:r>
          </w:p>
        </w:tc>
        <w:tc>
          <w:tcPr>
            <w:tcW w:w="1304"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2.1.1 专业标准，培养方案及各要素匹配程度（100%）</w:t>
            </w:r>
          </w:p>
        </w:tc>
        <w:tc>
          <w:tcPr>
            <w:tcW w:w="2023"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专业标准、培养目标、培养方式、培养要求、专业定位、课程设置等要素之间的匹配程度。具体评价标准参照教育部高等学校有关科类教学指导委员会制定的专业类教学质量国家标准。</w:t>
            </w:r>
          </w:p>
        </w:tc>
      </w:tr>
      <w:tr w:rsidR="004C7E13" w:rsidRPr="00D704AF" w:rsidTr="0098734C">
        <w:trPr>
          <w:cantSplit/>
          <w:trHeight w:val="20"/>
          <w:jc w:val="center"/>
        </w:trPr>
        <w:tc>
          <w:tcPr>
            <w:tcW w:w="98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689"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2.2培养模式改革创新（40%）</w:t>
            </w:r>
          </w:p>
        </w:tc>
        <w:tc>
          <w:tcPr>
            <w:tcW w:w="1304"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2.2.1 改革创新措施与效果（100%）</w:t>
            </w:r>
          </w:p>
        </w:tc>
        <w:tc>
          <w:tcPr>
            <w:tcW w:w="2023"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专业人才培养模式改革创新的具体措施和实施效果。</w:t>
            </w:r>
          </w:p>
        </w:tc>
      </w:tr>
      <w:tr w:rsidR="004C7E13" w:rsidRPr="00D704AF" w:rsidTr="0098734C">
        <w:trPr>
          <w:cantSplit/>
          <w:trHeight w:val="20"/>
          <w:jc w:val="center"/>
        </w:trPr>
        <w:tc>
          <w:tcPr>
            <w:tcW w:w="984"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3.教学资源（权重：0.30）</w:t>
            </w:r>
          </w:p>
        </w:tc>
        <w:tc>
          <w:tcPr>
            <w:tcW w:w="689"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3.1专业师资基本情况（35%）</w:t>
            </w:r>
          </w:p>
        </w:tc>
        <w:tc>
          <w:tcPr>
            <w:tcW w:w="1304"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3.1.1</w:t>
              </w:r>
            </w:smartTag>
            <w:r w:rsidRPr="00D704AF">
              <w:rPr>
                <w:rFonts w:ascii="仿宋_GB2312" w:eastAsia="仿宋_GB2312" w:hint="eastAsia"/>
                <w:color w:val="000000"/>
                <w:sz w:val="22"/>
                <w:szCs w:val="22"/>
              </w:rPr>
              <w:t>专业生师比（25%）</w:t>
            </w:r>
          </w:p>
        </w:tc>
        <w:tc>
          <w:tcPr>
            <w:tcW w:w="2023"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专业教师指从事专业课（含专业基础课）教学工作的专任教师。</w:t>
            </w:r>
          </w:p>
        </w:tc>
      </w:tr>
      <w:tr w:rsidR="004C7E13" w:rsidRPr="00D704AF" w:rsidTr="0098734C">
        <w:trPr>
          <w:cantSplit/>
          <w:trHeight w:val="20"/>
          <w:jc w:val="center"/>
        </w:trPr>
        <w:tc>
          <w:tcPr>
            <w:tcW w:w="98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689"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304"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3.1.2</w:t>
              </w:r>
            </w:smartTag>
            <w:r w:rsidRPr="00D704AF">
              <w:rPr>
                <w:rFonts w:ascii="仿宋_GB2312" w:eastAsia="仿宋_GB2312" w:hint="eastAsia"/>
                <w:color w:val="000000"/>
                <w:sz w:val="22"/>
                <w:szCs w:val="22"/>
              </w:rPr>
              <w:t>博士学位教师比例（10%）</w:t>
            </w:r>
          </w:p>
        </w:tc>
        <w:tc>
          <w:tcPr>
            <w:tcW w:w="2023"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专业教师中具有博士学位教师所占比例。</w:t>
            </w:r>
          </w:p>
        </w:tc>
      </w:tr>
      <w:tr w:rsidR="004C7E13" w:rsidRPr="00D704AF" w:rsidTr="0098734C">
        <w:trPr>
          <w:cantSplit/>
          <w:trHeight w:val="20"/>
          <w:jc w:val="center"/>
        </w:trPr>
        <w:tc>
          <w:tcPr>
            <w:tcW w:w="98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689"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304"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3.1.3</w:t>
              </w:r>
            </w:smartTag>
            <w:r w:rsidRPr="00D704AF">
              <w:rPr>
                <w:rFonts w:ascii="仿宋_GB2312" w:eastAsia="仿宋_GB2312" w:hint="eastAsia"/>
                <w:color w:val="000000"/>
                <w:sz w:val="22"/>
                <w:szCs w:val="22"/>
              </w:rPr>
              <w:t>高层次教师情况（15%）</w:t>
            </w:r>
          </w:p>
        </w:tc>
        <w:tc>
          <w:tcPr>
            <w:tcW w:w="2023"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高层次教师指院士、教育部“长江学者奖励支持计划”人选、国家杰出青年基金获得者、国务院及省级学科评议组成员、973首席科学家、海外高层次人才引进计划（千人计划）、国家高层次人才特殊支持计划、新世纪百千万人才工程国家级人选、教育部新世纪优秀人才支持计划人选、中科院“百人计划”人选、国家及省级教学名师、国务院及省政府特殊津贴获得者、全国优秀教师、江西省“新世纪百千万人才工程” 人选、“赣鄱英才555工程” 人才、“井冈学者”、国家教指委成员、国家有突出贡献的中青年专家、江西省高等学校学科带头人、中青年骨干教师。</w:t>
            </w:r>
          </w:p>
        </w:tc>
      </w:tr>
      <w:tr w:rsidR="004C7E13" w:rsidRPr="00D704AF" w:rsidTr="0098734C">
        <w:trPr>
          <w:cantSplit/>
          <w:trHeight w:val="20"/>
          <w:jc w:val="center"/>
        </w:trPr>
        <w:tc>
          <w:tcPr>
            <w:tcW w:w="984"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lastRenderedPageBreak/>
              <w:t>3.教学资源（权重：0.30）</w:t>
            </w:r>
          </w:p>
        </w:tc>
        <w:tc>
          <w:tcPr>
            <w:tcW w:w="689"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Cs w:val="21"/>
              </w:rPr>
            </w:pPr>
            <w:r w:rsidRPr="00D704AF">
              <w:rPr>
                <w:rFonts w:ascii="仿宋_GB2312" w:eastAsia="仿宋_GB2312" w:hint="eastAsia"/>
                <w:color w:val="000000"/>
                <w:szCs w:val="21"/>
              </w:rPr>
              <w:t>3.1专业师资基本情况（35%）</w:t>
            </w:r>
          </w:p>
        </w:tc>
        <w:tc>
          <w:tcPr>
            <w:tcW w:w="1304" w:type="pct"/>
            <w:shd w:val="clear" w:color="auto" w:fill="auto"/>
            <w:vAlign w:val="center"/>
          </w:tcPr>
          <w:p w:rsidR="004C7E13" w:rsidRPr="00D704AF" w:rsidRDefault="004C7E13" w:rsidP="0098734C">
            <w:pPr>
              <w:snapToGrid w:val="0"/>
              <w:spacing w:line="280" w:lineRule="exact"/>
              <w:rPr>
                <w:rFonts w:ascii="仿宋_GB2312" w:eastAsia="仿宋_GB2312"/>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Cs w:val="21"/>
                </w:rPr>
                <w:t>3.1.4</w:t>
              </w:r>
            </w:smartTag>
            <w:r w:rsidRPr="00D704AF">
              <w:rPr>
                <w:rFonts w:ascii="仿宋_GB2312" w:eastAsia="仿宋_GB2312" w:hint="eastAsia"/>
                <w:color w:val="000000"/>
                <w:szCs w:val="21"/>
              </w:rPr>
              <w:t>专业主干课教师学科背景符合度（10%）</w:t>
            </w:r>
          </w:p>
        </w:tc>
        <w:tc>
          <w:tcPr>
            <w:tcW w:w="2023" w:type="pct"/>
            <w:shd w:val="clear" w:color="auto" w:fill="auto"/>
            <w:vAlign w:val="center"/>
          </w:tcPr>
          <w:p w:rsidR="004C7E13" w:rsidRPr="00D704AF" w:rsidRDefault="004C7E13" w:rsidP="0098734C">
            <w:pPr>
              <w:snapToGrid w:val="0"/>
              <w:spacing w:line="280" w:lineRule="exact"/>
              <w:ind w:firstLineChars="200" w:firstLine="420"/>
              <w:rPr>
                <w:rFonts w:ascii="仿宋_GB2312" w:eastAsia="仿宋_GB2312"/>
                <w:color w:val="000000"/>
                <w:szCs w:val="21"/>
              </w:rPr>
            </w:pPr>
            <w:r w:rsidRPr="00D704AF">
              <w:rPr>
                <w:rFonts w:ascii="仿宋_GB2312" w:eastAsia="仿宋_GB2312" w:hint="eastAsia"/>
                <w:color w:val="000000"/>
                <w:szCs w:val="21"/>
              </w:rPr>
              <w:t>从事本专业主干课教学工作的教师，其本、硕、博学历中毕业于文、史、哲相关专业的比例。</w:t>
            </w:r>
          </w:p>
        </w:tc>
      </w:tr>
      <w:tr w:rsidR="004C7E13" w:rsidRPr="00D704AF" w:rsidTr="0098734C">
        <w:trPr>
          <w:cantSplit/>
          <w:trHeight w:val="20"/>
          <w:jc w:val="center"/>
        </w:trPr>
        <w:tc>
          <w:tcPr>
            <w:tcW w:w="98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689"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Cs w:val="21"/>
              </w:rPr>
            </w:pPr>
          </w:p>
        </w:tc>
        <w:tc>
          <w:tcPr>
            <w:tcW w:w="1304" w:type="pct"/>
            <w:shd w:val="clear" w:color="auto" w:fill="auto"/>
            <w:vAlign w:val="center"/>
          </w:tcPr>
          <w:p w:rsidR="004C7E13" w:rsidRPr="00D704AF" w:rsidRDefault="004C7E13" w:rsidP="0098734C">
            <w:pPr>
              <w:snapToGrid w:val="0"/>
              <w:spacing w:line="280" w:lineRule="exact"/>
              <w:rPr>
                <w:rFonts w:ascii="仿宋_GB2312" w:eastAsia="仿宋_GB2312"/>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Cs w:val="21"/>
                </w:rPr>
                <w:t>3.1.5</w:t>
              </w:r>
            </w:smartTag>
            <w:r w:rsidRPr="00D704AF">
              <w:rPr>
                <w:rFonts w:ascii="仿宋_GB2312" w:eastAsia="仿宋_GB2312" w:hint="eastAsia"/>
                <w:color w:val="000000"/>
                <w:szCs w:val="21"/>
              </w:rPr>
              <w:t>近四年本专业高级职称教师为本专业本科生单独授课情况（15%）</w:t>
            </w:r>
          </w:p>
        </w:tc>
        <w:tc>
          <w:tcPr>
            <w:tcW w:w="2023" w:type="pct"/>
            <w:shd w:val="clear" w:color="auto" w:fill="auto"/>
            <w:vAlign w:val="center"/>
          </w:tcPr>
          <w:p w:rsidR="004C7E13" w:rsidRPr="00D704AF" w:rsidRDefault="004C7E13" w:rsidP="0098734C">
            <w:pPr>
              <w:snapToGrid w:val="0"/>
              <w:spacing w:line="280" w:lineRule="exact"/>
              <w:ind w:firstLineChars="200" w:firstLine="420"/>
              <w:rPr>
                <w:rFonts w:ascii="仿宋_GB2312" w:eastAsia="仿宋_GB2312"/>
                <w:color w:val="000000"/>
                <w:szCs w:val="21"/>
              </w:rPr>
            </w:pPr>
            <w:r w:rsidRPr="00D704AF">
              <w:rPr>
                <w:rFonts w:ascii="仿宋_GB2312" w:eastAsia="仿宋_GB2312" w:hint="eastAsia"/>
                <w:color w:val="000000"/>
                <w:szCs w:val="21"/>
              </w:rPr>
              <w:t>专业课主要是指理论课，而实践教学环节不计算在内，高级职称教师指具有副高级（含副高级）以上职称的专业教师。</w:t>
            </w:r>
          </w:p>
        </w:tc>
      </w:tr>
      <w:tr w:rsidR="004C7E13" w:rsidRPr="00D704AF" w:rsidTr="0098734C">
        <w:trPr>
          <w:cantSplit/>
          <w:trHeight w:val="20"/>
          <w:jc w:val="center"/>
        </w:trPr>
        <w:tc>
          <w:tcPr>
            <w:tcW w:w="98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689"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Cs w:val="21"/>
              </w:rPr>
            </w:pPr>
          </w:p>
        </w:tc>
        <w:tc>
          <w:tcPr>
            <w:tcW w:w="1304" w:type="pct"/>
            <w:shd w:val="clear" w:color="auto" w:fill="auto"/>
            <w:vAlign w:val="center"/>
          </w:tcPr>
          <w:p w:rsidR="004C7E13" w:rsidRPr="00D704AF" w:rsidRDefault="004C7E13" w:rsidP="0098734C">
            <w:pPr>
              <w:snapToGrid w:val="0"/>
              <w:spacing w:line="280" w:lineRule="exact"/>
              <w:rPr>
                <w:rFonts w:ascii="仿宋_GB2312" w:eastAsia="仿宋_GB2312"/>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Cs w:val="21"/>
                </w:rPr>
                <w:t>3.1.6</w:t>
              </w:r>
            </w:smartTag>
            <w:r w:rsidRPr="00D704AF">
              <w:rPr>
                <w:rFonts w:ascii="仿宋_GB2312" w:eastAsia="仿宋_GB2312" w:hint="eastAsia"/>
                <w:color w:val="000000"/>
                <w:szCs w:val="21"/>
              </w:rPr>
              <w:t>具有行业经历专任教师比例（15%）</w:t>
            </w:r>
          </w:p>
        </w:tc>
        <w:tc>
          <w:tcPr>
            <w:tcW w:w="2023" w:type="pct"/>
            <w:shd w:val="clear" w:color="auto" w:fill="auto"/>
            <w:vAlign w:val="center"/>
          </w:tcPr>
          <w:p w:rsidR="004C7E13" w:rsidRPr="00D704AF" w:rsidRDefault="004C7E13" w:rsidP="0098734C">
            <w:pPr>
              <w:snapToGrid w:val="0"/>
              <w:spacing w:line="280" w:lineRule="exact"/>
              <w:ind w:firstLineChars="200" w:firstLine="420"/>
              <w:rPr>
                <w:rFonts w:ascii="仿宋_GB2312" w:eastAsia="仿宋_GB2312"/>
                <w:color w:val="000000"/>
                <w:szCs w:val="21"/>
              </w:rPr>
            </w:pPr>
            <w:r w:rsidRPr="00D704AF">
              <w:rPr>
                <w:rFonts w:ascii="仿宋_GB2312" w:eastAsia="仿宋_GB2312" w:hint="eastAsia"/>
                <w:color w:val="000000"/>
                <w:szCs w:val="21"/>
              </w:rPr>
              <w:t>具备下列情形之一者视为具有行业经历：</w:t>
            </w:r>
            <w:r w:rsidRPr="00D704AF">
              <w:rPr>
                <w:rFonts w:ascii="仿宋_GB2312" w:eastAsia="仿宋_GB2312" w:hint="eastAsia"/>
                <w:color w:val="000000"/>
                <w:szCs w:val="21"/>
              </w:rPr>
              <w:sym w:font="Wingdings" w:char="F081"/>
            </w:r>
            <w:r w:rsidRPr="00D704AF">
              <w:rPr>
                <w:rFonts w:ascii="仿宋_GB2312" w:eastAsia="仿宋_GB2312" w:hint="eastAsia"/>
                <w:color w:val="000000"/>
                <w:szCs w:val="21"/>
              </w:rPr>
              <w:t>曾在相关行业工作；</w:t>
            </w:r>
            <w:r w:rsidRPr="00D704AF">
              <w:rPr>
                <w:rFonts w:ascii="仿宋_GB2312" w:eastAsia="仿宋_GB2312" w:hint="eastAsia"/>
                <w:color w:val="000000"/>
                <w:szCs w:val="21"/>
              </w:rPr>
              <w:sym w:font="Wingdings" w:char="F082"/>
            </w:r>
            <w:r w:rsidRPr="00D704AF">
              <w:rPr>
                <w:rFonts w:ascii="仿宋_GB2312" w:eastAsia="仿宋_GB2312" w:hint="eastAsia"/>
                <w:color w:val="000000"/>
                <w:szCs w:val="21"/>
              </w:rPr>
              <w:t>曾与相关行业合作开展过科研项目。</w:t>
            </w:r>
          </w:p>
        </w:tc>
      </w:tr>
      <w:tr w:rsidR="004C7E13" w:rsidRPr="00D704AF" w:rsidTr="0098734C">
        <w:trPr>
          <w:cantSplit/>
          <w:trHeight w:val="20"/>
          <w:jc w:val="center"/>
        </w:trPr>
        <w:tc>
          <w:tcPr>
            <w:tcW w:w="98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689"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Cs w:val="21"/>
              </w:rPr>
            </w:pPr>
          </w:p>
        </w:tc>
        <w:tc>
          <w:tcPr>
            <w:tcW w:w="1304" w:type="pct"/>
            <w:shd w:val="clear" w:color="auto" w:fill="auto"/>
            <w:vAlign w:val="center"/>
          </w:tcPr>
          <w:p w:rsidR="004C7E13" w:rsidRPr="00D704AF" w:rsidRDefault="004C7E13" w:rsidP="0098734C">
            <w:pPr>
              <w:snapToGrid w:val="0"/>
              <w:spacing w:line="280" w:lineRule="exact"/>
              <w:rPr>
                <w:rFonts w:ascii="仿宋_GB2312" w:eastAsia="仿宋_GB2312"/>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Cs w:val="21"/>
                </w:rPr>
                <w:t>3.1.7</w:t>
              </w:r>
            </w:smartTag>
            <w:r w:rsidRPr="00D704AF">
              <w:rPr>
                <w:rFonts w:ascii="仿宋_GB2312" w:eastAsia="仿宋_GB2312" w:hint="eastAsia"/>
                <w:color w:val="000000"/>
                <w:szCs w:val="21"/>
              </w:rPr>
              <w:t>中青年教师参加实践教学能力培训比例（10%）</w:t>
            </w:r>
          </w:p>
        </w:tc>
        <w:tc>
          <w:tcPr>
            <w:tcW w:w="2023" w:type="pct"/>
            <w:shd w:val="clear" w:color="auto" w:fill="auto"/>
            <w:vAlign w:val="center"/>
          </w:tcPr>
          <w:p w:rsidR="004C7E13" w:rsidRPr="00D704AF" w:rsidRDefault="004C7E13" w:rsidP="0098734C">
            <w:pPr>
              <w:snapToGrid w:val="0"/>
              <w:spacing w:line="280" w:lineRule="exact"/>
              <w:ind w:firstLineChars="200" w:firstLine="420"/>
              <w:rPr>
                <w:rFonts w:ascii="仿宋_GB2312" w:eastAsia="仿宋_GB2312"/>
                <w:color w:val="000000"/>
                <w:szCs w:val="21"/>
              </w:rPr>
            </w:pPr>
            <w:r w:rsidRPr="00D704AF">
              <w:rPr>
                <w:rFonts w:ascii="仿宋_GB2312" w:eastAsia="仿宋_GB2312" w:hint="eastAsia"/>
                <w:color w:val="000000"/>
                <w:szCs w:val="21"/>
              </w:rPr>
              <w:t>中青年教师指45周岁以下（含45周岁）教师；参加实践教学能力培训指接受4天以上或参加过岗前培训3天以上，与本专业教研相关的实践教学能力培训。</w:t>
            </w:r>
          </w:p>
        </w:tc>
      </w:tr>
      <w:tr w:rsidR="004C7E13" w:rsidRPr="00D704AF" w:rsidTr="0098734C">
        <w:trPr>
          <w:cantSplit/>
          <w:trHeight w:val="20"/>
          <w:jc w:val="center"/>
        </w:trPr>
        <w:tc>
          <w:tcPr>
            <w:tcW w:w="98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689"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Cs w:val="21"/>
              </w:rPr>
            </w:pPr>
            <w:r w:rsidRPr="00D704AF">
              <w:rPr>
                <w:rFonts w:ascii="仿宋_GB2312" w:eastAsia="仿宋_GB2312" w:hint="eastAsia"/>
                <w:color w:val="000000"/>
                <w:szCs w:val="21"/>
              </w:rPr>
              <w:t>3.2专业教师科研情况（25%）</w:t>
            </w:r>
          </w:p>
        </w:tc>
        <w:tc>
          <w:tcPr>
            <w:tcW w:w="1304" w:type="pct"/>
            <w:shd w:val="clear" w:color="auto" w:fill="auto"/>
            <w:vAlign w:val="center"/>
          </w:tcPr>
          <w:p w:rsidR="004C7E13" w:rsidRPr="00D704AF" w:rsidRDefault="004C7E13" w:rsidP="0098734C">
            <w:pPr>
              <w:snapToGrid w:val="0"/>
              <w:spacing w:line="280" w:lineRule="exact"/>
              <w:rPr>
                <w:rFonts w:ascii="仿宋_GB2312" w:eastAsia="仿宋_GB2312"/>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Cs w:val="21"/>
                </w:rPr>
                <w:t>3.2.1</w:t>
              </w:r>
            </w:smartTag>
            <w:r w:rsidRPr="00D704AF">
              <w:rPr>
                <w:rFonts w:ascii="仿宋_GB2312" w:eastAsia="仿宋_GB2312" w:hint="eastAsia"/>
                <w:color w:val="000000"/>
                <w:szCs w:val="21"/>
              </w:rPr>
              <w:t>近四年教师发表学术论文情况（20篇代表论文他引次数总和）（30%）</w:t>
            </w:r>
          </w:p>
        </w:tc>
        <w:tc>
          <w:tcPr>
            <w:tcW w:w="2023" w:type="pct"/>
            <w:shd w:val="clear" w:color="auto" w:fill="auto"/>
            <w:vAlign w:val="center"/>
          </w:tcPr>
          <w:p w:rsidR="004C7E13" w:rsidRPr="00D704AF" w:rsidRDefault="004C7E13" w:rsidP="0098734C">
            <w:pPr>
              <w:snapToGrid w:val="0"/>
              <w:spacing w:line="280" w:lineRule="exact"/>
              <w:ind w:firstLineChars="200" w:firstLine="420"/>
              <w:rPr>
                <w:rFonts w:ascii="仿宋_GB2312" w:eastAsia="仿宋_GB2312"/>
                <w:color w:val="000000"/>
                <w:szCs w:val="21"/>
              </w:rPr>
            </w:pPr>
            <w:r w:rsidRPr="00D704AF">
              <w:rPr>
                <w:rFonts w:ascii="仿宋_GB2312" w:eastAsia="仿宋_GB2312" w:hint="eastAsia"/>
                <w:color w:val="000000"/>
                <w:szCs w:val="21"/>
              </w:rPr>
              <w:t>学术论文指以第一署名单位发表的本专业领域内的学术论文；国内学术论文“他引次数”以CNKI（中国知网学术期刊网络总库）、CSSCI与CSCD源期刊并集库（含扩展库）中的“他引次数”为准，自引不能计算在内；国外学术论文以“Web of Science库（含扩展库）”中的“他引次数”为准。</w:t>
            </w:r>
          </w:p>
        </w:tc>
      </w:tr>
      <w:tr w:rsidR="004C7E13" w:rsidRPr="00D704AF" w:rsidTr="0098734C">
        <w:trPr>
          <w:cantSplit/>
          <w:trHeight w:val="20"/>
          <w:jc w:val="center"/>
        </w:trPr>
        <w:tc>
          <w:tcPr>
            <w:tcW w:w="98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689"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Cs w:val="21"/>
              </w:rPr>
            </w:pPr>
          </w:p>
        </w:tc>
        <w:tc>
          <w:tcPr>
            <w:tcW w:w="1304" w:type="pct"/>
            <w:tcBorders>
              <w:bottom w:val="single" w:sz="4" w:space="0" w:color="auto"/>
            </w:tcBorders>
            <w:shd w:val="clear" w:color="auto" w:fill="auto"/>
            <w:vAlign w:val="center"/>
          </w:tcPr>
          <w:p w:rsidR="004C7E13" w:rsidRPr="00D704AF" w:rsidRDefault="004C7E13" w:rsidP="0098734C">
            <w:pPr>
              <w:snapToGrid w:val="0"/>
              <w:spacing w:line="280" w:lineRule="exact"/>
              <w:rPr>
                <w:rFonts w:ascii="仿宋_GB2312" w:eastAsia="仿宋_GB2312"/>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Cs w:val="21"/>
                </w:rPr>
                <w:t>3.2.2</w:t>
              </w:r>
            </w:smartTag>
            <w:r w:rsidRPr="00D704AF">
              <w:rPr>
                <w:rFonts w:ascii="仿宋_GB2312" w:eastAsia="仿宋_GB2312" w:hint="eastAsia"/>
                <w:color w:val="000000"/>
                <w:szCs w:val="21"/>
              </w:rPr>
              <w:t>近四年教师获得省部级以上科研奖励情况（30%）</w:t>
            </w:r>
          </w:p>
        </w:tc>
        <w:tc>
          <w:tcPr>
            <w:tcW w:w="2023" w:type="pct"/>
            <w:tcBorders>
              <w:bottom w:val="single" w:sz="4" w:space="0" w:color="auto"/>
            </w:tcBorders>
            <w:shd w:val="clear" w:color="auto" w:fill="auto"/>
            <w:vAlign w:val="center"/>
          </w:tcPr>
          <w:p w:rsidR="004C7E13" w:rsidRPr="00D704AF" w:rsidRDefault="004C7E13" w:rsidP="0098734C">
            <w:pPr>
              <w:snapToGrid w:val="0"/>
              <w:spacing w:line="280" w:lineRule="exact"/>
              <w:ind w:firstLineChars="200" w:firstLine="420"/>
              <w:rPr>
                <w:rFonts w:ascii="仿宋_GB2312" w:eastAsia="仿宋_GB2312"/>
                <w:color w:val="000000"/>
                <w:szCs w:val="21"/>
              </w:rPr>
            </w:pPr>
            <w:r w:rsidRPr="00D704AF">
              <w:rPr>
                <w:rFonts w:ascii="仿宋_GB2312" w:eastAsia="仿宋_GB2312" w:hint="eastAsia"/>
                <w:color w:val="000000"/>
                <w:szCs w:val="21"/>
              </w:rPr>
              <w:t>科研奖励指获得国家自然科学奖、技术发明奖、科技进步奖、教育部高校科研成果奖（科学技术、人文社科）；省政府自然科学奖、技术发明奖、科技进步奖、社科优秀成果奖。</w:t>
            </w:r>
          </w:p>
        </w:tc>
      </w:tr>
      <w:tr w:rsidR="004C7E13" w:rsidRPr="00D704AF" w:rsidTr="0098734C">
        <w:trPr>
          <w:cantSplit/>
          <w:trHeight w:val="20"/>
          <w:jc w:val="center"/>
        </w:trPr>
        <w:tc>
          <w:tcPr>
            <w:tcW w:w="98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689"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Cs w:val="21"/>
              </w:rPr>
            </w:pPr>
          </w:p>
        </w:tc>
        <w:tc>
          <w:tcPr>
            <w:tcW w:w="1304" w:type="pct"/>
            <w:shd w:val="clear" w:color="auto" w:fill="auto"/>
            <w:vAlign w:val="center"/>
          </w:tcPr>
          <w:p w:rsidR="004C7E13" w:rsidRPr="00D704AF" w:rsidRDefault="004C7E13" w:rsidP="0098734C">
            <w:pPr>
              <w:snapToGrid w:val="0"/>
              <w:spacing w:line="280" w:lineRule="exact"/>
              <w:rPr>
                <w:rFonts w:ascii="仿宋_GB2312" w:eastAsia="仿宋_GB2312"/>
                <w:color w:val="000000"/>
                <w:szCs w:val="21"/>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Cs w:val="21"/>
                </w:rPr>
                <w:t>3.2.3</w:t>
              </w:r>
            </w:smartTag>
            <w:r w:rsidRPr="00D704AF">
              <w:rPr>
                <w:rFonts w:ascii="仿宋_GB2312" w:eastAsia="仿宋_GB2312" w:hint="eastAsia"/>
                <w:color w:val="000000"/>
                <w:szCs w:val="21"/>
              </w:rPr>
              <w:t>近四年教师主持科研项目情况（30%）</w:t>
            </w:r>
          </w:p>
        </w:tc>
        <w:tc>
          <w:tcPr>
            <w:tcW w:w="2023" w:type="pct"/>
            <w:shd w:val="clear" w:color="auto" w:fill="auto"/>
            <w:vAlign w:val="center"/>
          </w:tcPr>
          <w:p w:rsidR="004C7E13" w:rsidRPr="00D704AF" w:rsidRDefault="004C7E13" w:rsidP="0098734C">
            <w:pPr>
              <w:snapToGrid w:val="0"/>
              <w:spacing w:line="280" w:lineRule="exact"/>
              <w:rPr>
                <w:rFonts w:ascii="仿宋_GB2312" w:eastAsia="仿宋_GB2312"/>
                <w:color w:val="000000"/>
                <w:szCs w:val="21"/>
              </w:rPr>
            </w:pPr>
            <w:r w:rsidRPr="00D704AF">
              <w:rPr>
                <w:rFonts w:ascii="仿宋_GB2312" w:eastAsia="仿宋_GB2312" w:hint="eastAsia"/>
                <w:color w:val="000000"/>
                <w:szCs w:val="21"/>
              </w:rPr>
              <w:t>以第一立项单位主持国家级项目（科技部项目、国家自然基金项目、国家社科基金项目）、国防/军队重要科研项目、境外合作科研项目、部委级项目、省级项目（省教育厅科研立项、省科技厅立项、省自然科学基金、省社科基金）。</w:t>
            </w:r>
          </w:p>
        </w:tc>
      </w:tr>
      <w:tr w:rsidR="004C7E13" w:rsidRPr="00D704AF" w:rsidTr="0098734C">
        <w:trPr>
          <w:cantSplit/>
          <w:trHeight w:val="20"/>
          <w:jc w:val="center"/>
        </w:trPr>
        <w:tc>
          <w:tcPr>
            <w:tcW w:w="98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689"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Cs w:val="21"/>
              </w:rPr>
            </w:pPr>
          </w:p>
        </w:tc>
        <w:tc>
          <w:tcPr>
            <w:tcW w:w="1304" w:type="pct"/>
            <w:shd w:val="clear" w:color="auto" w:fill="auto"/>
            <w:vAlign w:val="center"/>
          </w:tcPr>
          <w:p w:rsidR="004C7E13" w:rsidRPr="00D704AF" w:rsidRDefault="004C7E13" w:rsidP="0098734C">
            <w:pPr>
              <w:snapToGrid w:val="0"/>
              <w:spacing w:line="280" w:lineRule="exact"/>
              <w:rPr>
                <w:rFonts w:ascii="仿宋_GB2312" w:eastAsia="仿宋_GB2312"/>
                <w:color w:val="000000"/>
                <w:szCs w:val="21"/>
              </w:rPr>
            </w:pPr>
            <w:r w:rsidRPr="00D704AF">
              <w:rPr>
                <w:rFonts w:ascii="仿宋_GB2312" w:eastAsia="仿宋_GB2312" w:hint="eastAsia"/>
                <w:color w:val="000000"/>
                <w:szCs w:val="21"/>
              </w:rPr>
              <w:t>3.2.4近四年教师出版学术专著（10%）</w:t>
            </w:r>
          </w:p>
        </w:tc>
        <w:tc>
          <w:tcPr>
            <w:tcW w:w="2023" w:type="pct"/>
            <w:shd w:val="clear" w:color="auto" w:fill="auto"/>
            <w:vAlign w:val="center"/>
          </w:tcPr>
          <w:p w:rsidR="004C7E13" w:rsidRPr="00D704AF" w:rsidRDefault="004C7E13" w:rsidP="0098734C">
            <w:pPr>
              <w:snapToGrid w:val="0"/>
              <w:spacing w:line="280" w:lineRule="exact"/>
              <w:rPr>
                <w:rFonts w:ascii="仿宋_GB2312" w:eastAsia="仿宋_GB2312"/>
                <w:color w:val="000000"/>
                <w:szCs w:val="21"/>
              </w:rPr>
            </w:pPr>
            <w:r w:rsidRPr="00D704AF">
              <w:rPr>
                <w:rFonts w:ascii="仿宋_GB2312" w:eastAsia="仿宋_GB2312" w:hint="eastAsia"/>
                <w:color w:val="000000"/>
                <w:szCs w:val="21"/>
              </w:rPr>
              <w:t>学术专著是指在省级以上出版社公开出版的本专业学术专著（不含教材）；本专业教师为第一署名人。</w:t>
            </w:r>
          </w:p>
        </w:tc>
      </w:tr>
      <w:tr w:rsidR="004C7E13" w:rsidRPr="00D704AF" w:rsidTr="0098734C">
        <w:trPr>
          <w:cantSplit/>
          <w:trHeight w:val="20"/>
          <w:jc w:val="center"/>
        </w:trPr>
        <w:tc>
          <w:tcPr>
            <w:tcW w:w="984"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lastRenderedPageBreak/>
              <w:t>3.教学资源（权重：0.30）</w:t>
            </w:r>
          </w:p>
        </w:tc>
        <w:tc>
          <w:tcPr>
            <w:tcW w:w="689"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Cs w:val="21"/>
              </w:rPr>
            </w:pPr>
            <w:r w:rsidRPr="00D704AF">
              <w:rPr>
                <w:rFonts w:ascii="仿宋_GB2312" w:eastAsia="仿宋_GB2312" w:hint="eastAsia"/>
                <w:color w:val="000000"/>
                <w:szCs w:val="21"/>
              </w:rPr>
              <w:t>3.3专业教师教研情况（25%）</w:t>
            </w:r>
          </w:p>
        </w:tc>
        <w:tc>
          <w:tcPr>
            <w:tcW w:w="1304" w:type="pct"/>
            <w:shd w:val="clear" w:color="auto" w:fill="auto"/>
            <w:vAlign w:val="center"/>
          </w:tcPr>
          <w:p w:rsidR="004C7E13" w:rsidRPr="00D704AF" w:rsidRDefault="004C7E13" w:rsidP="0098734C">
            <w:pPr>
              <w:snapToGrid w:val="0"/>
              <w:spacing w:line="25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3.3.1</w:t>
              </w:r>
            </w:smartTag>
            <w:r w:rsidRPr="00D704AF">
              <w:rPr>
                <w:rFonts w:ascii="仿宋_GB2312" w:eastAsia="仿宋_GB2312" w:hint="eastAsia"/>
                <w:color w:val="000000"/>
                <w:sz w:val="22"/>
                <w:szCs w:val="22"/>
              </w:rPr>
              <w:t>近四年教师发表教研论文数量（40%）</w:t>
            </w:r>
          </w:p>
        </w:tc>
        <w:tc>
          <w:tcPr>
            <w:tcW w:w="2023" w:type="pct"/>
            <w:shd w:val="clear" w:color="auto" w:fill="auto"/>
            <w:vAlign w:val="center"/>
          </w:tcPr>
          <w:p w:rsidR="004C7E13" w:rsidRPr="00D704AF" w:rsidRDefault="004C7E13" w:rsidP="0098734C">
            <w:pPr>
              <w:snapToGrid w:val="0"/>
              <w:spacing w:line="25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教研论文是指以第一署名单位发表的与本专业教学研究相关的论文，不包括学术研究有关的论文。</w:t>
            </w:r>
          </w:p>
        </w:tc>
      </w:tr>
      <w:tr w:rsidR="004C7E13" w:rsidRPr="00D704AF" w:rsidTr="0098734C">
        <w:trPr>
          <w:cantSplit/>
          <w:trHeight w:val="20"/>
          <w:jc w:val="center"/>
        </w:trPr>
        <w:tc>
          <w:tcPr>
            <w:tcW w:w="98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689"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Cs w:val="21"/>
              </w:rPr>
            </w:pPr>
          </w:p>
        </w:tc>
        <w:tc>
          <w:tcPr>
            <w:tcW w:w="1304" w:type="pct"/>
            <w:shd w:val="clear" w:color="auto" w:fill="auto"/>
            <w:vAlign w:val="center"/>
          </w:tcPr>
          <w:p w:rsidR="004C7E13" w:rsidRPr="00D704AF" w:rsidRDefault="004C7E13" w:rsidP="0098734C">
            <w:pPr>
              <w:snapToGrid w:val="0"/>
              <w:spacing w:line="25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3.3.2</w:t>
              </w:r>
            </w:smartTag>
            <w:r w:rsidRPr="00D704AF">
              <w:rPr>
                <w:rFonts w:ascii="仿宋_GB2312" w:eastAsia="仿宋_GB2312" w:hint="eastAsia"/>
                <w:color w:val="000000"/>
                <w:sz w:val="22"/>
                <w:szCs w:val="22"/>
              </w:rPr>
              <w:t>近十年教师主持编写本专业教材情况（20%）</w:t>
            </w:r>
          </w:p>
        </w:tc>
        <w:tc>
          <w:tcPr>
            <w:tcW w:w="2023" w:type="pct"/>
            <w:shd w:val="clear" w:color="auto" w:fill="auto"/>
            <w:vAlign w:val="center"/>
          </w:tcPr>
          <w:p w:rsidR="004C7E13" w:rsidRPr="00D704AF" w:rsidRDefault="004C7E13" w:rsidP="0098734C">
            <w:pPr>
              <w:snapToGrid w:val="0"/>
              <w:spacing w:line="25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本专业教师主编的公开出版的本专业教材。要求本专业教师为独自主编或第一主编。</w:t>
            </w:r>
          </w:p>
        </w:tc>
      </w:tr>
      <w:tr w:rsidR="004C7E13" w:rsidRPr="00D704AF" w:rsidTr="0098734C">
        <w:trPr>
          <w:cantSplit/>
          <w:trHeight w:val="20"/>
          <w:jc w:val="center"/>
        </w:trPr>
        <w:tc>
          <w:tcPr>
            <w:tcW w:w="98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689"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304" w:type="pct"/>
            <w:shd w:val="clear" w:color="auto" w:fill="auto"/>
            <w:vAlign w:val="center"/>
          </w:tcPr>
          <w:p w:rsidR="004C7E13" w:rsidRPr="00D704AF" w:rsidRDefault="004C7E13" w:rsidP="0098734C">
            <w:pPr>
              <w:snapToGrid w:val="0"/>
              <w:spacing w:line="25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3.3.3</w:t>
              </w:r>
            </w:smartTag>
            <w:r w:rsidRPr="00D704AF">
              <w:rPr>
                <w:rFonts w:ascii="仿宋_GB2312" w:eastAsia="仿宋_GB2312" w:hint="eastAsia"/>
                <w:color w:val="000000"/>
                <w:sz w:val="22"/>
                <w:szCs w:val="22"/>
              </w:rPr>
              <w:t>近十年教师主持省级以上教研项目情况（40%）</w:t>
            </w:r>
          </w:p>
        </w:tc>
        <w:tc>
          <w:tcPr>
            <w:tcW w:w="2023" w:type="pct"/>
            <w:shd w:val="clear" w:color="auto" w:fill="auto"/>
            <w:vAlign w:val="center"/>
          </w:tcPr>
          <w:p w:rsidR="004C7E13" w:rsidRPr="00D704AF" w:rsidRDefault="004C7E13" w:rsidP="0098734C">
            <w:pPr>
              <w:snapToGrid w:val="0"/>
              <w:spacing w:line="25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省级以上教研项目包括：国家及省教育行政部门教改立项、国家及省教育科学规划课题、中国高教学会立项课题。</w:t>
            </w:r>
          </w:p>
        </w:tc>
      </w:tr>
      <w:tr w:rsidR="004C7E13" w:rsidRPr="00D704AF" w:rsidTr="0098734C">
        <w:trPr>
          <w:cantSplit/>
          <w:trHeight w:val="20"/>
          <w:jc w:val="center"/>
        </w:trPr>
        <w:tc>
          <w:tcPr>
            <w:tcW w:w="98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689"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3.4实验实践教学（12%）</w:t>
            </w:r>
          </w:p>
        </w:tc>
        <w:tc>
          <w:tcPr>
            <w:tcW w:w="1304" w:type="pct"/>
            <w:shd w:val="clear" w:color="auto" w:fill="auto"/>
            <w:vAlign w:val="center"/>
          </w:tcPr>
          <w:p w:rsidR="004C7E13" w:rsidRPr="00D704AF" w:rsidRDefault="004C7E13" w:rsidP="0098734C">
            <w:pPr>
              <w:snapToGrid w:val="0"/>
              <w:spacing w:line="25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3.4.1</w:t>
              </w:r>
            </w:smartTag>
            <w:r w:rsidRPr="00D704AF">
              <w:rPr>
                <w:rFonts w:ascii="仿宋_GB2312" w:eastAsia="仿宋_GB2312" w:hint="eastAsia"/>
                <w:color w:val="000000"/>
                <w:sz w:val="22"/>
                <w:szCs w:val="22"/>
              </w:rPr>
              <w:t>现有教学实验仪器设备（含软件）生均值（25%）</w:t>
            </w:r>
          </w:p>
        </w:tc>
        <w:tc>
          <w:tcPr>
            <w:tcW w:w="2023" w:type="pct"/>
            <w:shd w:val="clear" w:color="auto" w:fill="auto"/>
            <w:vAlign w:val="center"/>
          </w:tcPr>
          <w:p w:rsidR="004C7E13" w:rsidRPr="00D704AF" w:rsidRDefault="004C7E13" w:rsidP="0098734C">
            <w:pPr>
              <w:snapToGrid w:val="0"/>
              <w:spacing w:line="25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单价1000元以上的设备。</w:t>
            </w:r>
          </w:p>
        </w:tc>
      </w:tr>
      <w:tr w:rsidR="004C7E13" w:rsidRPr="00D704AF" w:rsidTr="0098734C">
        <w:trPr>
          <w:cantSplit/>
          <w:trHeight w:val="20"/>
          <w:jc w:val="center"/>
        </w:trPr>
        <w:tc>
          <w:tcPr>
            <w:tcW w:w="98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689"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304" w:type="pct"/>
            <w:shd w:val="clear" w:color="auto" w:fill="auto"/>
            <w:vAlign w:val="center"/>
          </w:tcPr>
          <w:p w:rsidR="004C7E13" w:rsidRPr="00D704AF" w:rsidRDefault="004C7E13" w:rsidP="0098734C">
            <w:pPr>
              <w:snapToGrid w:val="0"/>
              <w:spacing w:line="25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3.4.2</w:t>
              </w:r>
            </w:smartTag>
            <w:r w:rsidRPr="00D704AF">
              <w:rPr>
                <w:rFonts w:ascii="仿宋_GB2312" w:eastAsia="仿宋_GB2312" w:hint="eastAsia"/>
                <w:color w:val="000000"/>
                <w:sz w:val="22"/>
                <w:szCs w:val="22"/>
              </w:rPr>
              <w:t>近四年新增的教学实验仪器设备（含软件）生均值（25%）</w:t>
            </w:r>
          </w:p>
        </w:tc>
        <w:tc>
          <w:tcPr>
            <w:tcW w:w="2023" w:type="pct"/>
            <w:shd w:val="clear" w:color="auto" w:fill="auto"/>
            <w:vAlign w:val="center"/>
          </w:tcPr>
          <w:p w:rsidR="004C7E13" w:rsidRPr="00D704AF" w:rsidRDefault="004C7E13" w:rsidP="0098734C">
            <w:pPr>
              <w:snapToGrid w:val="0"/>
              <w:spacing w:line="25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近四年新增的单价1000元以上设备。</w:t>
            </w:r>
          </w:p>
        </w:tc>
      </w:tr>
      <w:tr w:rsidR="004C7E13" w:rsidRPr="00D704AF" w:rsidTr="0098734C">
        <w:trPr>
          <w:cantSplit/>
          <w:trHeight w:val="20"/>
          <w:jc w:val="center"/>
        </w:trPr>
        <w:tc>
          <w:tcPr>
            <w:tcW w:w="98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689"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304" w:type="pct"/>
            <w:shd w:val="clear" w:color="auto" w:fill="auto"/>
            <w:vAlign w:val="center"/>
          </w:tcPr>
          <w:p w:rsidR="004C7E13" w:rsidRPr="00D704AF" w:rsidRDefault="004C7E13" w:rsidP="0098734C">
            <w:pPr>
              <w:snapToGrid w:val="0"/>
              <w:spacing w:line="25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3.4.3</w:t>
              </w:r>
            </w:smartTag>
            <w:r w:rsidRPr="00D704AF">
              <w:rPr>
                <w:rFonts w:ascii="仿宋_GB2312" w:eastAsia="仿宋_GB2312" w:hint="eastAsia"/>
                <w:color w:val="000000"/>
                <w:sz w:val="22"/>
                <w:szCs w:val="22"/>
              </w:rPr>
              <w:t>近四年校内外实习实践基地数量及各基地实习学生人次数与专业在校生总数的比值（25%）</w:t>
            </w:r>
          </w:p>
        </w:tc>
        <w:tc>
          <w:tcPr>
            <w:tcW w:w="2023" w:type="pct"/>
            <w:shd w:val="clear" w:color="auto" w:fill="auto"/>
            <w:vAlign w:val="center"/>
          </w:tcPr>
          <w:p w:rsidR="004C7E13" w:rsidRPr="00D704AF" w:rsidRDefault="004C7E13" w:rsidP="0098734C">
            <w:pPr>
              <w:snapToGrid w:val="0"/>
              <w:spacing w:line="25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校内外实习实践基地指近四年有学生实习且签有协议的实习实践基地。</w:t>
            </w:r>
          </w:p>
        </w:tc>
      </w:tr>
      <w:tr w:rsidR="004C7E13" w:rsidRPr="00D704AF" w:rsidTr="0098734C">
        <w:trPr>
          <w:cantSplit/>
          <w:trHeight w:val="20"/>
          <w:jc w:val="center"/>
        </w:trPr>
        <w:tc>
          <w:tcPr>
            <w:tcW w:w="98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689"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304" w:type="pct"/>
            <w:shd w:val="clear" w:color="auto" w:fill="auto"/>
            <w:vAlign w:val="center"/>
          </w:tcPr>
          <w:p w:rsidR="004C7E13" w:rsidRPr="00D704AF" w:rsidRDefault="004C7E13" w:rsidP="0098734C">
            <w:pPr>
              <w:snapToGrid w:val="0"/>
              <w:spacing w:line="25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3.4.4</w:t>
              </w:r>
            </w:smartTag>
            <w:r w:rsidRPr="00D704AF">
              <w:rPr>
                <w:rFonts w:ascii="仿宋_GB2312" w:eastAsia="仿宋_GB2312" w:hint="eastAsia"/>
                <w:color w:val="000000"/>
                <w:sz w:val="22"/>
                <w:szCs w:val="22"/>
              </w:rPr>
              <w:t>现有教学实验仪器设备利用情况、校内外实习实践基地建设质量（25%）</w:t>
            </w:r>
          </w:p>
        </w:tc>
        <w:tc>
          <w:tcPr>
            <w:tcW w:w="2023" w:type="pct"/>
            <w:shd w:val="clear" w:color="auto" w:fill="auto"/>
            <w:vAlign w:val="center"/>
          </w:tcPr>
          <w:p w:rsidR="004C7E13" w:rsidRPr="00D704AF" w:rsidRDefault="004C7E13" w:rsidP="0098734C">
            <w:pPr>
              <w:snapToGrid w:val="0"/>
              <w:spacing w:line="25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依据教学实验仪器设备在本专业相关课程中的使用情况，校内外实习实践基地建设质量主要依据基地层次和合作水平。</w:t>
            </w:r>
          </w:p>
        </w:tc>
      </w:tr>
      <w:tr w:rsidR="004C7E13" w:rsidRPr="00D704AF" w:rsidTr="0098734C">
        <w:trPr>
          <w:cantSplit/>
          <w:trHeight w:val="20"/>
          <w:jc w:val="center"/>
        </w:trPr>
        <w:tc>
          <w:tcPr>
            <w:tcW w:w="98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689"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3.5图书资料（3%）</w:t>
            </w:r>
          </w:p>
        </w:tc>
        <w:tc>
          <w:tcPr>
            <w:tcW w:w="1304" w:type="pct"/>
            <w:shd w:val="clear" w:color="auto" w:fill="auto"/>
            <w:vAlign w:val="center"/>
          </w:tcPr>
          <w:p w:rsidR="004C7E13" w:rsidRPr="00D704AF" w:rsidRDefault="004C7E13" w:rsidP="0098734C">
            <w:pPr>
              <w:snapToGrid w:val="0"/>
              <w:spacing w:line="25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3.5.1</w:t>
              </w:r>
            </w:smartTag>
            <w:r w:rsidRPr="00D704AF">
              <w:rPr>
                <w:rFonts w:ascii="仿宋_GB2312" w:eastAsia="仿宋_GB2312" w:hint="eastAsia"/>
                <w:color w:val="000000"/>
                <w:sz w:val="22"/>
                <w:szCs w:val="22"/>
              </w:rPr>
              <w:t>现有生均专业纸质图书资料册数（60%）</w:t>
            </w:r>
          </w:p>
        </w:tc>
        <w:tc>
          <w:tcPr>
            <w:tcW w:w="2023" w:type="pct"/>
            <w:shd w:val="clear" w:color="auto" w:fill="auto"/>
            <w:vAlign w:val="center"/>
          </w:tcPr>
          <w:p w:rsidR="004C7E13" w:rsidRPr="00D704AF" w:rsidRDefault="004C7E13" w:rsidP="0098734C">
            <w:pPr>
              <w:snapToGrid w:val="0"/>
              <w:spacing w:line="25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本专业的图书资料（含学校与院、系）是指供本专业教学、科研使用的图书资料。</w:t>
            </w:r>
          </w:p>
        </w:tc>
      </w:tr>
      <w:tr w:rsidR="004C7E13" w:rsidRPr="00D704AF" w:rsidTr="0098734C">
        <w:trPr>
          <w:cantSplit/>
          <w:trHeight w:val="20"/>
          <w:jc w:val="center"/>
        </w:trPr>
        <w:tc>
          <w:tcPr>
            <w:tcW w:w="98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689"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304" w:type="pct"/>
            <w:shd w:val="clear" w:color="auto" w:fill="auto"/>
            <w:vAlign w:val="center"/>
          </w:tcPr>
          <w:p w:rsidR="004C7E13" w:rsidRPr="00D704AF" w:rsidRDefault="004C7E13" w:rsidP="0098734C">
            <w:pPr>
              <w:snapToGrid w:val="0"/>
              <w:spacing w:line="25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3.5.2</w:t>
              </w:r>
            </w:smartTag>
            <w:r w:rsidRPr="00D704AF">
              <w:rPr>
                <w:rFonts w:ascii="仿宋_GB2312" w:eastAsia="仿宋_GB2312" w:hint="eastAsia"/>
                <w:color w:val="000000"/>
                <w:sz w:val="22"/>
                <w:szCs w:val="22"/>
              </w:rPr>
              <w:t>现有专业电子图书资料源的个数（40%）</w:t>
            </w:r>
          </w:p>
        </w:tc>
        <w:tc>
          <w:tcPr>
            <w:tcW w:w="2023" w:type="pct"/>
            <w:shd w:val="clear" w:color="auto" w:fill="auto"/>
            <w:vAlign w:val="center"/>
          </w:tcPr>
          <w:p w:rsidR="004C7E13" w:rsidRPr="00D704AF" w:rsidRDefault="004C7E13" w:rsidP="0098734C">
            <w:pPr>
              <w:snapToGrid w:val="0"/>
              <w:spacing w:line="25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本专业的电子图书资料源（含学校与院、系）是指供本专业教学科研使用的、由资源提供方完成更新的、可全文下载的电子资源，不包括随书的资料光盘。</w:t>
            </w:r>
          </w:p>
        </w:tc>
      </w:tr>
      <w:tr w:rsidR="004C7E13" w:rsidRPr="00D704AF" w:rsidTr="0098734C">
        <w:trPr>
          <w:cantSplit/>
          <w:trHeight w:val="20"/>
          <w:jc w:val="center"/>
        </w:trPr>
        <w:tc>
          <w:tcPr>
            <w:tcW w:w="984"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4.本科教学工程与教学成果奖（权重：0.15）</w:t>
            </w:r>
          </w:p>
        </w:tc>
        <w:tc>
          <w:tcPr>
            <w:tcW w:w="689"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4.1本科教学工程项目（50%）</w:t>
            </w:r>
          </w:p>
        </w:tc>
        <w:tc>
          <w:tcPr>
            <w:tcW w:w="1304" w:type="pct"/>
            <w:shd w:val="clear" w:color="auto" w:fill="auto"/>
            <w:vAlign w:val="center"/>
          </w:tcPr>
          <w:p w:rsidR="004C7E13" w:rsidRPr="00D704AF" w:rsidRDefault="004C7E13" w:rsidP="0098734C">
            <w:pPr>
              <w:snapToGrid w:val="0"/>
              <w:spacing w:line="25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4.1.1</w:t>
              </w:r>
            </w:smartTag>
            <w:r w:rsidRPr="00D704AF">
              <w:rPr>
                <w:rFonts w:ascii="仿宋_GB2312" w:eastAsia="仿宋_GB2312" w:hint="eastAsia"/>
                <w:color w:val="000000"/>
                <w:sz w:val="22"/>
                <w:szCs w:val="22"/>
              </w:rPr>
              <w:t>历年省级以上本科教学工程项目（100%）</w:t>
            </w:r>
          </w:p>
        </w:tc>
        <w:tc>
          <w:tcPr>
            <w:tcW w:w="2023" w:type="pct"/>
            <w:shd w:val="clear" w:color="auto" w:fill="auto"/>
            <w:vAlign w:val="center"/>
          </w:tcPr>
          <w:p w:rsidR="004C7E13" w:rsidRPr="00D704AF" w:rsidRDefault="004C7E13" w:rsidP="0098734C">
            <w:pPr>
              <w:snapToGrid w:val="0"/>
              <w:spacing w:line="25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省级以上本科教学工程项目包括特色专业、人才培养模式创新实验区、教学团队、精品课程、双语示范课程、综合改革试点专业、卓越人才培养计划、大学生校外实践教育基地、实验教学示范中心、虚拟仿真实验教学中心、精品视频公开课、精品资源共享课、规划教材等。</w:t>
            </w:r>
          </w:p>
        </w:tc>
      </w:tr>
      <w:tr w:rsidR="004C7E13" w:rsidRPr="00D704AF" w:rsidTr="0098734C">
        <w:trPr>
          <w:cantSplit/>
          <w:trHeight w:val="20"/>
          <w:jc w:val="center"/>
        </w:trPr>
        <w:tc>
          <w:tcPr>
            <w:tcW w:w="98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689"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4.2教学成果奖（50%）</w:t>
            </w:r>
          </w:p>
        </w:tc>
        <w:tc>
          <w:tcPr>
            <w:tcW w:w="1304" w:type="pct"/>
            <w:shd w:val="clear" w:color="auto" w:fill="auto"/>
            <w:vAlign w:val="center"/>
          </w:tcPr>
          <w:p w:rsidR="004C7E13" w:rsidRPr="00D704AF" w:rsidRDefault="004C7E13" w:rsidP="0098734C">
            <w:pPr>
              <w:snapToGrid w:val="0"/>
              <w:spacing w:line="25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4.2.1</w:t>
              </w:r>
            </w:smartTag>
            <w:r w:rsidRPr="00D704AF">
              <w:rPr>
                <w:rFonts w:ascii="仿宋_GB2312" w:eastAsia="仿宋_GB2312" w:hint="eastAsia"/>
                <w:color w:val="000000"/>
                <w:sz w:val="22"/>
                <w:szCs w:val="22"/>
              </w:rPr>
              <w:t>历年省级以上教学成果奖（100%）</w:t>
            </w:r>
          </w:p>
        </w:tc>
        <w:tc>
          <w:tcPr>
            <w:tcW w:w="2023" w:type="pct"/>
            <w:shd w:val="clear" w:color="auto" w:fill="auto"/>
            <w:vAlign w:val="center"/>
          </w:tcPr>
          <w:p w:rsidR="004C7E13" w:rsidRPr="00D704AF" w:rsidRDefault="004C7E13" w:rsidP="0098734C">
            <w:pPr>
              <w:snapToGrid w:val="0"/>
              <w:spacing w:line="250" w:lineRule="exact"/>
              <w:rPr>
                <w:rFonts w:ascii="仿宋_GB2312" w:eastAsia="仿宋_GB2312"/>
                <w:color w:val="000000"/>
                <w:sz w:val="22"/>
                <w:szCs w:val="22"/>
              </w:rPr>
            </w:pPr>
            <w:r w:rsidRPr="00D704AF">
              <w:rPr>
                <w:rFonts w:ascii="仿宋_GB2312" w:eastAsia="仿宋_GB2312" w:hint="eastAsia"/>
                <w:color w:val="000000"/>
                <w:sz w:val="22"/>
                <w:szCs w:val="22"/>
              </w:rPr>
              <w:t>该专业教师主持完成的省级以上教学成果奖。</w:t>
            </w:r>
          </w:p>
        </w:tc>
      </w:tr>
      <w:tr w:rsidR="004C7E13" w:rsidRPr="00D704AF" w:rsidTr="0098734C">
        <w:trPr>
          <w:cantSplit/>
          <w:trHeight w:val="20"/>
          <w:jc w:val="center"/>
        </w:trPr>
        <w:tc>
          <w:tcPr>
            <w:tcW w:w="984"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lastRenderedPageBreak/>
              <w:t>5.教学质量保障</w:t>
            </w:r>
            <w:r w:rsidRPr="00D704AF">
              <w:rPr>
                <w:rFonts w:ascii="仿宋_GB2312" w:eastAsia="仿宋_GB2312" w:hint="eastAsia"/>
                <w:color w:val="000000"/>
                <w:sz w:val="22"/>
                <w:szCs w:val="22"/>
              </w:rPr>
              <w:br/>
              <w:t>（权重：0.10）</w:t>
            </w:r>
          </w:p>
        </w:tc>
        <w:tc>
          <w:tcPr>
            <w:tcW w:w="689"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5.1质量保障体系（100%）</w:t>
            </w:r>
          </w:p>
        </w:tc>
        <w:tc>
          <w:tcPr>
            <w:tcW w:w="1304"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5.1.1</w:t>
              </w:r>
            </w:smartTag>
            <w:r w:rsidRPr="00D704AF">
              <w:rPr>
                <w:rFonts w:ascii="仿宋_GB2312" w:eastAsia="仿宋_GB2312" w:hint="eastAsia"/>
                <w:color w:val="000000"/>
                <w:sz w:val="22"/>
                <w:szCs w:val="22"/>
              </w:rPr>
              <w:t>教学质量保障机制，教学质量标准、监测、评价、分析、反馈体系及运行效果（100%）</w:t>
            </w:r>
          </w:p>
        </w:tc>
        <w:tc>
          <w:tcPr>
            <w:tcW w:w="2023"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教学质量保障机制，教学质量标准、监测、评价、分析、反馈、改进体系及运行效果。具体评价标准参照教育部高等学校有关科类教学指导委员会制定的专业类教学质量国家标准。</w:t>
            </w:r>
          </w:p>
        </w:tc>
      </w:tr>
      <w:tr w:rsidR="004C7E13" w:rsidRPr="00D704AF" w:rsidTr="0098734C">
        <w:trPr>
          <w:cantSplit/>
          <w:trHeight w:val="20"/>
          <w:jc w:val="center"/>
        </w:trPr>
        <w:tc>
          <w:tcPr>
            <w:tcW w:w="984"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6.培养效果（权重：0.20）</w:t>
            </w:r>
          </w:p>
        </w:tc>
        <w:tc>
          <w:tcPr>
            <w:tcW w:w="689"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6.1就业情况与培养质量（50%）</w:t>
            </w:r>
          </w:p>
        </w:tc>
        <w:tc>
          <w:tcPr>
            <w:tcW w:w="1304"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6.1.1</w:t>
              </w:r>
            </w:smartTag>
            <w:r w:rsidRPr="00D704AF">
              <w:rPr>
                <w:rFonts w:ascii="仿宋_GB2312" w:eastAsia="仿宋_GB2312" w:hint="eastAsia"/>
                <w:color w:val="000000"/>
                <w:sz w:val="22"/>
                <w:szCs w:val="22"/>
              </w:rPr>
              <w:t>近四年就业率情况（50%）</w:t>
            </w:r>
          </w:p>
        </w:tc>
        <w:tc>
          <w:tcPr>
            <w:tcW w:w="2023"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近四年本专业毕业生初次就业率。（不含办学地点不在母体学校的联合培养学生）</w:t>
            </w:r>
          </w:p>
        </w:tc>
      </w:tr>
      <w:tr w:rsidR="004C7E13" w:rsidRPr="00D704AF" w:rsidTr="0098734C">
        <w:trPr>
          <w:cantSplit/>
          <w:trHeight w:val="20"/>
          <w:jc w:val="center"/>
        </w:trPr>
        <w:tc>
          <w:tcPr>
            <w:tcW w:w="98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689"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304"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6.1.2</w:t>
              </w:r>
            </w:smartTag>
            <w:r w:rsidRPr="00D704AF">
              <w:rPr>
                <w:rFonts w:ascii="仿宋_GB2312" w:eastAsia="仿宋_GB2312" w:hint="eastAsia"/>
                <w:color w:val="000000"/>
                <w:sz w:val="22"/>
                <w:szCs w:val="22"/>
              </w:rPr>
              <w:t>十名优秀校友简介（50%）</w:t>
            </w:r>
          </w:p>
        </w:tc>
        <w:tc>
          <w:tcPr>
            <w:tcW w:w="2023"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校友指77级以后的本科生。每人简介500字以内。</w:t>
            </w:r>
          </w:p>
        </w:tc>
      </w:tr>
      <w:tr w:rsidR="004C7E13" w:rsidRPr="00D704AF" w:rsidTr="0098734C">
        <w:trPr>
          <w:cantSplit/>
          <w:trHeight w:val="20"/>
          <w:jc w:val="center"/>
        </w:trPr>
        <w:tc>
          <w:tcPr>
            <w:tcW w:w="98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689"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6.2在校学生综合素质（50%）</w:t>
            </w:r>
          </w:p>
        </w:tc>
        <w:tc>
          <w:tcPr>
            <w:tcW w:w="1304"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6.2.1</w:t>
              </w:r>
            </w:smartTag>
            <w:r w:rsidRPr="00D704AF">
              <w:rPr>
                <w:rFonts w:ascii="仿宋_GB2312" w:eastAsia="仿宋_GB2312" w:hint="eastAsia"/>
                <w:color w:val="000000"/>
                <w:sz w:val="22"/>
                <w:szCs w:val="22"/>
              </w:rPr>
              <w:t>近四年参加创新创业活动及参与科研项目学生人次数与专业在校生总数的比值（30%）</w:t>
            </w:r>
          </w:p>
        </w:tc>
        <w:tc>
          <w:tcPr>
            <w:tcW w:w="2023"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创新创业活动指：国家、省、校三级“大学生创新创业训练计划”；科研项目指：学生作为课题组成员参加的各类国家、省部和市级纵向项目，以及学校科技管理部门科研考核统计的横向项目。</w:t>
            </w:r>
          </w:p>
        </w:tc>
      </w:tr>
      <w:tr w:rsidR="004C7E13" w:rsidRPr="00D704AF" w:rsidTr="0098734C">
        <w:trPr>
          <w:cantSplit/>
          <w:trHeight w:val="20"/>
          <w:jc w:val="center"/>
        </w:trPr>
        <w:tc>
          <w:tcPr>
            <w:tcW w:w="98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689"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304"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6.2.2</w:t>
              </w:r>
            </w:smartTag>
            <w:r w:rsidRPr="00D704AF">
              <w:rPr>
                <w:rFonts w:ascii="仿宋_GB2312" w:eastAsia="仿宋_GB2312" w:hint="eastAsia"/>
                <w:color w:val="000000"/>
                <w:sz w:val="22"/>
                <w:szCs w:val="22"/>
              </w:rPr>
              <w:t>近四年学生获省级以上各类竞赛奖励情况（30%）</w:t>
            </w:r>
          </w:p>
        </w:tc>
        <w:tc>
          <w:tcPr>
            <w:tcW w:w="2023"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该专业学生为获奖人之一。</w:t>
            </w:r>
          </w:p>
        </w:tc>
      </w:tr>
      <w:tr w:rsidR="004C7E13" w:rsidRPr="00D704AF" w:rsidTr="0098734C">
        <w:trPr>
          <w:cantSplit/>
          <w:trHeight w:val="20"/>
          <w:jc w:val="center"/>
        </w:trPr>
        <w:tc>
          <w:tcPr>
            <w:tcW w:w="98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689"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304"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6.2.3</w:t>
              </w:r>
            </w:smartTag>
            <w:r w:rsidRPr="00D704AF">
              <w:rPr>
                <w:rFonts w:ascii="仿宋_GB2312" w:eastAsia="仿宋_GB2312" w:hint="eastAsia"/>
                <w:color w:val="000000"/>
                <w:sz w:val="22"/>
                <w:szCs w:val="22"/>
              </w:rPr>
              <w:t>近四年学生发表学术论文及专利受理等情况（15%）</w:t>
            </w:r>
          </w:p>
        </w:tc>
        <w:tc>
          <w:tcPr>
            <w:tcW w:w="2023"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该专业学生在正式刊物发表的学术论文；或在省级以上出版社正式出版的学术论文集中发表的论文；该专业学生为专利受理限额内成员。</w:t>
            </w:r>
          </w:p>
        </w:tc>
      </w:tr>
      <w:tr w:rsidR="004C7E13" w:rsidRPr="00D704AF" w:rsidTr="0098734C">
        <w:trPr>
          <w:cantSplit/>
          <w:trHeight w:val="20"/>
          <w:jc w:val="center"/>
        </w:trPr>
        <w:tc>
          <w:tcPr>
            <w:tcW w:w="98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689"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304"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6.2.4</w:t>
              </w:r>
            </w:smartTag>
            <w:r w:rsidRPr="00D704AF">
              <w:rPr>
                <w:rFonts w:ascii="仿宋_GB2312" w:eastAsia="仿宋_GB2312" w:hint="eastAsia"/>
                <w:color w:val="000000"/>
                <w:sz w:val="22"/>
                <w:szCs w:val="22"/>
              </w:rPr>
              <w:t>五名优秀在校生简介（25%）</w:t>
            </w:r>
          </w:p>
        </w:tc>
        <w:tc>
          <w:tcPr>
            <w:tcW w:w="2023"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本专业在校生，每人简介300字以内。</w:t>
            </w:r>
          </w:p>
        </w:tc>
      </w:tr>
      <w:tr w:rsidR="004C7E13" w:rsidRPr="00D704AF" w:rsidTr="0098734C">
        <w:trPr>
          <w:cantSplit/>
          <w:trHeight w:val="20"/>
          <w:jc w:val="center"/>
        </w:trPr>
        <w:tc>
          <w:tcPr>
            <w:tcW w:w="984"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7.专业特色（满分10分）</w:t>
            </w:r>
          </w:p>
        </w:tc>
        <w:tc>
          <w:tcPr>
            <w:tcW w:w="1993" w:type="pct"/>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7.1专业特色、实施过程和效果（100%）</w:t>
            </w:r>
          </w:p>
        </w:tc>
        <w:tc>
          <w:tcPr>
            <w:tcW w:w="2023"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在实践中培育和凝练出的专业特色及其效果说明（1000字以内）。</w:t>
            </w:r>
          </w:p>
        </w:tc>
      </w:tr>
      <w:tr w:rsidR="004C7E13" w:rsidRPr="00D704AF" w:rsidTr="0098734C">
        <w:trPr>
          <w:cantSplit/>
          <w:trHeight w:val="20"/>
          <w:jc w:val="center"/>
        </w:trPr>
        <w:tc>
          <w:tcPr>
            <w:tcW w:w="984"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8.思想政治工作（满分5分）</w:t>
            </w:r>
          </w:p>
        </w:tc>
        <w:tc>
          <w:tcPr>
            <w:tcW w:w="1993" w:type="pct"/>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8.1思想政治工作贯穿人才培养的实施情况和效果（100%）</w:t>
            </w:r>
          </w:p>
        </w:tc>
        <w:tc>
          <w:tcPr>
            <w:tcW w:w="2023"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充分挖掘各专业课程蕴含的“德育元素”和所承载的德育功能，将思想政治工作贯穿人才培养全过程的具体措施和效果；师德师风和学风建设情况，学生和教师获得省级以上相关荣誉和奖励情况（1000字以内）。</w:t>
            </w:r>
          </w:p>
        </w:tc>
      </w:tr>
    </w:tbl>
    <w:p w:rsidR="004C7E13" w:rsidRPr="00D704AF" w:rsidRDefault="004C7E13" w:rsidP="004C7E13">
      <w:pPr>
        <w:rPr>
          <w:color w:val="000000"/>
        </w:rPr>
      </w:pPr>
    </w:p>
    <w:p w:rsidR="004C7E13" w:rsidRPr="00D704AF" w:rsidRDefault="004C7E13" w:rsidP="004C7E13">
      <w:pPr>
        <w:widowControl/>
        <w:spacing w:line="600" w:lineRule="exact"/>
        <w:jc w:val="left"/>
        <w:rPr>
          <w:rFonts w:ascii="黑体" w:eastAsia="黑体" w:hAnsi="黑体"/>
          <w:color w:val="000000"/>
          <w:sz w:val="32"/>
          <w:szCs w:val="32"/>
        </w:rPr>
      </w:pPr>
      <w:r w:rsidRPr="00D704AF">
        <w:rPr>
          <w:color w:val="000000"/>
        </w:rPr>
        <w:br w:type="page"/>
      </w:r>
      <w:r w:rsidRPr="00D704AF">
        <w:rPr>
          <w:rFonts w:ascii="黑体" w:eastAsia="黑体" w:hAnsi="黑体" w:hint="eastAsia"/>
          <w:color w:val="000000"/>
          <w:sz w:val="32"/>
          <w:szCs w:val="32"/>
        </w:rPr>
        <w:lastRenderedPageBreak/>
        <w:t>附件2</w:t>
      </w:r>
    </w:p>
    <w:p w:rsidR="004C7E13" w:rsidRPr="00D704AF" w:rsidRDefault="004C7E13" w:rsidP="00941ADD">
      <w:pPr>
        <w:spacing w:beforeLines="50" w:afterLines="50" w:line="600" w:lineRule="exact"/>
        <w:jc w:val="center"/>
        <w:rPr>
          <w:rFonts w:ascii="方正小标宋简体" w:eastAsia="方正小标宋简体"/>
          <w:color w:val="000000"/>
          <w:spacing w:val="-6"/>
          <w:sz w:val="36"/>
        </w:rPr>
      </w:pPr>
      <w:r w:rsidRPr="00D704AF">
        <w:rPr>
          <w:rFonts w:ascii="方正小标宋简体" w:eastAsia="方正小标宋简体" w:hint="eastAsia"/>
          <w:color w:val="000000"/>
          <w:spacing w:val="-6"/>
          <w:sz w:val="36"/>
        </w:rPr>
        <w:t>江西省普通高等学校经济学类</w:t>
      </w:r>
      <w:r>
        <w:rPr>
          <w:rFonts w:ascii="方正小标宋简体" w:eastAsia="方正小标宋简体" w:hint="eastAsia"/>
          <w:color w:val="000000"/>
          <w:spacing w:val="-6"/>
          <w:sz w:val="36"/>
        </w:rPr>
        <w:t>本科</w:t>
      </w:r>
      <w:r w:rsidRPr="00D704AF">
        <w:rPr>
          <w:rFonts w:ascii="方正小标宋简体" w:eastAsia="方正小标宋简体" w:hint="eastAsia"/>
          <w:color w:val="000000"/>
          <w:spacing w:val="-6"/>
          <w:sz w:val="36"/>
        </w:rPr>
        <w:t>专业综合评价指标体系</w:t>
      </w:r>
    </w:p>
    <w:tbl>
      <w:tblPr>
        <w:tblW w:w="5000" w:type="pct"/>
        <w:jc w:val="center"/>
        <w:tblBorders>
          <w:top w:val="thinThickSmallGap" w:sz="18" w:space="0" w:color="auto"/>
          <w:left w:val="single" w:sz="4" w:space="0" w:color="auto"/>
          <w:bottom w:val="thickThinSmallGap" w:sz="18" w:space="0" w:color="auto"/>
          <w:right w:val="single" w:sz="4" w:space="0" w:color="auto"/>
          <w:insideH w:val="single" w:sz="4" w:space="0" w:color="auto"/>
          <w:insideV w:val="single" w:sz="4" w:space="0" w:color="auto"/>
        </w:tblBorders>
        <w:tblCellMar>
          <w:top w:w="57" w:type="dxa"/>
          <w:left w:w="85" w:type="dxa"/>
          <w:bottom w:w="57" w:type="dxa"/>
          <w:right w:w="85" w:type="dxa"/>
        </w:tblCellMar>
        <w:tblLook w:val="04A0"/>
      </w:tblPr>
      <w:tblGrid>
        <w:gridCol w:w="2523"/>
        <w:gridCol w:w="1729"/>
        <w:gridCol w:w="3784"/>
        <w:gridCol w:w="5796"/>
      </w:tblGrid>
      <w:tr w:rsidR="004C7E13" w:rsidRPr="00D704AF" w:rsidTr="0098734C">
        <w:trPr>
          <w:cantSplit/>
          <w:trHeight w:val="20"/>
          <w:tblHeader/>
          <w:jc w:val="center"/>
        </w:trPr>
        <w:tc>
          <w:tcPr>
            <w:tcW w:w="912" w:type="pct"/>
            <w:tcBorders>
              <w:top w:val="thinThickSmallGap" w:sz="18" w:space="0" w:color="auto"/>
              <w:bottom w:val="single" w:sz="4" w:space="0" w:color="auto"/>
              <w:tl2br w:val="nil"/>
              <w:tr2bl w:val="nil"/>
            </w:tcBorders>
            <w:shd w:val="clear" w:color="auto" w:fill="auto"/>
            <w:vAlign w:val="center"/>
          </w:tcPr>
          <w:p w:rsidR="004C7E13" w:rsidRPr="00D704AF" w:rsidRDefault="004C7E13" w:rsidP="0098734C">
            <w:pPr>
              <w:snapToGrid w:val="0"/>
              <w:spacing w:line="280" w:lineRule="exact"/>
              <w:jc w:val="center"/>
              <w:rPr>
                <w:rFonts w:ascii="仿宋_GB2312" w:eastAsia="仿宋_GB2312"/>
                <w:b/>
                <w:color w:val="000000"/>
                <w:sz w:val="22"/>
                <w:szCs w:val="22"/>
              </w:rPr>
            </w:pPr>
            <w:r w:rsidRPr="00D704AF">
              <w:rPr>
                <w:rFonts w:ascii="仿宋_GB2312" w:eastAsia="仿宋_GB2312" w:hint="eastAsia"/>
                <w:b/>
                <w:color w:val="000000"/>
                <w:sz w:val="22"/>
                <w:szCs w:val="22"/>
              </w:rPr>
              <w:t>一级指标</w:t>
            </w:r>
          </w:p>
        </w:tc>
        <w:tc>
          <w:tcPr>
            <w:tcW w:w="625" w:type="pct"/>
            <w:tcBorders>
              <w:top w:val="thinThickSmallGap" w:sz="18" w:space="0" w:color="auto"/>
              <w:bottom w:val="single" w:sz="4" w:space="0" w:color="auto"/>
            </w:tcBorders>
            <w:shd w:val="clear" w:color="auto" w:fill="auto"/>
            <w:vAlign w:val="center"/>
          </w:tcPr>
          <w:p w:rsidR="004C7E13" w:rsidRPr="00D704AF" w:rsidRDefault="004C7E13" w:rsidP="0098734C">
            <w:pPr>
              <w:snapToGrid w:val="0"/>
              <w:spacing w:line="280" w:lineRule="exact"/>
              <w:jc w:val="center"/>
              <w:rPr>
                <w:rFonts w:ascii="仿宋_GB2312" w:eastAsia="仿宋_GB2312"/>
                <w:b/>
                <w:color w:val="000000"/>
                <w:sz w:val="22"/>
                <w:szCs w:val="22"/>
              </w:rPr>
            </w:pPr>
            <w:r w:rsidRPr="00D704AF">
              <w:rPr>
                <w:rFonts w:ascii="仿宋_GB2312" w:eastAsia="仿宋_GB2312" w:hint="eastAsia"/>
                <w:b/>
                <w:color w:val="000000"/>
                <w:sz w:val="22"/>
                <w:szCs w:val="22"/>
              </w:rPr>
              <w:t>二级指标</w:t>
            </w:r>
          </w:p>
        </w:tc>
        <w:tc>
          <w:tcPr>
            <w:tcW w:w="1368" w:type="pct"/>
            <w:tcBorders>
              <w:top w:val="thinThickSmallGap" w:sz="18" w:space="0" w:color="auto"/>
              <w:bottom w:val="single" w:sz="4" w:space="0" w:color="auto"/>
            </w:tcBorders>
            <w:shd w:val="clear" w:color="auto" w:fill="auto"/>
            <w:vAlign w:val="center"/>
          </w:tcPr>
          <w:p w:rsidR="004C7E13" w:rsidRPr="00D704AF" w:rsidRDefault="004C7E13" w:rsidP="0098734C">
            <w:pPr>
              <w:snapToGrid w:val="0"/>
              <w:spacing w:line="280" w:lineRule="exact"/>
              <w:jc w:val="center"/>
              <w:rPr>
                <w:rFonts w:ascii="仿宋_GB2312" w:eastAsia="仿宋_GB2312"/>
                <w:b/>
                <w:color w:val="000000"/>
                <w:sz w:val="22"/>
                <w:szCs w:val="22"/>
              </w:rPr>
            </w:pPr>
            <w:r w:rsidRPr="00D704AF">
              <w:rPr>
                <w:rFonts w:ascii="仿宋_GB2312" w:eastAsia="仿宋_GB2312" w:hint="eastAsia"/>
                <w:b/>
                <w:color w:val="000000"/>
                <w:sz w:val="22"/>
                <w:szCs w:val="22"/>
              </w:rPr>
              <w:t>主要观测点</w:t>
            </w:r>
          </w:p>
        </w:tc>
        <w:tc>
          <w:tcPr>
            <w:tcW w:w="2095" w:type="pct"/>
            <w:tcBorders>
              <w:top w:val="thinThickSmallGap" w:sz="18" w:space="0" w:color="auto"/>
              <w:bottom w:val="single" w:sz="4" w:space="0" w:color="auto"/>
            </w:tcBorders>
            <w:shd w:val="clear" w:color="auto" w:fill="auto"/>
            <w:vAlign w:val="center"/>
          </w:tcPr>
          <w:p w:rsidR="004C7E13" w:rsidRPr="00D704AF" w:rsidRDefault="004C7E13" w:rsidP="0098734C">
            <w:pPr>
              <w:snapToGrid w:val="0"/>
              <w:spacing w:line="280" w:lineRule="exact"/>
              <w:jc w:val="center"/>
              <w:rPr>
                <w:rFonts w:ascii="仿宋_GB2312" w:eastAsia="仿宋_GB2312"/>
                <w:b/>
                <w:color w:val="000000"/>
                <w:sz w:val="22"/>
                <w:szCs w:val="22"/>
              </w:rPr>
            </w:pPr>
            <w:r w:rsidRPr="00D704AF">
              <w:rPr>
                <w:rFonts w:ascii="仿宋_GB2312" w:eastAsia="仿宋_GB2312" w:hint="eastAsia"/>
                <w:b/>
                <w:color w:val="000000"/>
                <w:sz w:val="22"/>
                <w:szCs w:val="22"/>
              </w:rPr>
              <w:t>指标说明</w:t>
            </w:r>
          </w:p>
        </w:tc>
      </w:tr>
      <w:tr w:rsidR="004C7E13" w:rsidRPr="00D704AF" w:rsidTr="0098734C">
        <w:trPr>
          <w:cantSplit/>
          <w:trHeight w:val="20"/>
          <w:jc w:val="center"/>
        </w:trPr>
        <w:tc>
          <w:tcPr>
            <w:tcW w:w="912" w:type="pct"/>
            <w:shd w:val="clear" w:color="auto" w:fill="auto"/>
            <w:vAlign w:val="center"/>
          </w:tcPr>
          <w:p w:rsidR="004C7E13" w:rsidRPr="00D704AF" w:rsidRDefault="004C7E13" w:rsidP="0098734C">
            <w:pPr>
              <w:snapToGrid w:val="0"/>
              <w:spacing w:line="270" w:lineRule="exact"/>
              <w:rPr>
                <w:rFonts w:ascii="仿宋_GB2312" w:eastAsia="仿宋_GB2312"/>
                <w:color w:val="000000"/>
                <w:sz w:val="22"/>
                <w:szCs w:val="22"/>
              </w:rPr>
            </w:pPr>
            <w:r w:rsidRPr="00D704AF">
              <w:rPr>
                <w:rFonts w:ascii="仿宋_GB2312" w:eastAsia="仿宋_GB2312" w:hint="eastAsia"/>
                <w:color w:val="000000"/>
                <w:sz w:val="22"/>
                <w:szCs w:val="22"/>
              </w:rPr>
              <w:t>1.生源情况（权重：0.10）</w:t>
            </w:r>
          </w:p>
        </w:tc>
        <w:tc>
          <w:tcPr>
            <w:tcW w:w="625" w:type="pct"/>
            <w:shd w:val="clear" w:color="auto" w:fill="auto"/>
            <w:vAlign w:val="center"/>
          </w:tcPr>
          <w:p w:rsidR="004C7E13" w:rsidRPr="00D704AF" w:rsidRDefault="004C7E13" w:rsidP="0098734C">
            <w:pPr>
              <w:snapToGrid w:val="0"/>
              <w:spacing w:line="270" w:lineRule="exact"/>
              <w:rPr>
                <w:rFonts w:ascii="仿宋_GB2312" w:eastAsia="仿宋_GB2312"/>
                <w:color w:val="000000"/>
                <w:sz w:val="22"/>
                <w:szCs w:val="22"/>
              </w:rPr>
            </w:pPr>
            <w:r w:rsidRPr="00D704AF">
              <w:rPr>
                <w:rFonts w:ascii="仿宋_GB2312" w:eastAsia="仿宋_GB2312" w:hint="eastAsia"/>
                <w:color w:val="000000"/>
                <w:sz w:val="22"/>
                <w:szCs w:val="22"/>
              </w:rPr>
              <w:t>1.1招生录取情况（100%）</w:t>
            </w:r>
          </w:p>
        </w:tc>
        <w:tc>
          <w:tcPr>
            <w:tcW w:w="1368" w:type="pct"/>
            <w:shd w:val="clear" w:color="auto" w:fill="auto"/>
            <w:vAlign w:val="center"/>
          </w:tcPr>
          <w:p w:rsidR="004C7E13" w:rsidRPr="00D704AF" w:rsidRDefault="004C7E13" w:rsidP="0098734C">
            <w:pPr>
              <w:snapToGrid w:val="0"/>
              <w:spacing w:line="270" w:lineRule="exact"/>
              <w:rPr>
                <w:rFonts w:ascii="仿宋_GB2312" w:eastAsia="仿宋_GB2312"/>
                <w:color w:val="000000"/>
                <w:sz w:val="22"/>
                <w:szCs w:val="22"/>
              </w:rPr>
            </w:pPr>
            <w:r w:rsidRPr="00D704AF">
              <w:rPr>
                <w:rFonts w:ascii="仿宋_GB2312" w:eastAsia="仿宋_GB2312" w:hint="eastAsia"/>
                <w:color w:val="000000"/>
                <w:sz w:val="22"/>
                <w:szCs w:val="22"/>
              </w:rPr>
              <w:t>1.1.1当年国家统一高考录取的本专业学生入学平均（标准）分数（100%）</w:t>
            </w:r>
          </w:p>
        </w:tc>
        <w:tc>
          <w:tcPr>
            <w:tcW w:w="2095" w:type="pct"/>
            <w:shd w:val="clear" w:color="auto" w:fill="auto"/>
            <w:vAlign w:val="center"/>
          </w:tcPr>
          <w:p w:rsidR="004C7E13" w:rsidRPr="00D704AF" w:rsidRDefault="004C7E13" w:rsidP="0098734C">
            <w:pPr>
              <w:snapToGrid w:val="0"/>
              <w:spacing w:line="27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 xml:space="preserve">本专业每名学生高考总分（不包括加分）除以该生所在省高考满分值（文、理分科）后的标准分的平均值。（不含办学地点不在母体学校的联合培养学生）  </w:t>
            </w:r>
          </w:p>
        </w:tc>
      </w:tr>
      <w:tr w:rsidR="004C7E13" w:rsidRPr="00D704AF" w:rsidTr="0098734C">
        <w:trPr>
          <w:cantSplit/>
          <w:trHeight w:val="20"/>
          <w:jc w:val="center"/>
        </w:trPr>
        <w:tc>
          <w:tcPr>
            <w:tcW w:w="912" w:type="pct"/>
            <w:vMerge w:val="restart"/>
            <w:shd w:val="clear" w:color="auto" w:fill="auto"/>
            <w:vAlign w:val="center"/>
          </w:tcPr>
          <w:p w:rsidR="004C7E13" w:rsidRPr="00D704AF" w:rsidRDefault="004C7E13" w:rsidP="0098734C">
            <w:pPr>
              <w:snapToGrid w:val="0"/>
              <w:spacing w:line="270" w:lineRule="exact"/>
              <w:rPr>
                <w:rFonts w:ascii="仿宋_GB2312" w:eastAsia="仿宋_GB2312"/>
                <w:color w:val="000000"/>
                <w:sz w:val="22"/>
                <w:szCs w:val="22"/>
              </w:rPr>
            </w:pPr>
            <w:r w:rsidRPr="00D704AF">
              <w:rPr>
                <w:rFonts w:ascii="仿宋_GB2312" w:eastAsia="仿宋_GB2312" w:hint="eastAsia"/>
                <w:color w:val="000000"/>
                <w:sz w:val="22"/>
                <w:szCs w:val="22"/>
              </w:rPr>
              <w:t>2.培养模式（权重：0.15）</w:t>
            </w:r>
          </w:p>
        </w:tc>
        <w:tc>
          <w:tcPr>
            <w:tcW w:w="625" w:type="pct"/>
            <w:shd w:val="clear" w:color="auto" w:fill="auto"/>
            <w:vAlign w:val="center"/>
          </w:tcPr>
          <w:p w:rsidR="004C7E13" w:rsidRPr="00D704AF" w:rsidRDefault="004C7E13" w:rsidP="0098734C">
            <w:pPr>
              <w:snapToGrid w:val="0"/>
              <w:spacing w:line="270" w:lineRule="exact"/>
              <w:rPr>
                <w:rFonts w:ascii="仿宋_GB2312" w:eastAsia="仿宋_GB2312"/>
                <w:color w:val="000000"/>
                <w:sz w:val="22"/>
                <w:szCs w:val="22"/>
              </w:rPr>
            </w:pPr>
            <w:r w:rsidRPr="00D704AF">
              <w:rPr>
                <w:rFonts w:ascii="仿宋_GB2312" w:eastAsia="仿宋_GB2312" w:hint="eastAsia"/>
                <w:color w:val="000000"/>
                <w:sz w:val="22"/>
                <w:szCs w:val="22"/>
              </w:rPr>
              <w:t>2.1培养方案（60%）</w:t>
            </w:r>
          </w:p>
        </w:tc>
        <w:tc>
          <w:tcPr>
            <w:tcW w:w="1368" w:type="pct"/>
            <w:shd w:val="clear" w:color="auto" w:fill="auto"/>
            <w:vAlign w:val="center"/>
          </w:tcPr>
          <w:p w:rsidR="004C7E13" w:rsidRPr="00D704AF" w:rsidRDefault="004C7E13" w:rsidP="0098734C">
            <w:pPr>
              <w:snapToGrid w:val="0"/>
              <w:spacing w:line="270" w:lineRule="exact"/>
              <w:rPr>
                <w:rFonts w:ascii="仿宋_GB2312" w:eastAsia="仿宋_GB2312"/>
                <w:color w:val="000000"/>
                <w:sz w:val="22"/>
                <w:szCs w:val="22"/>
              </w:rPr>
            </w:pPr>
            <w:r w:rsidRPr="00D704AF">
              <w:rPr>
                <w:rFonts w:ascii="仿宋_GB2312" w:eastAsia="仿宋_GB2312" w:hint="eastAsia"/>
                <w:color w:val="000000"/>
                <w:sz w:val="22"/>
                <w:szCs w:val="22"/>
              </w:rPr>
              <w:t>2.1.1 专业标准，培养方案及各要素匹配程度（100%）</w:t>
            </w:r>
          </w:p>
        </w:tc>
        <w:tc>
          <w:tcPr>
            <w:tcW w:w="2095" w:type="pct"/>
            <w:shd w:val="clear" w:color="auto" w:fill="auto"/>
            <w:vAlign w:val="center"/>
          </w:tcPr>
          <w:p w:rsidR="004C7E13" w:rsidRPr="00D704AF" w:rsidRDefault="004C7E13" w:rsidP="0098734C">
            <w:pPr>
              <w:snapToGrid w:val="0"/>
              <w:spacing w:line="270" w:lineRule="exact"/>
              <w:ind w:firstLineChars="200" w:firstLine="416"/>
              <w:rPr>
                <w:rFonts w:ascii="仿宋_GB2312" w:eastAsia="仿宋_GB2312"/>
                <w:color w:val="000000"/>
                <w:spacing w:val="-6"/>
                <w:sz w:val="22"/>
                <w:szCs w:val="22"/>
              </w:rPr>
            </w:pPr>
            <w:r w:rsidRPr="00D704AF">
              <w:rPr>
                <w:rFonts w:ascii="仿宋_GB2312" w:eastAsia="仿宋_GB2312" w:hint="eastAsia"/>
                <w:color w:val="000000"/>
                <w:spacing w:val="-6"/>
                <w:sz w:val="22"/>
                <w:szCs w:val="22"/>
              </w:rPr>
              <w:t>专业标准、培养目标、培养方式、培养要求、专业定位、课程设置等要素之间的匹配程度。具体评价标准参照教育部高等学校有关科类教学指导委员会制定的专业类教学质量国家标准。</w:t>
            </w:r>
          </w:p>
        </w:tc>
      </w:tr>
      <w:tr w:rsidR="004C7E13" w:rsidRPr="00D704AF" w:rsidTr="0098734C">
        <w:trPr>
          <w:cantSplit/>
          <w:trHeight w:val="20"/>
          <w:jc w:val="center"/>
        </w:trPr>
        <w:tc>
          <w:tcPr>
            <w:tcW w:w="912" w:type="pct"/>
            <w:vMerge/>
            <w:shd w:val="clear" w:color="auto" w:fill="auto"/>
            <w:vAlign w:val="center"/>
          </w:tcPr>
          <w:p w:rsidR="004C7E13" w:rsidRPr="00D704AF" w:rsidRDefault="004C7E13" w:rsidP="0098734C">
            <w:pPr>
              <w:snapToGrid w:val="0"/>
              <w:spacing w:line="270" w:lineRule="exact"/>
              <w:rPr>
                <w:rFonts w:ascii="仿宋_GB2312" w:eastAsia="仿宋_GB2312"/>
                <w:color w:val="000000"/>
                <w:sz w:val="22"/>
                <w:szCs w:val="22"/>
              </w:rPr>
            </w:pPr>
          </w:p>
        </w:tc>
        <w:tc>
          <w:tcPr>
            <w:tcW w:w="625" w:type="pct"/>
            <w:shd w:val="clear" w:color="auto" w:fill="auto"/>
            <w:vAlign w:val="center"/>
          </w:tcPr>
          <w:p w:rsidR="004C7E13" w:rsidRPr="00D704AF" w:rsidRDefault="004C7E13" w:rsidP="0098734C">
            <w:pPr>
              <w:snapToGrid w:val="0"/>
              <w:spacing w:line="270" w:lineRule="exact"/>
              <w:rPr>
                <w:rFonts w:ascii="仿宋_GB2312" w:eastAsia="仿宋_GB2312"/>
                <w:color w:val="000000"/>
                <w:sz w:val="22"/>
                <w:szCs w:val="22"/>
              </w:rPr>
            </w:pPr>
            <w:r w:rsidRPr="00D704AF">
              <w:rPr>
                <w:rFonts w:ascii="仿宋_GB2312" w:eastAsia="仿宋_GB2312" w:hint="eastAsia"/>
                <w:color w:val="000000"/>
                <w:sz w:val="22"/>
                <w:szCs w:val="22"/>
              </w:rPr>
              <w:t>2.2培养模式改革创新（40%）</w:t>
            </w:r>
          </w:p>
        </w:tc>
        <w:tc>
          <w:tcPr>
            <w:tcW w:w="1368" w:type="pct"/>
            <w:shd w:val="clear" w:color="auto" w:fill="auto"/>
            <w:vAlign w:val="center"/>
          </w:tcPr>
          <w:p w:rsidR="004C7E13" w:rsidRPr="00D704AF" w:rsidRDefault="004C7E13" w:rsidP="0098734C">
            <w:pPr>
              <w:snapToGrid w:val="0"/>
              <w:spacing w:line="270" w:lineRule="exact"/>
              <w:rPr>
                <w:rFonts w:ascii="仿宋_GB2312" w:eastAsia="仿宋_GB2312"/>
                <w:color w:val="000000"/>
                <w:sz w:val="22"/>
                <w:szCs w:val="22"/>
              </w:rPr>
            </w:pPr>
            <w:r w:rsidRPr="00D704AF">
              <w:rPr>
                <w:rFonts w:ascii="仿宋_GB2312" w:eastAsia="仿宋_GB2312" w:hint="eastAsia"/>
                <w:color w:val="000000"/>
                <w:sz w:val="22"/>
                <w:szCs w:val="22"/>
              </w:rPr>
              <w:t>2.2.1 改革创新措施与效果（100%）</w:t>
            </w:r>
          </w:p>
        </w:tc>
        <w:tc>
          <w:tcPr>
            <w:tcW w:w="2095" w:type="pct"/>
            <w:shd w:val="clear" w:color="auto" w:fill="auto"/>
            <w:vAlign w:val="center"/>
          </w:tcPr>
          <w:p w:rsidR="004C7E13" w:rsidRPr="00D704AF" w:rsidRDefault="004C7E13" w:rsidP="0098734C">
            <w:pPr>
              <w:snapToGrid w:val="0"/>
              <w:spacing w:line="27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专业人才培养模式改革创新的具体措施和实施效果。</w:t>
            </w:r>
          </w:p>
        </w:tc>
      </w:tr>
      <w:tr w:rsidR="004C7E13" w:rsidRPr="00D704AF" w:rsidTr="0098734C">
        <w:trPr>
          <w:cantSplit/>
          <w:trHeight w:val="20"/>
          <w:jc w:val="center"/>
        </w:trPr>
        <w:tc>
          <w:tcPr>
            <w:tcW w:w="912" w:type="pct"/>
            <w:vMerge w:val="restart"/>
            <w:shd w:val="clear" w:color="auto" w:fill="auto"/>
            <w:vAlign w:val="center"/>
          </w:tcPr>
          <w:p w:rsidR="004C7E13" w:rsidRPr="00D704AF" w:rsidRDefault="004C7E13" w:rsidP="0098734C">
            <w:pPr>
              <w:snapToGrid w:val="0"/>
              <w:spacing w:line="270" w:lineRule="exact"/>
              <w:rPr>
                <w:rFonts w:ascii="仿宋_GB2312" w:eastAsia="仿宋_GB2312"/>
                <w:color w:val="000000"/>
                <w:sz w:val="22"/>
                <w:szCs w:val="22"/>
              </w:rPr>
            </w:pPr>
            <w:r w:rsidRPr="00D704AF">
              <w:rPr>
                <w:rFonts w:ascii="仿宋_GB2312" w:eastAsia="仿宋_GB2312" w:hint="eastAsia"/>
                <w:color w:val="000000"/>
                <w:sz w:val="22"/>
                <w:szCs w:val="22"/>
              </w:rPr>
              <w:t>3.教学资源（权重：0.30）</w:t>
            </w:r>
          </w:p>
        </w:tc>
        <w:tc>
          <w:tcPr>
            <w:tcW w:w="625" w:type="pct"/>
            <w:vMerge w:val="restart"/>
            <w:shd w:val="clear" w:color="auto" w:fill="auto"/>
            <w:vAlign w:val="center"/>
          </w:tcPr>
          <w:p w:rsidR="004C7E13" w:rsidRPr="00D704AF" w:rsidRDefault="004C7E13" w:rsidP="0098734C">
            <w:pPr>
              <w:snapToGrid w:val="0"/>
              <w:spacing w:line="270" w:lineRule="exact"/>
              <w:rPr>
                <w:rFonts w:ascii="仿宋_GB2312" w:eastAsia="仿宋_GB2312"/>
                <w:color w:val="000000"/>
                <w:sz w:val="22"/>
                <w:szCs w:val="22"/>
              </w:rPr>
            </w:pPr>
            <w:r w:rsidRPr="00D704AF">
              <w:rPr>
                <w:rFonts w:ascii="仿宋_GB2312" w:eastAsia="仿宋_GB2312" w:hint="eastAsia"/>
                <w:color w:val="000000"/>
                <w:sz w:val="22"/>
                <w:szCs w:val="22"/>
              </w:rPr>
              <w:t>3.1专业师资基本情况（35%）</w:t>
            </w:r>
          </w:p>
        </w:tc>
        <w:tc>
          <w:tcPr>
            <w:tcW w:w="1368" w:type="pct"/>
            <w:shd w:val="clear" w:color="auto" w:fill="auto"/>
            <w:vAlign w:val="center"/>
          </w:tcPr>
          <w:p w:rsidR="004C7E13" w:rsidRPr="00D704AF" w:rsidRDefault="004C7E13" w:rsidP="0098734C">
            <w:pPr>
              <w:snapToGrid w:val="0"/>
              <w:spacing w:line="27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3.1.1</w:t>
              </w:r>
            </w:smartTag>
            <w:r w:rsidRPr="00D704AF">
              <w:rPr>
                <w:rFonts w:ascii="仿宋_GB2312" w:eastAsia="仿宋_GB2312" w:hint="eastAsia"/>
                <w:color w:val="000000"/>
                <w:sz w:val="22"/>
                <w:szCs w:val="22"/>
              </w:rPr>
              <w:t>专业生师比（25%）</w:t>
            </w:r>
          </w:p>
        </w:tc>
        <w:tc>
          <w:tcPr>
            <w:tcW w:w="2095" w:type="pct"/>
            <w:shd w:val="clear" w:color="auto" w:fill="auto"/>
            <w:vAlign w:val="center"/>
          </w:tcPr>
          <w:p w:rsidR="004C7E13" w:rsidRPr="00D704AF" w:rsidRDefault="004C7E13" w:rsidP="0098734C">
            <w:pPr>
              <w:snapToGrid w:val="0"/>
              <w:spacing w:line="27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专业教师指从事专业课（含专业基础课）教学工作的专任教师。</w:t>
            </w:r>
          </w:p>
        </w:tc>
      </w:tr>
      <w:tr w:rsidR="004C7E13" w:rsidRPr="00D704AF" w:rsidTr="0098734C">
        <w:trPr>
          <w:cantSplit/>
          <w:trHeight w:val="20"/>
          <w:jc w:val="center"/>
        </w:trPr>
        <w:tc>
          <w:tcPr>
            <w:tcW w:w="912" w:type="pct"/>
            <w:vMerge/>
            <w:shd w:val="clear" w:color="auto" w:fill="auto"/>
            <w:vAlign w:val="center"/>
          </w:tcPr>
          <w:p w:rsidR="004C7E13" w:rsidRPr="00D704AF" w:rsidRDefault="004C7E13" w:rsidP="0098734C">
            <w:pPr>
              <w:snapToGrid w:val="0"/>
              <w:spacing w:line="270" w:lineRule="exact"/>
              <w:rPr>
                <w:rFonts w:ascii="仿宋_GB2312" w:eastAsia="仿宋_GB2312"/>
                <w:color w:val="000000"/>
                <w:sz w:val="22"/>
                <w:szCs w:val="22"/>
              </w:rPr>
            </w:pPr>
          </w:p>
        </w:tc>
        <w:tc>
          <w:tcPr>
            <w:tcW w:w="625" w:type="pct"/>
            <w:vMerge/>
            <w:shd w:val="clear" w:color="auto" w:fill="auto"/>
            <w:vAlign w:val="center"/>
          </w:tcPr>
          <w:p w:rsidR="004C7E13" w:rsidRPr="00D704AF" w:rsidRDefault="004C7E13" w:rsidP="0098734C">
            <w:pPr>
              <w:snapToGrid w:val="0"/>
              <w:spacing w:line="270" w:lineRule="exact"/>
              <w:rPr>
                <w:rFonts w:ascii="仿宋_GB2312" w:eastAsia="仿宋_GB2312"/>
                <w:color w:val="000000"/>
                <w:sz w:val="22"/>
                <w:szCs w:val="22"/>
              </w:rPr>
            </w:pPr>
          </w:p>
        </w:tc>
        <w:tc>
          <w:tcPr>
            <w:tcW w:w="1368" w:type="pct"/>
            <w:shd w:val="clear" w:color="auto" w:fill="auto"/>
            <w:vAlign w:val="center"/>
          </w:tcPr>
          <w:p w:rsidR="004C7E13" w:rsidRPr="00D704AF" w:rsidRDefault="004C7E13" w:rsidP="0098734C">
            <w:pPr>
              <w:snapToGrid w:val="0"/>
              <w:spacing w:line="27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3.1.2</w:t>
              </w:r>
            </w:smartTag>
            <w:r w:rsidRPr="00D704AF">
              <w:rPr>
                <w:rFonts w:ascii="仿宋_GB2312" w:eastAsia="仿宋_GB2312" w:hint="eastAsia"/>
                <w:color w:val="000000"/>
                <w:sz w:val="22"/>
                <w:szCs w:val="22"/>
              </w:rPr>
              <w:t>博士学位教师比例（10%）</w:t>
            </w:r>
          </w:p>
        </w:tc>
        <w:tc>
          <w:tcPr>
            <w:tcW w:w="2095" w:type="pct"/>
            <w:shd w:val="clear" w:color="auto" w:fill="auto"/>
            <w:vAlign w:val="center"/>
          </w:tcPr>
          <w:p w:rsidR="004C7E13" w:rsidRPr="00D704AF" w:rsidRDefault="004C7E13" w:rsidP="0098734C">
            <w:pPr>
              <w:snapToGrid w:val="0"/>
              <w:spacing w:line="27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专业教师中具有博士学位教师所占比例。</w:t>
            </w:r>
          </w:p>
        </w:tc>
      </w:tr>
      <w:tr w:rsidR="004C7E13" w:rsidRPr="00D704AF" w:rsidTr="0098734C">
        <w:trPr>
          <w:cantSplit/>
          <w:trHeight w:val="20"/>
          <w:jc w:val="center"/>
        </w:trPr>
        <w:tc>
          <w:tcPr>
            <w:tcW w:w="912" w:type="pct"/>
            <w:vMerge/>
            <w:shd w:val="clear" w:color="auto" w:fill="auto"/>
            <w:vAlign w:val="center"/>
          </w:tcPr>
          <w:p w:rsidR="004C7E13" w:rsidRPr="00D704AF" w:rsidRDefault="004C7E13" w:rsidP="0098734C">
            <w:pPr>
              <w:snapToGrid w:val="0"/>
              <w:spacing w:line="270" w:lineRule="exact"/>
              <w:rPr>
                <w:rFonts w:ascii="仿宋_GB2312" w:eastAsia="仿宋_GB2312"/>
                <w:color w:val="000000"/>
                <w:sz w:val="22"/>
                <w:szCs w:val="22"/>
              </w:rPr>
            </w:pPr>
          </w:p>
        </w:tc>
        <w:tc>
          <w:tcPr>
            <w:tcW w:w="625" w:type="pct"/>
            <w:vMerge/>
            <w:shd w:val="clear" w:color="auto" w:fill="auto"/>
            <w:vAlign w:val="center"/>
          </w:tcPr>
          <w:p w:rsidR="004C7E13" w:rsidRPr="00D704AF" w:rsidRDefault="004C7E13" w:rsidP="0098734C">
            <w:pPr>
              <w:snapToGrid w:val="0"/>
              <w:spacing w:line="270" w:lineRule="exact"/>
              <w:rPr>
                <w:rFonts w:ascii="仿宋_GB2312" w:eastAsia="仿宋_GB2312"/>
                <w:color w:val="000000"/>
                <w:sz w:val="22"/>
                <w:szCs w:val="22"/>
              </w:rPr>
            </w:pPr>
          </w:p>
        </w:tc>
        <w:tc>
          <w:tcPr>
            <w:tcW w:w="1368" w:type="pct"/>
            <w:shd w:val="clear" w:color="auto" w:fill="auto"/>
            <w:vAlign w:val="center"/>
          </w:tcPr>
          <w:p w:rsidR="004C7E13" w:rsidRPr="00D704AF" w:rsidRDefault="004C7E13" w:rsidP="0098734C">
            <w:pPr>
              <w:snapToGrid w:val="0"/>
              <w:spacing w:line="27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3.1.3</w:t>
              </w:r>
            </w:smartTag>
            <w:r w:rsidRPr="00D704AF">
              <w:rPr>
                <w:rFonts w:ascii="仿宋_GB2312" w:eastAsia="仿宋_GB2312" w:hint="eastAsia"/>
                <w:color w:val="000000"/>
                <w:sz w:val="22"/>
                <w:szCs w:val="22"/>
              </w:rPr>
              <w:t>高层次教师情况（15%）</w:t>
            </w:r>
          </w:p>
        </w:tc>
        <w:tc>
          <w:tcPr>
            <w:tcW w:w="2095" w:type="pct"/>
            <w:shd w:val="clear" w:color="auto" w:fill="auto"/>
            <w:vAlign w:val="center"/>
          </w:tcPr>
          <w:p w:rsidR="004C7E13" w:rsidRPr="00D704AF" w:rsidRDefault="004C7E13" w:rsidP="0098734C">
            <w:pPr>
              <w:snapToGrid w:val="0"/>
              <w:spacing w:line="27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高层次教师指院士、教育部“长江学者奖励支持计划”人选、国家杰出青年基金获得者、国务院及省级学科评议组成员、973首席科学家、海外高层次人才引进计划（千人计划）、国家高层次人才特殊支持计划、新世纪百千万人才工程国家级人选、教育部新世纪优秀人才支持计划人选、中科院“百人计划”人选、国家及省级教学名师、国务院及省政府特殊津贴获得者、全国优秀教师、江西省“新世纪百千万人才工程” 人选、“赣鄱英才555工程” 人才、“井冈学者”、国家教指委成员、国家有突出贡献的中青年专家、江西省高等学校学科带头人、中青年骨干教师。</w:t>
            </w:r>
          </w:p>
        </w:tc>
      </w:tr>
      <w:tr w:rsidR="004C7E13" w:rsidRPr="00D704AF" w:rsidTr="0098734C">
        <w:trPr>
          <w:cantSplit/>
          <w:trHeight w:val="20"/>
          <w:jc w:val="center"/>
        </w:trPr>
        <w:tc>
          <w:tcPr>
            <w:tcW w:w="912"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lastRenderedPageBreak/>
              <w:t>3.教学资源（权重：0.30）</w:t>
            </w:r>
          </w:p>
        </w:tc>
        <w:tc>
          <w:tcPr>
            <w:tcW w:w="625"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3.1专业师资基本情况（35%）</w:t>
            </w:r>
          </w:p>
        </w:tc>
        <w:tc>
          <w:tcPr>
            <w:tcW w:w="1368"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3.1.4</w:t>
              </w:r>
            </w:smartTag>
            <w:r w:rsidRPr="00D704AF">
              <w:rPr>
                <w:rFonts w:ascii="仿宋_GB2312" w:eastAsia="仿宋_GB2312" w:hint="eastAsia"/>
                <w:color w:val="000000"/>
                <w:sz w:val="22"/>
                <w:szCs w:val="22"/>
              </w:rPr>
              <w:t>专业主干课教师学科背景符合度（10%）</w:t>
            </w:r>
          </w:p>
        </w:tc>
        <w:tc>
          <w:tcPr>
            <w:tcW w:w="2095"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从事本专业主干课教学工作的教师，其本硕博学位至少有一个为经济学(或职称证书为经济学)的比例。</w:t>
            </w:r>
          </w:p>
        </w:tc>
      </w:tr>
      <w:tr w:rsidR="004C7E13" w:rsidRPr="00D704AF" w:rsidTr="0098734C">
        <w:trPr>
          <w:cantSplit/>
          <w:trHeight w:val="20"/>
          <w:jc w:val="center"/>
        </w:trPr>
        <w:tc>
          <w:tcPr>
            <w:tcW w:w="912"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625"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368"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3.1.5</w:t>
              </w:r>
            </w:smartTag>
            <w:r w:rsidRPr="00D704AF">
              <w:rPr>
                <w:rFonts w:ascii="仿宋_GB2312" w:eastAsia="仿宋_GB2312" w:hint="eastAsia"/>
                <w:color w:val="000000"/>
                <w:sz w:val="22"/>
                <w:szCs w:val="22"/>
              </w:rPr>
              <w:t>近四年本专业高级职称教师为本专业本科生单独授课情况（15%）</w:t>
            </w:r>
          </w:p>
        </w:tc>
        <w:tc>
          <w:tcPr>
            <w:tcW w:w="2095"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专业课主要是指理论课，而实践教学环节不计算在内，高级职称教师指具有副高级（含副高级）以上职称的专业教师。</w:t>
            </w:r>
          </w:p>
        </w:tc>
      </w:tr>
      <w:tr w:rsidR="004C7E13" w:rsidRPr="00D704AF" w:rsidTr="0098734C">
        <w:trPr>
          <w:cantSplit/>
          <w:trHeight w:val="20"/>
          <w:jc w:val="center"/>
        </w:trPr>
        <w:tc>
          <w:tcPr>
            <w:tcW w:w="912"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625"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368"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3.1.6</w:t>
              </w:r>
            </w:smartTag>
            <w:r w:rsidRPr="00D704AF">
              <w:rPr>
                <w:rFonts w:ascii="仿宋_GB2312" w:eastAsia="仿宋_GB2312" w:hint="eastAsia"/>
                <w:color w:val="000000"/>
                <w:sz w:val="22"/>
                <w:szCs w:val="22"/>
              </w:rPr>
              <w:t>具有行业经历专任教师比例（15%）</w:t>
            </w:r>
          </w:p>
        </w:tc>
        <w:tc>
          <w:tcPr>
            <w:tcW w:w="2095"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具备下列情形之一者视为具有行业经历：</w:t>
            </w:r>
            <w:r w:rsidRPr="00D704AF">
              <w:rPr>
                <w:rFonts w:ascii="仿宋_GB2312" w:eastAsia="仿宋_GB2312" w:hint="eastAsia"/>
                <w:color w:val="000000"/>
                <w:sz w:val="22"/>
                <w:szCs w:val="22"/>
              </w:rPr>
              <w:sym w:font="Wingdings" w:char="F081"/>
            </w:r>
            <w:r w:rsidRPr="00D704AF">
              <w:rPr>
                <w:rFonts w:ascii="仿宋_GB2312" w:eastAsia="仿宋_GB2312" w:hint="eastAsia"/>
                <w:color w:val="000000"/>
                <w:sz w:val="22"/>
                <w:szCs w:val="22"/>
              </w:rPr>
              <w:t>曾在相关行业工作；</w:t>
            </w:r>
            <w:r w:rsidRPr="00D704AF">
              <w:rPr>
                <w:rFonts w:ascii="仿宋_GB2312" w:eastAsia="仿宋_GB2312" w:hint="eastAsia"/>
                <w:color w:val="000000"/>
                <w:sz w:val="22"/>
                <w:szCs w:val="22"/>
              </w:rPr>
              <w:sym w:font="Wingdings" w:char="F082"/>
            </w:r>
            <w:r w:rsidRPr="00D704AF">
              <w:rPr>
                <w:rFonts w:ascii="仿宋_GB2312" w:eastAsia="仿宋_GB2312" w:hint="eastAsia"/>
                <w:color w:val="000000"/>
                <w:sz w:val="22"/>
                <w:szCs w:val="22"/>
              </w:rPr>
              <w:t>曾与相关行业合作开展过科研项目。</w:t>
            </w:r>
          </w:p>
        </w:tc>
      </w:tr>
      <w:tr w:rsidR="004C7E13" w:rsidRPr="00D704AF" w:rsidTr="0098734C">
        <w:trPr>
          <w:cantSplit/>
          <w:trHeight w:val="20"/>
          <w:jc w:val="center"/>
        </w:trPr>
        <w:tc>
          <w:tcPr>
            <w:tcW w:w="912"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625"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368"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3.1.7中青年教师参加实践教学能力培训比例（10%）</w:t>
            </w:r>
          </w:p>
        </w:tc>
        <w:tc>
          <w:tcPr>
            <w:tcW w:w="2095"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中青年教师指45周岁以下（含45周岁）教师；参加外校主办或校内承办的实践教学能力或外语能力培训指接受一周以上相关培训。</w:t>
            </w:r>
          </w:p>
        </w:tc>
      </w:tr>
      <w:tr w:rsidR="004C7E13" w:rsidRPr="00D704AF" w:rsidTr="0098734C">
        <w:trPr>
          <w:cantSplit/>
          <w:trHeight w:val="20"/>
          <w:jc w:val="center"/>
        </w:trPr>
        <w:tc>
          <w:tcPr>
            <w:tcW w:w="912"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625"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3.2专业教师科研与教研情况（25%）</w:t>
            </w:r>
          </w:p>
        </w:tc>
        <w:tc>
          <w:tcPr>
            <w:tcW w:w="1368"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3.2.1</w:t>
              </w:r>
            </w:smartTag>
            <w:r w:rsidRPr="00D704AF">
              <w:rPr>
                <w:rFonts w:ascii="仿宋_GB2312" w:eastAsia="仿宋_GB2312" w:hint="eastAsia"/>
                <w:color w:val="000000"/>
                <w:sz w:val="22"/>
                <w:szCs w:val="22"/>
              </w:rPr>
              <w:t>近四年教师发表学术论文情况（20篇代表论文他引次数总和）（40%）</w:t>
            </w:r>
          </w:p>
        </w:tc>
        <w:tc>
          <w:tcPr>
            <w:tcW w:w="2095"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学术论文指以第一署名单位发表的本专业领域内的学术论文；国内学术论文“他引次数”以CNKI（中国知网学术期刊网络总库）、CSSCI与CSCD源期刊并集库（含扩展库）中的“他引次数”为准，自引不能计算在内；国外学术论文(只包含EI源刊、SCI源刊、SSCI源刊)以“Web of Science库（含扩展库）”中的“他引次数”为准。</w:t>
            </w:r>
          </w:p>
        </w:tc>
      </w:tr>
      <w:tr w:rsidR="004C7E13" w:rsidRPr="00D704AF" w:rsidTr="0098734C">
        <w:trPr>
          <w:cantSplit/>
          <w:trHeight w:val="20"/>
          <w:jc w:val="center"/>
        </w:trPr>
        <w:tc>
          <w:tcPr>
            <w:tcW w:w="912"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625"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368"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3.2.2</w:t>
              </w:r>
            </w:smartTag>
            <w:r w:rsidRPr="00D704AF">
              <w:rPr>
                <w:rFonts w:ascii="仿宋_GB2312" w:eastAsia="仿宋_GB2312" w:hint="eastAsia"/>
                <w:color w:val="000000"/>
                <w:sz w:val="22"/>
                <w:szCs w:val="22"/>
              </w:rPr>
              <w:t>近四年教师获得省部级以上科研奖励情况（30%）</w:t>
            </w:r>
          </w:p>
        </w:tc>
        <w:tc>
          <w:tcPr>
            <w:tcW w:w="2095"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科研奖励指获得国家自然科学奖、技术发明奖、科技进步奖、教育部高校科研成果奖（科学技术、人文社科）；省政府自然科学奖、技术发明奖、科技进步奖、社科优秀成果奖。只认定排名前三,且同一奖励同一专业只能出现一次。</w:t>
            </w:r>
          </w:p>
        </w:tc>
      </w:tr>
      <w:tr w:rsidR="004C7E13" w:rsidRPr="00D704AF" w:rsidTr="0098734C">
        <w:trPr>
          <w:cantSplit/>
          <w:trHeight w:val="20"/>
          <w:jc w:val="center"/>
        </w:trPr>
        <w:tc>
          <w:tcPr>
            <w:tcW w:w="912"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625"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368"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3.2.3</w:t>
              </w:r>
            </w:smartTag>
            <w:r w:rsidRPr="00D704AF">
              <w:rPr>
                <w:rFonts w:ascii="仿宋_GB2312" w:eastAsia="仿宋_GB2312" w:hint="eastAsia"/>
                <w:color w:val="000000"/>
                <w:sz w:val="22"/>
                <w:szCs w:val="22"/>
              </w:rPr>
              <w:t>近四年教师主持科研项目情况（30%）</w:t>
            </w:r>
          </w:p>
        </w:tc>
        <w:tc>
          <w:tcPr>
            <w:tcW w:w="2095"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以第一立项单位主持国家级项目（科技部项目、国家自然基金项目、国家社科基金项目）、国防/军队重要科研项目、境外合作科研项目、部委级项目、省级项目（省教育厅科研立项、省科技厅立项、省自然科学基金、省社科基金）。</w:t>
            </w:r>
          </w:p>
        </w:tc>
      </w:tr>
      <w:tr w:rsidR="004C7E13" w:rsidRPr="00D704AF" w:rsidTr="0098734C">
        <w:trPr>
          <w:cantSplit/>
          <w:trHeight w:val="20"/>
          <w:jc w:val="center"/>
        </w:trPr>
        <w:tc>
          <w:tcPr>
            <w:tcW w:w="912"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lastRenderedPageBreak/>
              <w:t>3.教学资源（权重：0.30）</w:t>
            </w:r>
          </w:p>
        </w:tc>
        <w:tc>
          <w:tcPr>
            <w:tcW w:w="625"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3.3专业教师教研情况（25%）</w:t>
            </w:r>
          </w:p>
        </w:tc>
        <w:tc>
          <w:tcPr>
            <w:tcW w:w="1368"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3.3.1</w:t>
              </w:r>
            </w:smartTag>
            <w:r w:rsidRPr="00D704AF">
              <w:rPr>
                <w:rFonts w:ascii="仿宋_GB2312" w:eastAsia="仿宋_GB2312" w:hint="eastAsia"/>
                <w:color w:val="000000"/>
                <w:sz w:val="22"/>
                <w:szCs w:val="22"/>
              </w:rPr>
              <w:t>近四年教师发表教研论文数量（30%）</w:t>
            </w:r>
          </w:p>
        </w:tc>
        <w:tc>
          <w:tcPr>
            <w:tcW w:w="2095"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教研论文是指以第一署名单位发表的与本专业教学研究相关的论文，不包括学术研究有关的论文。</w:t>
            </w:r>
          </w:p>
        </w:tc>
      </w:tr>
      <w:tr w:rsidR="004C7E13" w:rsidRPr="00D704AF" w:rsidTr="0098734C">
        <w:trPr>
          <w:cantSplit/>
          <w:trHeight w:val="20"/>
          <w:jc w:val="center"/>
        </w:trPr>
        <w:tc>
          <w:tcPr>
            <w:tcW w:w="912"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625"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368"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3.3.2</w:t>
              </w:r>
            </w:smartTag>
            <w:r w:rsidRPr="00D704AF">
              <w:rPr>
                <w:rFonts w:ascii="仿宋_GB2312" w:eastAsia="仿宋_GB2312" w:hint="eastAsia"/>
                <w:color w:val="000000"/>
                <w:sz w:val="22"/>
                <w:szCs w:val="22"/>
              </w:rPr>
              <w:t>近十年教师主持编写本专业教材情况（30%）</w:t>
            </w:r>
          </w:p>
        </w:tc>
        <w:tc>
          <w:tcPr>
            <w:tcW w:w="2095"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本专业教师为排名第一人的公开出版的本专业教材或专(译)著。</w:t>
            </w:r>
          </w:p>
        </w:tc>
      </w:tr>
      <w:tr w:rsidR="004C7E13" w:rsidRPr="00D704AF" w:rsidTr="0098734C">
        <w:trPr>
          <w:cantSplit/>
          <w:trHeight w:val="20"/>
          <w:jc w:val="center"/>
        </w:trPr>
        <w:tc>
          <w:tcPr>
            <w:tcW w:w="912"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625"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368"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3.3.3 近十年教师主持教研项目情况（40%）</w:t>
            </w:r>
          </w:p>
        </w:tc>
        <w:tc>
          <w:tcPr>
            <w:tcW w:w="2095"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省级以上教研项目包括：国家及省教育行政部门教改立项、国家及省教育科学规划课题、中国高教学会立项课题。</w:t>
            </w:r>
          </w:p>
        </w:tc>
      </w:tr>
      <w:tr w:rsidR="004C7E13" w:rsidRPr="00D704AF" w:rsidTr="0098734C">
        <w:trPr>
          <w:cantSplit/>
          <w:trHeight w:val="20"/>
          <w:jc w:val="center"/>
        </w:trPr>
        <w:tc>
          <w:tcPr>
            <w:tcW w:w="912"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625"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3.4实验实践教学（12%）</w:t>
            </w:r>
          </w:p>
        </w:tc>
        <w:tc>
          <w:tcPr>
            <w:tcW w:w="1368"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3.4.1</w:t>
              </w:r>
            </w:smartTag>
            <w:r w:rsidRPr="00D704AF">
              <w:rPr>
                <w:rFonts w:ascii="仿宋_GB2312" w:eastAsia="仿宋_GB2312" w:hint="eastAsia"/>
                <w:color w:val="000000"/>
                <w:sz w:val="22"/>
                <w:szCs w:val="22"/>
              </w:rPr>
              <w:t>现有教学实验仪器设备（含软件）生均值（25%）</w:t>
            </w:r>
          </w:p>
        </w:tc>
        <w:tc>
          <w:tcPr>
            <w:tcW w:w="2095"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单价1000元以上的设备，以入库单或资产管理部门的分配表为准。</w:t>
            </w:r>
          </w:p>
        </w:tc>
      </w:tr>
      <w:tr w:rsidR="004C7E13" w:rsidRPr="00D704AF" w:rsidTr="0098734C">
        <w:trPr>
          <w:cantSplit/>
          <w:trHeight w:val="20"/>
          <w:jc w:val="center"/>
        </w:trPr>
        <w:tc>
          <w:tcPr>
            <w:tcW w:w="912"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625"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368"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3.4.2</w:t>
              </w:r>
            </w:smartTag>
            <w:r w:rsidRPr="00D704AF">
              <w:rPr>
                <w:rFonts w:ascii="仿宋_GB2312" w:eastAsia="仿宋_GB2312" w:hint="eastAsia"/>
                <w:color w:val="000000"/>
                <w:sz w:val="22"/>
                <w:szCs w:val="22"/>
              </w:rPr>
              <w:t>近四年新增的教学实验仪器设备（含软件）生均值（25%）</w:t>
            </w:r>
          </w:p>
        </w:tc>
        <w:tc>
          <w:tcPr>
            <w:tcW w:w="2095"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近四年新增的单价1000元以上设备，以入库单或资产管理部门的分配表为准。</w:t>
            </w:r>
          </w:p>
        </w:tc>
      </w:tr>
      <w:tr w:rsidR="004C7E13" w:rsidRPr="00D704AF" w:rsidTr="0098734C">
        <w:trPr>
          <w:cantSplit/>
          <w:trHeight w:val="20"/>
          <w:jc w:val="center"/>
        </w:trPr>
        <w:tc>
          <w:tcPr>
            <w:tcW w:w="912"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625"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368"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3.4.3</w:t>
              </w:r>
            </w:smartTag>
            <w:r w:rsidRPr="00D704AF">
              <w:rPr>
                <w:rFonts w:ascii="仿宋_GB2312" w:eastAsia="仿宋_GB2312" w:hint="eastAsia"/>
                <w:color w:val="000000"/>
                <w:sz w:val="22"/>
                <w:szCs w:val="22"/>
              </w:rPr>
              <w:t>近四年校内外实习实践基地数量及各基地实习学生人次数与专业在校生总数的比值（25%）</w:t>
            </w:r>
          </w:p>
        </w:tc>
        <w:tc>
          <w:tcPr>
            <w:tcW w:w="2095"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校内外实习实践基地指近四年有学生实习且签有协议的实习实践基地。</w:t>
            </w:r>
          </w:p>
        </w:tc>
      </w:tr>
      <w:tr w:rsidR="004C7E13" w:rsidRPr="00D704AF" w:rsidTr="0098734C">
        <w:trPr>
          <w:cantSplit/>
          <w:trHeight w:val="20"/>
          <w:jc w:val="center"/>
        </w:trPr>
        <w:tc>
          <w:tcPr>
            <w:tcW w:w="912"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625"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368"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3.4.4</w:t>
              </w:r>
            </w:smartTag>
            <w:r w:rsidRPr="00D704AF">
              <w:rPr>
                <w:rFonts w:ascii="仿宋_GB2312" w:eastAsia="仿宋_GB2312" w:hint="eastAsia"/>
                <w:color w:val="000000"/>
                <w:sz w:val="22"/>
                <w:szCs w:val="22"/>
              </w:rPr>
              <w:t>现有教学实验仪器设备利用情况、校内外实习实践基地建设质量（25%）</w:t>
            </w:r>
          </w:p>
        </w:tc>
        <w:tc>
          <w:tcPr>
            <w:tcW w:w="2095"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依据教学实验仪器设备在本专业相关课程中的使用情况，校内外实习实践基地建设质量主要依据基地层次和合作水平。</w:t>
            </w:r>
          </w:p>
        </w:tc>
      </w:tr>
      <w:tr w:rsidR="004C7E13" w:rsidRPr="00D704AF" w:rsidTr="0098734C">
        <w:trPr>
          <w:cantSplit/>
          <w:trHeight w:val="20"/>
          <w:jc w:val="center"/>
        </w:trPr>
        <w:tc>
          <w:tcPr>
            <w:tcW w:w="912"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625"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3.5图书资料（3%）</w:t>
            </w:r>
          </w:p>
        </w:tc>
        <w:tc>
          <w:tcPr>
            <w:tcW w:w="1368"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3.5.1</w:t>
              </w:r>
            </w:smartTag>
            <w:r w:rsidRPr="00D704AF">
              <w:rPr>
                <w:rFonts w:ascii="仿宋_GB2312" w:eastAsia="仿宋_GB2312" w:hint="eastAsia"/>
                <w:color w:val="000000"/>
                <w:sz w:val="22"/>
                <w:szCs w:val="22"/>
              </w:rPr>
              <w:t>现有生均专业纸质图书资料册数（60%）</w:t>
            </w:r>
          </w:p>
        </w:tc>
        <w:tc>
          <w:tcPr>
            <w:tcW w:w="2095"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本专业的图书资料（含学校与院、系）是指供本专业教学、科研使用的图书资料。</w:t>
            </w:r>
          </w:p>
        </w:tc>
      </w:tr>
      <w:tr w:rsidR="004C7E13" w:rsidRPr="00D704AF" w:rsidTr="0098734C">
        <w:trPr>
          <w:cantSplit/>
          <w:trHeight w:val="20"/>
          <w:jc w:val="center"/>
        </w:trPr>
        <w:tc>
          <w:tcPr>
            <w:tcW w:w="912"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625"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368"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3.5.2</w:t>
              </w:r>
            </w:smartTag>
            <w:r w:rsidRPr="00D704AF">
              <w:rPr>
                <w:rFonts w:ascii="仿宋_GB2312" w:eastAsia="仿宋_GB2312" w:hint="eastAsia"/>
                <w:color w:val="000000"/>
                <w:sz w:val="22"/>
                <w:szCs w:val="22"/>
              </w:rPr>
              <w:t>现有专业电子图书资料源的个数（40%）</w:t>
            </w:r>
          </w:p>
        </w:tc>
        <w:tc>
          <w:tcPr>
            <w:tcW w:w="2095"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本专业的电子图书资料源（含学校与院、系）是指供本专业教学科研使用的、由资源提供方完成更新的、可全文下载的电子资源，不包括随书的资料光盘。</w:t>
            </w:r>
          </w:p>
        </w:tc>
      </w:tr>
      <w:tr w:rsidR="004C7E13" w:rsidRPr="00D704AF" w:rsidTr="0098734C">
        <w:trPr>
          <w:cantSplit/>
          <w:trHeight w:val="20"/>
          <w:jc w:val="center"/>
        </w:trPr>
        <w:tc>
          <w:tcPr>
            <w:tcW w:w="912"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lastRenderedPageBreak/>
              <w:t>4.本科教学工程与教学成果奖（权重：0.15）</w:t>
            </w:r>
          </w:p>
        </w:tc>
        <w:tc>
          <w:tcPr>
            <w:tcW w:w="625"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4.1本科教学工程项目（50%）</w:t>
            </w:r>
          </w:p>
        </w:tc>
        <w:tc>
          <w:tcPr>
            <w:tcW w:w="1368"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4.1.1</w:t>
              </w:r>
            </w:smartTag>
            <w:r w:rsidRPr="00D704AF">
              <w:rPr>
                <w:rFonts w:ascii="仿宋_GB2312" w:eastAsia="仿宋_GB2312" w:hint="eastAsia"/>
                <w:color w:val="000000"/>
                <w:sz w:val="22"/>
                <w:szCs w:val="22"/>
              </w:rPr>
              <w:t>历年省级以上本科教学工程项目（100%）</w:t>
            </w:r>
          </w:p>
        </w:tc>
        <w:tc>
          <w:tcPr>
            <w:tcW w:w="2095"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省级以上本科教学工程项目包括特色专业、品牌专业、人才培养模式创新实验区、教学团队、精品课程、优质课程、双语示范课程、综合改革试点专业、卓越人才培养计划、大学生校外实践教育基地、实验教学示范中心、虚拟仿真实验教学中心、精品视频公开课、精品资源共享课、规划教材等。</w:t>
            </w:r>
          </w:p>
        </w:tc>
      </w:tr>
      <w:tr w:rsidR="004C7E13" w:rsidRPr="00D704AF" w:rsidTr="0098734C">
        <w:trPr>
          <w:cantSplit/>
          <w:trHeight w:val="20"/>
          <w:jc w:val="center"/>
        </w:trPr>
        <w:tc>
          <w:tcPr>
            <w:tcW w:w="912"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625"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4.2教学成果奖（50%）</w:t>
            </w:r>
          </w:p>
        </w:tc>
        <w:tc>
          <w:tcPr>
            <w:tcW w:w="1368"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4.2.1</w:t>
              </w:r>
            </w:smartTag>
            <w:r w:rsidRPr="00D704AF">
              <w:rPr>
                <w:rFonts w:ascii="仿宋_GB2312" w:eastAsia="仿宋_GB2312" w:hint="eastAsia"/>
                <w:color w:val="000000"/>
                <w:sz w:val="22"/>
                <w:szCs w:val="22"/>
              </w:rPr>
              <w:t>历年省级以上教学成果奖（100%）</w:t>
            </w:r>
          </w:p>
        </w:tc>
        <w:tc>
          <w:tcPr>
            <w:tcW w:w="2095"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该专业教师参与完成的省级以上教学成果奖。</w:t>
            </w:r>
          </w:p>
        </w:tc>
      </w:tr>
      <w:tr w:rsidR="004C7E13" w:rsidRPr="00D704AF" w:rsidTr="0098734C">
        <w:trPr>
          <w:cantSplit/>
          <w:trHeight w:val="20"/>
          <w:jc w:val="center"/>
        </w:trPr>
        <w:tc>
          <w:tcPr>
            <w:tcW w:w="912"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5.教学质量保障（权重：0.10）</w:t>
            </w:r>
          </w:p>
        </w:tc>
        <w:tc>
          <w:tcPr>
            <w:tcW w:w="625"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5.1质量保障体系（100%）</w:t>
            </w:r>
          </w:p>
        </w:tc>
        <w:tc>
          <w:tcPr>
            <w:tcW w:w="1368"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5.1.1</w:t>
              </w:r>
            </w:smartTag>
            <w:r w:rsidRPr="00D704AF">
              <w:rPr>
                <w:rFonts w:ascii="仿宋_GB2312" w:eastAsia="仿宋_GB2312" w:hint="eastAsia"/>
                <w:color w:val="000000"/>
                <w:sz w:val="22"/>
                <w:szCs w:val="22"/>
              </w:rPr>
              <w:t>教学质量保障机制，教学质量标准、监测、评价、分析、反馈体系及运行效果（100%）</w:t>
            </w:r>
          </w:p>
        </w:tc>
        <w:tc>
          <w:tcPr>
            <w:tcW w:w="2095" w:type="pct"/>
            <w:shd w:val="clear" w:color="auto" w:fill="auto"/>
            <w:vAlign w:val="center"/>
          </w:tcPr>
          <w:p w:rsidR="004C7E13" w:rsidRPr="00D704AF" w:rsidRDefault="004C7E13" w:rsidP="0098734C">
            <w:pPr>
              <w:snapToGrid w:val="0"/>
              <w:spacing w:line="280" w:lineRule="exact"/>
              <w:ind w:firstLineChars="200" w:firstLine="424"/>
              <w:rPr>
                <w:rFonts w:ascii="仿宋_GB2312" w:eastAsia="仿宋_GB2312"/>
                <w:color w:val="000000"/>
                <w:spacing w:val="-4"/>
                <w:sz w:val="22"/>
                <w:szCs w:val="22"/>
              </w:rPr>
            </w:pPr>
            <w:r w:rsidRPr="00D704AF">
              <w:rPr>
                <w:rFonts w:ascii="仿宋_GB2312" w:eastAsia="仿宋_GB2312" w:hint="eastAsia"/>
                <w:color w:val="000000"/>
                <w:spacing w:val="-4"/>
                <w:sz w:val="22"/>
                <w:szCs w:val="22"/>
              </w:rPr>
              <w:t>教学质量保障机制，教学质量标准、监测、评价、分析、反馈、改进体系及运行效果。具体评价标准参照教育部高等学校有关科类教学指导委员会制定的专业类教学质量国家标准。</w:t>
            </w:r>
          </w:p>
        </w:tc>
      </w:tr>
      <w:tr w:rsidR="004C7E13" w:rsidRPr="00D704AF" w:rsidTr="0098734C">
        <w:trPr>
          <w:cantSplit/>
          <w:trHeight w:val="20"/>
          <w:jc w:val="center"/>
        </w:trPr>
        <w:tc>
          <w:tcPr>
            <w:tcW w:w="912"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6.培养效果（权重：0.20）</w:t>
            </w:r>
          </w:p>
        </w:tc>
        <w:tc>
          <w:tcPr>
            <w:tcW w:w="625"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6.1就业情况与培养质量（50%）</w:t>
            </w:r>
          </w:p>
        </w:tc>
        <w:tc>
          <w:tcPr>
            <w:tcW w:w="1368"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6.1.1</w:t>
              </w:r>
            </w:smartTag>
            <w:r w:rsidRPr="00D704AF">
              <w:rPr>
                <w:rFonts w:ascii="仿宋_GB2312" w:eastAsia="仿宋_GB2312" w:hint="eastAsia"/>
                <w:color w:val="000000"/>
                <w:sz w:val="22"/>
                <w:szCs w:val="22"/>
              </w:rPr>
              <w:t>近四年就业率情况（50%）</w:t>
            </w:r>
          </w:p>
        </w:tc>
        <w:tc>
          <w:tcPr>
            <w:tcW w:w="2095"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近四年本专业毕业生初次就业率。（不含办学地点不在母体学校的联合培养学生）</w:t>
            </w:r>
          </w:p>
        </w:tc>
      </w:tr>
      <w:tr w:rsidR="004C7E13" w:rsidRPr="00D704AF" w:rsidTr="0098734C">
        <w:trPr>
          <w:cantSplit/>
          <w:trHeight w:val="20"/>
          <w:jc w:val="center"/>
        </w:trPr>
        <w:tc>
          <w:tcPr>
            <w:tcW w:w="912"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625"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368"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6.1.2</w:t>
              </w:r>
            </w:smartTag>
            <w:r w:rsidRPr="00D704AF">
              <w:rPr>
                <w:rFonts w:ascii="仿宋_GB2312" w:eastAsia="仿宋_GB2312" w:hint="eastAsia"/>
                <w:color w:val="000000"/>
                <w:sz w:val="22"/>
                <w:szCs w:val="22"/>
              </w:rPr>
              <w:t>十名优秀校友简介（50%）</w:t>
            </w:r>
          </w:p>
        </w:tc>
        <w:tc>
          <w:tcPr>
            <w:tcW w:w="2095"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校友指77级以后的本科生。每人简介500字以内。</w:t>
            </w:r>
          </w:p>
        </w:tc>
      </w:tr>
      <w:tr w:rsidR="004C7E13" w:rsidRPr="00D704AF" w:rsidTr="0098734C">
        <w:trPr>
          <w:cantSplit/>
          <w:trHeight w:val="20"/>
          <w:jc w:val="center"/>
        </w:trPr>
        <w:tc>
          <w:tcPr>
            <w:tcW w:w="912"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625"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6.2在校学生综合素质（50%）</w:t>
            </w:r>
          </w:p>
        </w:tc>
        <w:tc>
          <w:tcPr>
            <w:tcW w:w="1368"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6.2.1</w:t>
              </w:r>
            </w:smartTag>
            <w:r w:rsidRPr="00D704AF">
              <w:rPr>
                <w:rFonts w:ascii="仿宋_GB2312" w:eastAsia="仿宋_GB2312" w:hint="eastAsia"/>
                <w:color w:val="000000"/>
                <w:sz w:val="22"/>
                <w:szCs w:val="22"/>
              </w:rPr>
              <w:t>近四年参加创新创业活动及参与科研项目学生人次数与专业在校生总数的比值（30%）</w:t>
            </w:r>
          </w:p>
        </w:tc>
        <w:tc>
          <w:tcPr>
            <w:tcW w:w="2095"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创新创业活动指：国家、省、校三级“大学生创新创业训练计划”；科研项目指：学生作为课题组成员参加的各类国家、省部和市级纵向项目，以及学校科技管理部门科研考核统计的横向项目。</w:t>
            </w:r>
          </w:p>
        </w:tc>
      </w:tr>
      <w:tr w:rsidR="004C7E13" w:rsidRPr="00D704AF" w:rsidTr="0098734C">
        <w:trPr>
          <w:cantSplit/>
          <w:trHeight w:val="20"/>
          <w:jc w:val="center"/>
        </w:trPr>
        <w:tc>
          <w:tcPr>
            <w:tcW w:w="912"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625"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368"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6.2.2</w:t>
              </w:r>
            </w:smartTag>
            <w:r w:rsidRPr="00D704AF">
              <w:rPr>
                <w:rFonts w:ascii="仿宋_GB2312" w:eastAsia="仿宋_GB2312" w:hint="eastAsia"/>
                <w:color w:val="000000"/>
                <w:sz w:val="22"/>
                <w:szCs w:val="22"/>
              </w:rPr>
              <w:t>近四年学生获省级以上各类竞赛奖励情况（30%）</w:t>
            </w:r>
          </w:p>
        </w:tc>
        <w:tc>
          <w:tcPr>
            <w:tcW w:w="2095"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该专业学生为获奖人之一。</w:t>
            </w:r>
          </w:p>
        </w:tc>
      </w:tr>
      <w:tr w:rsidR="004C7E13" w:rsidRPr="00D704AF" w:rsidTr="0098734C">
        <w:trPr>
          <w:cantSplit/>
          <w:trHeight w:val="20"/>
          <w:jc w:val="center"/>
        </w:trPr>
        <w:tc>
          <w:tcPr>
            <w:tcW w:w="912"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625"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368"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6.2.3</w:t>
              </w:r>
            </w:smartTag>
            <w:r w:rsidRPr="00D704AF">
              <w:rPr>
                <w:rFonts w:ascii="仿宋_GB2312" w:eastAsia="仿宋_GB2312" w:hint="eastAsia"/>
                <w:color w:val="000000"/>
                <w:sz w:val="22"/>
                <w:szCs w:val="22"/>
              </w:rPr>
              <w:t>近四年学生发表学术论文及专利受理等情况（15%）</w:t>
            </w:r>
          </w:p>
        </w:tc>
        <w:tc>
          <w:tcPr>
            <w:tcW w:w="2095"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该专业学生在正式刊物（中文在CNKI收录，英文在Web of Science库或其扩展库收录）发表的学术论文；该专业学生为专利受理限额内成员。</w:t>
            </w:r>
          </w:p>
        </w:tc>
      </w:tr>
      <w:tr w:rsidR="004C7E13" w:rsidRPr="00D704AF" w:rsidTr="0098734C">
        <w:trPr>
          <w:cantSplit/>
          <w:trHeight w:val="20"/>
          <w:jc w:val="center"/>
        </w:trPr>
        <w:tc>
          <w:tcPr>
            <w:tcW w:w="912"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625"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368"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6.2.4</w:t>
              </w:r>
            </w:smartTag>
            <w:r w:rsidRPr="00D704AF">
              <w:rPr>
                <w:rFonts w:ascii="仿宋_GB2312" w:eastAsia="仿宋_GB2312" w:hint="eastAsia"/>
                <w:color w:val="000000"/>
                <w:sz w:val="22"/>
                <w:szCs w:val="22"/>
              </w:rPr>
              <w:t>五名优秀在校生简介（25%）</w:t>
            </w:r>
          </w:p>
        </w:tc>
        <w:tc>
          <w:tcPr>
            <w:tcW w:w="2095"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本专业在校生，每人简介300字以内。</w:t>
            </w:r>
          </w:p>
        </w:tc>
      </w:tr>
      <w:tr w:rsidR="004C7E13" w:rsidRPr="00D704AF" w:rsidTr="0098734C">
        <w:trPr>
          <w:cantSplit/>
          <w:trHeight w:val="20"/>
          <w:jc w:val="center"/>
        </w:trPr>
        <w:tc>
          <w:tcPr>
            <w:tcW w:w="912"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lastRenderedPageBreak/>
              <w:t>7.专业特色（满分10分）</w:t>
            </w:r>
          </w:p>
        </w:tc>
        <w:tc>
          <w:tcPr>
            <w:tcW w:w="1993" w:type="pct"/>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7.1专业特色、实施过程和效果（100%）</w:t>
            </w:r>
          </w:p>
        </w:tc>
        <w:tc>
          <w:tcPr>
            <w:tcW w:w="2095"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在实践中培育和凝练出的专业特色及其效果说明（1000字以内）。</w:t>
            </w:r>
          </w:p>
        </w:tc>
      </w:tr>
      <w:tr w:rsidR="004C7E13" w:rsidRPr="00D704AF" w:rsidTr="0098734C">
        <w:trPr>
          <w:cantSplit/>
          <w:trHeight w:val="20"/>
          <w:jc w:val="center"/>
        </w:trPr>
        <w:tc>
          <w:tcPr>
            <w:tcW w:w="912"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8.思想政治工作（满分5分）</w:t>
            </w:r>
          </w:p>
        </w:tc>
        <w:tc>
          <w:tcPr>
            <w:tcW w:w="1993" w:type="pct"/>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8.1思想政治工作贯穿人才培养全过程的实施情况和效果（100%）</w:t>
            </w:r>
          </w:p>
        </w:tc>
        <w:tc>
          <w:tcPr>
            <w:tcW w:w="2095"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充分挖掘各专业课程蕴含的‘德育元素’和所承载的德育功能，将思想政治工作贯穿人才培养全过程的具体措施和效果；师德师风、学风建设情况，学生和教师获得省级以上相关荣誉和奖励情况（1000字以内）</w:t>
            </w:r>
          </w:p>
        </w:tc>
      </w:tr>
    </w:tbl>
    <w:p w:rsidR="004C7E13" w:rsidRPr="00D704AF" w:rsidRDefault="004C7E13" w:rsidP="004C7E13">
      <w:pPr>
        <w:spacing w:line="600" w:lineRule="exact"/>
        <w:jc w:val="center"/>
        <w:rPr>
          <w:color w:val="000000"/>
        </w:rPr>
      </w:pPr>
    </w:p>
    <w:p w:rsidR="004C7E13" w:rsidRPr="00D704AF" w:rsidRDefault="004C7E13" w:rsidP="004C7E13">
      <w:pPr>
        <w:spacing w:line="600" w:lineRule="exact"/>
        <w:jc w:val="left"/>
        <w:rPr>
          <w:rFonts w:ascii="黑体" w:eastAsia="黑体" w:hAnsi="黑体"/>
          <w:color w:val="000000"/>
          <w:sz w:val="32"/>
          <w:szCs w:val="32"/>
        </w:rPr>
      </w:pPr>
      <w:r w:rsidRPr="00D704AF">
        <w:rPr>
          <w:color w:val="000000"/>
        </w:rPr>
        <w:br w:type="page"/>
      </w:r>
      <w:r w:rsidRPr="00D704AF">
        <w:rPr>
          <w:rFonts w:ascii="黑体" w:eastAsia="黑体" w:hAnsi="黑体" w:hint="eastAsia"/>
          <w:color w:val="000000"/>
          <w:sz w:val="32"/>
          <w:szCs w:val="32"/>
        </w:rPr>
        <w:lastRenderedPageBreak/>
        <w:t>附件3</w:t>
      </w:r>
    </w:p>
    <w:p w:rsidR="004C7E13" w:rsidRPr="00D704AF" w:rsidRDefault="004C7E13" w:rsidP="00941ADD">
      <w:pPr>
        <w:spacing w:beforeLines="50" w:afterLines="50" w:line="600" w:lineRule="exact"/>
        <w:jc w:val="center"/>
        <w:rPr>
          <w:rFonts w:ascii="方正小标宋简体" w:eastAsia="方正小标宋简体"/>
          <w:color w:val="000000"/>
          <w:spacing w:val="-6"/>
          <w:sz w:val="36"/>
        </w:rPr>
      </w:pPr>
      <w:r w:rsidRPr="00D704AF">
        <w:rPr>
          <w:rFonts w:ascii="方正小标宋简体" w:eastAsia="方正小标宋简体" w:hint="eastAsia"/>
          <w:color w:val="000000"/>
          <w:spacing w:val="-6"/>
          <w:sz w:val="36"/>
        </w:rPr>
        <w:t>江西省普通高等学校财政金融类</w:t>
      </w:r>
      <w:r>
        <w:rPr>
          <w:rFonts w:ascii="方正小标宋简体" w:eastAsia="方正小标宋简体" w:hint="eastAsia"/>
          <w:color w:val="000000"/>
          <w:spacing w:val="-6"/>
          <w:sz w:val="36"/>
        </w:rPr>
        <w:t>本科</w:t>
      </w:r>
      <w:r w:rsidRPr="00D704AF">
        <w:rPr>
          <w:rFonts w:ascii="方正小标宋简体" w:eastAsia="方正小标宋简体" w:hint="eastAsia"/>
          <w:color w:val="000000"/>
          <w:spacing w:val="-6"/>
          <w:sz w:val="36"/>
        </w:rPr>
        <w:t>专业综合评价指标体系</w:t>
      </w:r>
    </w:p>
    <w:tbl>
      <w:tblPr>
        <w:tblW w:w="5179" w:type="pct"/>
        <w:jc w:val="center"/>
        <w:tblBorders>
          <w:top w:val="thinThickSmallGap" w:sz="18" w:space="0" w:color="auto"/>
          <w:left w:val="single" w:sz="4" w:space="0" w:color="auto"/>
          <w:bottom w:val="thickThinSmallGap" w:sz="18" w:space="0" w:color="auto"/>
          <w:right w:val="single" w:sz="4" w:space="0" w:color="auto"/>
          <w:insideH w:val="single" w:sz="4" w:space="0" w:color="auto"/>
          <w:insideV w:val="single" w:sz="4" w:space="0" w:color="auto"/>
        </w:tblBorders>
        <w:tblLook w:val="04A0"/>
      </w:tblPr>
      <w:tblGrid>
        <w:gridCol w:w="2147"/>
        <w:gridCol w:w="2105"/>
        <w:gridCol w:w="4146"/>
        <w:gridCol w:w="5977"/>
      </w:tblGrid>
      <w:tr w:rsidR="004C7E13" w:rsidRPr="00D704AF" w:rsidTr="0098734C">
        <w:trPr>
          <w:cantSplit/>
          <w:trHeight w:val="397"/>
          <w:tblHeader/>
          <w:jc w:val="center"/>
        </w:trPr>
        <w:tc>
          <w:tcPr>
            <w:tcW w:w="747" w:type="pct"/>
            <w:tcBorders>
              <w:top w:val="thinThickSmallGap" w:sz="18" w:space="0" w:color="auto"/>
              <w:bottom w:val="single" w:sz="4" w:space="0" w:color="auto"/>
              <w:tl2br w:val="nil"/>
              <w:tr2bl w:val="nil"/>
            </w:tcBorders>
            <w:shd w:val="clear" w:color="auto" w:fill="auto"/>
            <w:vAlign w:val="center"/>
          </w:tcPr>
          <w:p w:rsidR="004C7E13" w:rsidRPr="00D704AF" w:rsidRDefault="004C7E13" w:rsidP="0098734C">
            <w:pPr>
              <w:snapToGrid w:val="0"/>
              <w:spacing w:line="280" w:lineRule="exact"/>
              <w:jc w:val="center"/>
              <w:rPr>
                <w:rFonts w:ascii="仿宋_GB2312" w:eastAsia="仿宋_GB2312"/>
                <w:b/>
                <w:color w:val="000000"/>
                <w:sz w:val="22"/>
                <w:szCs w:val="22"/>
              </w:rPr>
            </w:pPr>
            <w:r w:rsidRPr="00D704AF">
              <w:rPr>
                <w:rFonts w:ascii="仿宋_GB2312" w:eastAsia="仿宋_GB2312" w:hint="eastAsia"/>
                <w:b/>
                <w:color w:val="000000"/>
                <w:sz w:val="22"/>
                <w:szCs w:val="22"/>
              </w:rPr>
              <w:t>一级指标</w:t>
            </w:r>
          </w:p>
        </w:tc>
        <w:tc>
          <w:tcPr>
            <w:tcW w:w="732" w:type="pct"/>
            <w:tcBorders>
              <w:top w:val="thinThickSmallGap" w:sz="18" w:space="0" w:color="auto"/>
              <w:bottom w:val="single" w:sz="4" w:space="0" w:color="auto"/>
            </w:tcBorders>
            <w:shd w:val="clear" w:color="auto" w:fill="auto"/>
            <w:vAlign w:val="center"/>
          </w:tcPr>
          <w:p w:rsidR="004C7E13" w:rsidRPr="00D704AF" w:rsidRDefault="004C7E13" w:rsidP="0098734C">
            <w:pPr>
              <w:snapToGrid w:val="0"/>
              <w:spacing w:line="280" w:lineRule="exact"/>
              <w:jc w:val="center"/>
              <w:rPr>
                <w:rFonts w:ascii="仿宋_GB2312" w:eastAsia="仿宋_GB2312"/>
                <w:b/>
                <w:color w:val="000000"/>
                <w:sz w:val="22"/>
                <w:szCs w:val="22"/>
              </w:rPr>
            </w:pPr>
            <w:r w:rsidRPr="00D704AF">
              <w:rPr>
                <w:rFonts w:ascii="仿宋_GB2312" w:eastAsia="仿宋_GB2312" w:hint="eastAsia"/>
                <w:b/>
                <w:color w:val="000000"/>
                <w:sz w:val="22"/>
                <w:szCs w:val="22"/>
              </w:rPr>
              <w:t>二级指标</w:t>
            </w:r>
          </w:p>
        </w:tc>
        <w:tc>
          <w:tcPr>
            <w:tcW w:w="1442" w:type="pct"/>
            <w:tcBorders>
              <w:top w:val="thinThickSmallGap" w:sz="18" w:space="0" w:color="auto"/>
              <w:bottom w:val="single" w:sz="4" w:space="0" w:color="auto"/>
            </w:tcBorders>
            <w:shd w:val="clear" w:color="auto" w:fill="auto"/>
            <w:vAlign w:val="center"/>
          </w:tcPr>
          <w:p w:rsidR="004C7E13" w:rsidRPr="00D704AF" w:rsidRDefault="004C7E13" w:rsidP="0098734C">
            <w:pPr>
              <w:snapToGrid w:val="0"/>
              <w:spacing w:line="280" w:lineRule="exact"/>
              <w:jc w:val="center"/>
              <w:rPr>
                <w:rFonts w:ascii="仿宋_GB2312" w:eastAsia="仿宋_GB2312"/>
                <w:b/>
                <w:color w:val="000000"/>
                <w:sz w:val="22"/>
                <w:szCs w:val="22"/>
              </w:rPr>
            </w:pPr>
            <w:r w:rsidRPr="00D704AF">
              <w:rPr>
                <w:rFonts w:ascii="仿宋_GB2312" w:eastAsia="仿宋_GB2312" w:hint="eastAsia"/>
                <w:b/>
                <w:color w:val="000000"/>
                <w:sz w:val="22"/>
                <w:szCs w:val="22"/>
              </w:rPr>
              <w:t>主要观测点</w:t>
            </w:r>
          </w:p>
        </w:tc>
        <w:tc>
          <w:tcPr>
            <w:tcW w:w="2079" w:type="pct"/>
            <w:tcBorders>
              <w:top w:val="thinThickSmallGap" w:sz="18" w:space="0" w:color="auto"/>
              <w:bottom w:val="single" w:sz="4" w:space="0" w:color="auto"/>
            </w:tcBorders>
            <w:shd w:val="clear" w:color="auto" w:fill="auto"/>
            <w:vAlign w:val="center"/>
          </w:tcPr>
          <w:p w:rsidR="004C7E13" w:rsidRPr="00D704AF" w:rsidRDefault="004C7E13" w:rsidP="0098734C">
            <w:pPr>
              <w:snapToGrid w:val="0"/>
              <w:spacing w:line="280" w:lineRule="exact"/>
              <w:jc w:val="center"/>
              <w:rPr>
                <w:rFonts w:ascii="仿宋_GB2312" w:eastAsia="仿宋_GB2312"/>
                <w:b/>
                <w:color w:val="000000"/>
                <w:sz w:val="22"/>
                <w:szCs w:val="22"/>
              </w:rPr>
            </w:pPr>
            <w:r w:rsidRPr="00D704AF">
              <w:rPr>
                <w:rFonts w:ascii="仿宋_GB2312" w:eastAsia="仿宋_GB2312" w:hint="eastAsia"/>
                <w:b/>
                <w:color w:val="000000"/>
                <w:sz w:val="22"/>
                <w:szCs w:val="22"/>
              </w:rPr>
              <w:t>指标说明</w:t>
            </w:r>
          </w:p>
        </w:tc>
      </w:tr>
      <w:tr w:rsidR="004C7E13" w:rsidRPr="00D704AF" w:rsidTr="0098734C">
        <w:trPr>
          <w:cantSplit/>
          <w:trHeight w:val="20"/>
          <w:jc w:val="center"/>
        </w:trPr>
        <w:tc>
          <w:tcPr>
            <w:tcW w:w="747" w:type="pct"/>
            <w:shd w:val="clear" w:color="auto" w:fill="auto"/>
            <w:vAlign w:val="center"/>
          </w:tcPr>
          <w:p w:rsidR="004C7E13" w:rsidRPr="00D704AF" w:rsidRDefault="004C7E13" w:rsidP="0098734C">
            <w:pPr>
              <w:snapToGrid w:val="0"/>
              <w:spacing w:line="270" w:lineRule="exact"/>
              <w:rPr>
                <w:rFonts w:ascii="仿宋_GB2312" w:eastAsia="仿宋_GB2312"/>
                <w:color w:val="000000"/>
                <w:sz w:val="22"/>
                <w:szCs w:val="22"/>
              </w:rPr>
            </w:pPr>
            <w:r w:rsidRPr="00D704AF">
              <w:rPr>
                <w:rFonts w:ascii="仿宋_GB2312" w:eastAsia="仿宋_GB2312" w:hint="eastAsia"/>
                <w:color w:val="000000"/>
                <w:sz w:val="22"/>
                <w:szCs w:val="22"/>
              </w:rPr>
              <w:t>1.生源情况</w:t>
            </w:r>
          </w:p>
          <w:p w:rsidR="004C7E13" w:rsidRPr="00D704AF" w:rsidRDefault="004C7E13" w:rsidP="0098734C">
            <w:pPr>
              <w:snapToGrid w:val="0"/>
              <w:spacing w:line="270" w:lineRule="exact"/>
              <w:rPr>
                <w:rFonts w:ascii="仿宋_GB2312" w:eastAsia="仿宋_GB2312"/>
                <w:color w:val="000000"/>
                <w:sz w:val="22"/>
                <w:szCs w:val="22"/>
              </w:rPr>
            </w:pPr>
            <w:r w:rsidRPr="00D704AF">
              <w:rPr>
                <w:rFonts w:ascii="仿宋_GB2312" w:eastAsia="仿宋_GB2312" w:hint="eastAsia"/>
                <w:color w:val="000000"/>
                <w:sz w:val="22"/>
                <w:szCs w:val="22"/>
              </w:rPr>
              <w:t>（权重：0.10）</w:t>
            </w:r>
          </w:p>
        </w:tc>
        <w:tc>
          <w:tcPr>
            <w:tcW w:w="732" w:type="pct"/>
            <w:shd w:val="clear" w:color="auto" w:fill="auto"/>
            <w:vAlign w:val="center"/>
          </w:tcPr>
          <w:p w:rsidR="004C7E13" w:rsidRPr="00D704AF" w:rsidRDefault="004C7E13" w:rsidP="0098734C">
            <w:pPr>
              <w:snapToGrid w:val="0"/>
              <w:spacing w:line="270" w:lineRule="exact"/>
              <w:rPr>
                <w:rFonts w:ascii="仿宋_GB2312" w:eastAsia="仿宋_GB2312"/>
                <w:color w:val="000000"/>
                <w:sz w:val="22"/>
                <w:szCs w:val="22"/>
              </w:rPr>
            </w:pPr>
            <w:r w:rsidRPr="00D704AF">
              <w:rPr>
                <w:rFonts w:ascii="仿宋_GB2312" w:eastAsia="仿宋_GB2312" w:hint="eastAsia"/>
                <w:color w:val="000000"/>
                <w:sz w:val="22"/>
                <w:szCs w:val="22"/>
              </w:rPr>
              <w:t>1.1招生录取情况（100%）</w:t>
            </w:r>
          </w:p>
        </w:tc>
        <w:tc>
          <w:tcPr>
            <w:tcW w:w="1442" w:type="pct"/>
            <w:shd w:val="clear" w:color="auto" w:fill="auto"/>
            <w:vAlign w:val="center"/>
          </w:tcPr>
          <w:p w:rsidR="004C7E13" w:rsidRPr="00D704AF" w:rsidRDefault="004C7E13" w:rsidP="0098734C">
            <w:pPr>
              <w:snapToGrid w:val="0"/>
              <w:spacing w:line="270" w:lineRule="exact"/>
              <w:rPr>
                <w:rFonts w:ascii="仿宋_GB2312" w:eastAsia="仿宋_GB2312"/>
                <w:color w:val="000000"/>
                <w:sz w:val="22"/>
                <w:szCs w:val="22"/>
              </w:rPr>
            </w:pPr>
            <w:r w:rsidRPr="00D704AF">
              <w:rPr>
                <w:rFonts w:ascii="仿宋_GB2312" w:eastAsia="仿宋_GB2312" w:hint="eastAsia"/>
                <w:color w:val="000000"/>
                <w:sz w:val="22"/>
                <w:szCs w:val="22"/>
              </w:rPr>
              <w:t>1.1.1当年国家统一高考录取的本专业学生入学平均（标准）分数（100%）</w:t>
            </w:r>
          </w:p>
        </w:tc>
        <w:tc>
          <w:tcPr>
            <w:tcW w:w="2079" w:type="pct"/>
            <w:shd w:val="clear" w:color="auto" w:fill="auto"/>
            <w:vAlign w:val="center"/>
          </w:tcPr>
          <w:p w:rsidR="004C7E13" w:rsidRPr="00D704AF" w:rsidRDefault="004C7E13" w:rsidP="0098734C">
            <w:pPr>
              <w:pStyle w:val="QJ"/>
              <w:snapToGrid w:val="0"/>
              <w:spacing w:line="270" w:lineRule="exact"/>
              <w:ind w:firstLine="440"/>
              <w:rPr>
                <w:rFonts w:ascii="仿宋_GB2312" w:eastAsia="仿宋_GB2312"/>
                <w:color w:val="000000"/>
              </w:rPr>
            </w:pPr>
            <w:r w:rsidRPr="00D704AF">
              <w:rPr>
                <w:rFonts w:ascii="仿宋_GB2312" w:eastAsia="仿宋_GB2312" w:hint="eastAsia"/>
                <w:color w:val="000000"/>
              </w:rPr>
              <w:t>本专业每名学生高考总分（不包括加分）除以该生所在省高考满分值（文、理分科）后的标准分的平均值。（不含办学地点不在母体学校的联合培养学生）</w:t>
            </w:r>
          </w:p>
        </w:tc>
      </w:tr>
      <w:tr w:rsidR="004C7E13" w:rsidRPr="00D704AF" w:rsidTr="0098734C">
        <w:trPr>
          <w:cantSplit/>
          <w:trHeight w:val="20"/>
          <w:jc w:val="center"/>
        </w:trPr>
        <w:tc>
          <w:tcPr>
            <w:tcW w:w="747" w:type="pct"/>
            <w:vMerge w:val="restart"/>
            <w:shd w:val="clear" w:color="auto" w:fill="auto"/>
            <w:vAlign w:val="center"/>
          </w:tcPr>
          <w:p w:rsidR="004C7E13" w:rsidRPr="00D704AF" w:rsidRDefault="004C7E13" w:rsidP="0098734C">
            <w:pPr>
              <w:snapToGrid w:val="0"/>
              <w:spacing w:line="270" w:lineRule="exact"/>
              <w:rPr>
                <w:rFonts w:ascii="仿宋_GB2312" w:eastAsia="仿宋_GB2312"/>
                <w:color w:val="000000"/>
                <w:sz w:val="22"/>
                <w:szCs w:val="22"/>
              </w:rPr>
            </w:pPr>
            <w:r w:rsidRPr="00D704AF">
              <w:rPr>
                <w:rFonts w:ascii="仿宋_GB2312" w:eastAsia="仿宋_GB2312" w:hint="eastAsia"/>
                <w:color w:val="000000"/>
                <w:sz w:val="22"/>
                <w:szCs w:val="22"/>
              </w:rPr>
              <w:t>2.培养模式</w:t>
            </w:r>
          </w:p>
          <w:p w:rsidR="004C7E13" w:rsidRPr="00D704AF" w:rsidRDefault="004C7E13" w:rsidP="0098734C">
            <w:pPr>
              <w:snapToGrid w:val="0"/>
              <w:spacing w:line="270" w:lineRule="exact"/>
              <w:rPr>
                <w:rFonts w:ascii="仿宋_GB2312" w:eastAsia="仿宋_GB2312"/>
                <w:color w:val="000000"/>
                <w:sz w:val="22"/>
                <w:szCs w:val="22"/>
              </w:rPr>
            </w:pPr>
            <w:r w:rsidRPr="00D704AF">
              <w:rPr>
                <w:rFonts w:ascii="仿宋_GB2312" w:eastAsia="仿宋_GB2312" w:hint="eastAsia"/>
                <w:color w:val="000000"/>
                <w:sz w:val="22"/>
                <w:szCs w:val="22"/>
              </w:rPr>
              <w:t>（权重：0.15）</w:t>
            </w:r>
          </w:p>
        </w:tc>
        <w:tc>
          <w:tcPr>
            <w:tcW w:w="732" w:type="pct"/>
            <w:shd w:val="clear" w:color="auto" w:fill="auto"/>
            <w:vAlign w:val="center"/>
          </w:tcPr>
          <w:p w:rsidR="004C7E13" w:rsidRPr="00D704AF" w:rsidRDefault="004C7E13" w:rsidP="0098734C">
            <w:pPr>
              <w:snapToGrid w:val="0"/>
              <w:spacing w:line="270" w:lineRule="exact"/>
              <w:rPr>
                <w:rFonts w:ascii="仿宋_GB2312" w:eastAsia="仿宋_GB2312"/>
                <w:color w:val="000000"/>
                <w:sz w:val="22"/>
                <w:szCs w:val="22"/>
              </w:rPr>
            </w:pPr>
            <w:r w:rsidRPr="00D704AF">
              <w:rPr>
                <w:rFonts w:ascii="仿宋_GB2312" w:eastAsia="仿宋_GB2312" w:hint="eastAsia"/>
                <w:color w:val="000000"/>
                <w:sz w:val="22"/>
                <w:szCs w:val="22"/>
              </w:rPr>
              <w:t>2.1培养方案（60%）</w:t>
            </w:r>
          </w:p>
        </w:tc>
        <w:tc>
          <w:tcPr>
            <w:tcW w:w="1442" w:type="pct"/>
            <w:shd w:val="clear" w:color="auto" w:fill="auto"/>
            <w:vAlign w:val="center"/>
          </w:tcPr>
          <w:p w:rsidR="004C7E13" w:rsidRPr="00D704AF" w:rsidRDefault="004C7E13" w:rsidP="0098734C">
            <w:pPr>
              <w:snapToGrid w:val="0"/>
              <w:spacing w:line="270" w:lineRule="exact"/>
              <w:rPr>
                <w:rFonts w:ascii="仿宋_GB2312" w:eastAsia="仿宋_GB2312"/>
                <w:color w:val="000000"/>
                <w:sz w:val="22"/>
                <w:szCs w:val="22"/>
              </w:rPr>
            </w:pPr>
            <w:r w:rsidRPr="00D704AF">
              <w:rPr>
                <w:rFonts w:ascii="仿宋_GB2312" w:eastAsia="仿宋_GB2312" w:hint="eastAsia"/>
                <w:color w:val="000000"/>
                <w:sz w:val="22"/>
                <w:szCs w:val="22"/>
              </w:rPr>
              <w:t>2.1.1 专业标准，培养方案及各要素匹配程度（100%）</w:t>
            </w:r>
          </w:p>
        </w:tc>
        <w:tc>
          <w:tcPr>
            <w:tcW w:w="2079" w:type="pct"/>
            <w:shd w:val="clear" w:color="auto" w:fill="auto"/>
            <w:vAlign w:val="center"/>
          </w:tcPr>
          <w:p w:rsidR="004C7E13" w:rsidRPr="00D704AF" w:rsidRDefault="004C7E13" w:rsidP="0098734C">
            <w:pPr>
              <w:pStyle w:val="QJ"/>
              <w:snapToGrid w:val="0"/>
              <w:spacing w:line="270" w:lineRule="exact"/>
              <w:ind w:firstLine="440"/>
              <w:rPr>
                <w:rFonts w:ascii="仿宋_GB2312" w:eastAsia="仿宋_GB2312"/>
                <w:color w:val="000000"/>
              </w:rPr>
            </w:pPr>
            <w:r w:rsidRPr="00D704AF">
              <w:rPr>
                <w:rFonts w:ascii="仿宋_GB2312" w:eastAsia="仿宋_GB2312" w:hint="eastAsia"/>
                <w:color w:val="000000"/>
              </w:rPr>
              <w:t>专业标准、培养目标、培养方式、培养要求、专业定位、课程设置等要素之间的匹配程度。具体评价标准参照教育部高等学校有关科类教学指导委员会制定的专业类教学质量国家标准。</w:t>
            </w:r>
          </w:p>
        </w:tc>
      </w:tr>
      <w:tr w:rsidR="004C7E13" w:rsidRPr="00D704AF" w:rsidTr="0098734C">
        <w:trPr>
          <w:cantSplit/>
          <w:trHeight w:val="20"/>
          <w:jc w:val="center"/>
        </w:trPr>
        <w:tc>
          <w:tcPr>
            <w:tcW w:w="747" w:type="pct"/>
            <w:vMerge/>
            <w:tcBorders>
              <w:bottom w:val="single" w:sz="4" w:space="0" w:color="auto"/>
            </w:tcBorders>
            <w:shd w:val="clear" w:color="auto" w:fill="auto"/>
            <w:vAlign w:val="center"/>
          </w:tcPr>
          <w:p w:rsidR="004C7E13" w:rsidRPr="00D704AF" w:rsidRDefault="004C7E13" w:rsidP="0098734C">
            <w:pPr>
              <w:snapToGrid w:val="0"/>
              <w:spacing w:line="270" w:lineRule="exact"/>
              <w:rPr>
                <w:rFonts w:ascii="仿宋_GB2312" w:eastAsia="仿宋_GB2312"/>
                <w:color w:val="000000"/>
                <w:sz w:val="22"/>
                <w:szCs w:val="22"/>
              </w:rPr>
            </w:pPr>
          </w:p>
        </w:tc>
        <w:tc>
          <w:tcPr>
            <w:tcW w:w="732" w:type="pct"/>
            <w:tcBorders>
              <w:bottom w:val="single" w:sz="4" w:space="0" w:color="auto"/>
            </w:tcBorders>
            <w:shd w:val="clear" w:color="auto" w:fill="auto"/>
            <w:vAlign w:val="center"/>
          </w:tcPr>
          <w:p w:rsidR="004C7E13" w:rsidRPr="00D704AF" w:rsidRDefault="004C7E13" w:rsidP="0098734C">
            <w:pPr>
              <w:snapToGrid w:val="0"/>
              <w:spacing w:line="270" w:lineRule="exact"/>
              <w:rPr>
                <w:rFonts w:ascii="仿宋_GB2312" w:eastAsia="仿宋_GB2312"/>
                <w:color w:val="000000"/>
                <w:sz w:val="22"/>
                <w:szCs w:val="22"/>
              </w:rPr>
            </w:pPr>
            <w:r w:rsidRPr="00D704AF">
              <w:rPr>
                <w:rFonts w:ascii="仿宋_GB2312" w:eastAsia="仿宋_GB2312" w:hint="eastAsia"/>
                <w:color w:val="000000"/>
                <w:sz w:val="22"/>
                <w:szCs w:val="22"/>
              </w:rPr>
              <w:t>2.2培养模式改革创新（40%）</w:t>
            </w:r>
          </w:p>
        </w:tc>
        <w:tc>
          <w:tcPr>
            <w:tcW w:w="1442" w:type="pct"/>
            <w:tcBorders>
              <w:bottom w:val="single" w:sz="4" w:space="0" w:color="auto"/>
            </w:tcBorders>
            <w:shd w:val="clear" w:color="auto" w:fill="auto"/>
            <w:vAlign w:val="center"/>
          </w:tcPr>
          <w:p w:rsidR="004C7E13" w:rsidRPr="00D704AF" w:rsidRDefault="004C7E13" w:rsidP="0098734C">
            <w:pPr>
              <w:snapToGrid w:val="0"/>
              <w:spacing w:line="270" w:lineRule="exact"/>
              <w:rPr>
                <w:rFonts w:ascii="仿宋_GB2312" w:eastAsia="仿宋_GB2312"/>
                <w:color w:val="000000"/>
                <w:sz w:val="22"/>
                <w:szCs w:val="22"/>
              </w:rPr>
            </w:pPr>
            <w:r w:rsidRPr="00D704AF">
              <w:rPr>
                <w:rFonts w:ascii="仿宋_GB2312" w:eastAsia="仿宋_GB2312" w:hint="eastAsia"/>
                <w:color w:val="000000"/>
                <w:sz w:val="22"/>
                <w:szCs w:val="22"/>
              </w:rPr>
              <w:t>2.2.1改革创新措施与效果（100%）</w:t>
            </w:r>
          </w:p>
        </w:tc>
        <w:tc>
          <w:tcPr>
            <w:tcW w:w="2079" w:type="pct"/>
            <w:tcBorders>
              <w:bottom w:val="single" w:sz="4" w:space="0" w:color="auto"/>
            </w:tcBorders>
            <w:shd w:val="clear" w:color="auto" w:fill="auto"/>
            <w:vAlign w:val="center"/>
          </w:tcPr>
          <w:p w:rsidR="004C7E13" w:rsidRPr="00D704AF" w:rsidRDefault="004C7E13" w:rsidP="0098734C">
            <w:pPr>
              <w:pStyle w:val="QJ"/>
              <w:snapToGrid w:val="0"/>
              <w:spacing w:line="270" w:lineRule="exact"/>
              <w:ind w:firstLine="440"/>
              <w:rPr>
                <w:rFonts w:ascii="仿宋_GB2312" w:eastAsia="仿宋_GB2312"/>
                <w:color w:val="000000"/>
              </w:rPr>
            </w:pPr>
            <w:r w:rsidRPr="00D704AF">
              <w:rPr>
                <w:rFonts w:ascii="仿宋_GB2312" w:eastAsia="仿宋_GB2312" w:hint="eastAsia"/>
                <w:color w:val="000000"/>
              </w:rPr>
              <w:t>专业人才培养模式改革创新的具体措施和实施效果。</w:t>
            </w:r>
          </w:p>
        </w:tc>
      </w:tr>
      <w:tr w:rsidR="004C7E13" w:rsidRPr="00D704AF" w:rsidTr="0098734C">
        <w:trPr>
          <w:cantSplit/>
          <w:trHeight w:val="20"/>
          <w:jc w:val="center"/>
        </w:trPr>
        <w:tc>
          <w:tcPr>
            <w:tcW w:w="747" w:type="pct"/>
            <w:vMerge w:val="restart"/>
            <w:tcBorders>
              <w:top w:val="single" w:sz="4" w:space="0" w:color="auto"/>
              <w:bottom w:val="single" w:sz="4" w:space="0" w:color="auto"/>
            </w:tcBorders>
            <w:shd w:val="clear" w:color="auto" w:fill="auto"/>
            <w:vAlign w:val="center"/>
          </w:tcPr>
          <w:p w:rsidR="004C7E13" w:rsidRPr="00D704AF" w:rsidRDefault="004C7E13" w:rsidP="0098734C">
            <w:pPr>
              <w:snapToGrid w:val="0"/>
              <w:spacing w:line="270" w:lineRule="exact"/>
              <w:rPr>
                <w:rFonts w:ascii="仿宋_GB2312" w:eastAsia="仿宋_GB2312"/>
                <w:color w:val="000000"/>
                <w:sz w:val="22"/>
                <w:szCs w:val="22"/>
              </w:rPr>
            </w:pPr>
            <w:r w:rsidRPr="00D704AF">
              <w:rPr>
                <w:rFonts w:ascii="仿宋_GB2312" w:eastAsia="仿宋_GB2312" w:hint="eastAsia"/>
                <w:color w:val="000000"/>
                <w:sz w:val="22"/>
                <w:szCs w:val="22"/>
              </w:rPr>
              <w:t>3.教学资源</w:t>
            </w:r>
          </w:p>
          <w:p w:rsidR="004C7E13" w:rsidRPr="00D704AF" w:rsidRDefault="004C7E13" w:rsidP="0098734C">
            <w:pPr>
              <w:snapToGrid w:val="0"/>
              <w:spacing w:line="270" w:lineRule="exact"/>
              <w:rPr>
                <w:rFonts w:ascii="仿宋_GB2312" w:eastAsia="仿宋_GB2312"/>
                <w:color w:val="000000"/>
                <w:sz w:val="22"/>
                <w:szCs w:val="22"/>
              </w:rPr>
            </w:pPr>
            <w:r w:rsidRPr="00D704AF">
              <w:rPr>
                <w:rFonts w:ascii="仿宋_GB2312" w:eastAsia="仿宋_GB2312" w:hint="eastAsia"/>
                <w:color w:val="000000"/>
                <w:sz w:val="22"/>
                <w:szCs w:val="22"/>
              </w:rPr>
              <w:t>（权重：0.30）</w:t>
            </w:r>
          </w:p>
        </w:tc>
        <w:tc>
          <w:tcPr>
            <w:tcW w:w="732" w:type="pct"/>
            <w:vMerge w:val="restart"/>
            <w:tcBorders>
              <w:top w:val="single" w:sz="4" w:space="0" w:color="auto"/>
              <w:bottom w:val="single" w:sz="4" w:space="0" w:color="auto"/>
            </w:tcBorders>
            <w:shd w:val="clear" w:color="auto" w:fill="auto"/>
            <w:vAlign w:val="center"/>
          </w:tcPr>
          <w:p w:rsidR="004C7E13" w:rsidRPr="00D704AF" w:rsidRDefault="004C7E13" w:rsidP="0098734C">
            <w:pPr>
              <w:snapToGrid w:val="0"/>
              <w:spacing w:line="270" w:lineRule="exact"/>
              <w:rPr>
                <w:rFonts w:ascii="仿宋_GB2312" w:eastAsia="仿宋_GB2312"/>
                <w:color w:val="000000"/>
                <w:sz w:val="22"/>
                <w:szCs w:val="22"/>
              </w:rPr>
            </w:pPr>
            <w:r w:rsidRPr="00D704AF">
              <w:rPr>
                <w:rFonts w:ascii="仿宋_GB2312" w:eastAsia="仿宋_GB2312" w:hint="eastAsia"/>
                <w:color w:val="000000"/>
                <w:sz w:val="22"/>
                <w:szCs w:val="22"/>
              </w:rPr>
              <w:t>3.1专业师资基本情况（35%）</w:t>
            </w:r>
          </w:p>
        </w:tc>
        <w:tc>
          <w:tcPr>
            <w:tcW w:w="1442" w:type="pct"/>
            <w:tcBorders>
              <w:top w:val="single" w:sz="4" w:space="0" w:color="auto"/>
              <w:bottom w:val="single" w:sz="4" w:space="0" w:color="auto"/>
            </w:tcBorders>
            <w:shd w:val="clear" w:color="auto" w:fill="auto"/>
            <w:vAlign w:val="center"/>
          </w:tcPr>
          <w:p w:rsidR="004C7E13" w:rsidRPr="00D704AF" w:rsidRDefault="004C7E13" w:rsidP="0098734C">
            <w:pPr>
              <w:snapToGrid w:val="0"/>
              <w:spacing w:line="27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3.1.1</w:t>
              </w:r>
            </w:smartTag>
            <w:r w:rsidRPr="00D704AF">
              <w:rPr>
                <w:rFonts w:ascii="仿宋_GB2312" w:eastAsia="仿宋_GB2312" w:hint="eastAsia"/>
                <w:color w:val="000000"/>
                <w:sz w:val="22"/>
                <w:szCs w:val="22"/>
              </w:rPr>
              <w:t>专业生师比（25%）</w:t>
            </w:r>
          </w:p>
        </w:tc>
        <w:tc>
          <w:tcPr>
            <w:tcW w:w="2079" w:type="pct"/>
            <w:tcBorders>
              <w:top w:val="single" w:sz="4" w:space="0" w:color="auto"/>
              <w:bottom w:val="single" w:sz="4" w:space="0" w:color="auto"/>
            </w:tcBorders>
            <w:shd w:val="clear" w:color="auto" w:fill="auto"/>
            <w:vAlign w:val="center"/>
          </w:tcPr>
          <w:p w:rsidR="004C7E13" w:rsidRPr="00D704AF" w:rsidRDefault="004C7E13" w:rsidP="0098734C">
            <w:pPr>
              <w:pStyle w:val="QJ"/>
              <w:snapToGrid w:val="0"/>
              <w:spacing w:line="270" w:lineRule="exact"/>
              <w:ind w:firstLine="440"/>
              <w:rPr>
                <w:rFonts w:ascii="仿宋_GB2312" w:eastAsia="仿宋_GB2312"/>
                <w:color w:val="000000"/>
              </w:rPr>
            </w:pPr>
            <w:r w:rsidRPr="00D704AF">
              <w:rPr>
                <w:rFonts w:ascii="仿宋_GB2312" w:eastAsia="仿宋_GB2312" w:hint="eastAsia"/>
                <w:color w:val="000000"/>
              </w:rPr>
              <w:t>专业教师指从事专业课（含专业基础课）教学工作的专任教师。</w:t>
            </w:r>
          </w:p>
        </w:tc>
      </w:tr>
      <w:tr w:rsidR="004C7E13" w:rsidRPr="00D704AF" w:rsidTr="0098734C">
        <w:trPr>
          <w:cantSplit/>
          <w:trHeight w:val="20"/>
          <w:jc w:val="center"/>
        </w:trPr>
        <w:tc>
          <w:tcPr>
            <w:tcW w:w="747" w:type="pct"/>
            <w:vMerge/>
            <w:tcBorders>
              <w:top w:val="single" w:sz="4" w:space="0" w:color="auto"/>
              <w:bottom w:val="single" w:sz="4" w:space="0" w:color="auto"/>
            </w:tcBorders>
            <w:shd w:val="clear" w:color="auto" w:fill="auto"/>
            <w:vAlign w:val="center"/>
          </w:tcPr>
          <w:p w:rsidR="004C7E13" w:rsidRPr="00D704AF" w:rsidRDefault="004C7E13" w:rsidP="0098734C">
            <w:pPr>
              <w:snapToGrid w:val="0"/>
              <w:spacing w:line="270" w:lineRule="exact"/>
              <w:rPr>
                <w:rFonts w:ascii="仿宋_GB2312" w:eastAsia="仿宋_GB2312"/>
                <w:color w:val="000000"/>
                <w:sz w:val="22"/>
                <w:szCs w:val="22"/>
              </w:rPr>
            </w:pPr>
          </w:p>
        </w:tc>
        <w:tc>
          <w:tcPr>
            <w:tcW w:w="732" w:type="pct"/>
            <w:vMerge/>
            <w:tcBorders>
              <w:top w:val="single" w:sz="4" w:space="0" w:color="auto"/>
              <w:bottom w:val="single" w:sz="4" w:space="0" w:color="auto"/>
            </w:tcBorders>
            <w:shd w:val="clear" w:color="auto" w:fill="auto"/>
            <w:vAlign w:val="center"/>
          </w:tcPr>
          <w:p w:rsidR="004C7E13" w:rsidRPr="00D704AF" w:rsidRDefault="004C7E13" w:rsidP="0098734C">
            <w:pPr>
              <w:snapToGrid w:val="0"/>
              <w:spacing w:line="270" w:lineRule="exact"/>
              <w:rPr>
                <w:rFonts w:ascii="仿宋_GB2312" w:eastAsia="仿宋_GB2312"/>
                <w:color w:val="000000"/>
                <w:sz w:val="22"/>
                <w:szCs w:val="22"/>
              </w:rPr>
            </w:pPr>
          </w:p>
        </w:tc>
        <w:tc>
          <w:tcPr>
            <w:tcW w:w="1442" w:type="pct"/>
            <w:tcBorders>
              <w:top w:val="single" w:sz="4" w:space="0" w:color="auto"/>
              <w:bottom w:val="single" w:sz="4" w:space="0" w:color="auto"/>
            </w:tcBorders>
            <w:shd w:val="clear" w:color="auto" w:fill="auto"/>
            <w:vAlign w:val="center"/>
          </w:tcPr>
          <w:p w:rsidR="004C7E13" w:rsidRPr="00D704AF" w:rsidRDefault="004C7E13" w:rsidP="0098734C">
            <w:pPr>
              <w:snapToGrid w:val="0"/>
              <w:spacing w:line="27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3.1.2</w:t>
              </w:r>
            </w:smartTag>
            <w:r w:rsidRPr="00D704AF">
              <w:rPr>
                <w:rFonts w:ascii="仿宋_GB2312" w:eastAsia="仿宋_GB2312" w:hint="eastAsia"/>
                <w:color w:val="000000"/>
                <w:sz w:val="22"/>
                <w:szCs w:val="22"/>
              </w:rPr>
              <w:t>博士学位教师比例（10%）</w:t>
            </w:r>
          </w:p>
        </w:tc>
        <w:tc>
          <w:tcPr>
            <w:tcW w:w="2079" w:type="pct"/>
            <w:tcBorders>
              <w:top w:val="single" w:sz="4" w:space="0" w:color="auto"/>
              <w:bottom w:val="single" w:sz="4" w:space="0" w:color="auto"/>
            </w:tcBorders>
            <w:shd w:val="clear" w:color="auto" w:fill="auto"/>
            <w:vAlign w:val="center"/>
          </w:tcPr>
          <w:p w:rsidR="004C7E13" w:rsidRPr="00D704AF" w:rsidRDefault="004C7E13" w:rsidP="0098734C">
            <w:pPr>
              <w:pStyle w:val="QJ"/>
              <w:snapToGrid w:val="0"/>
              <w:spacing w:line="270" w:lineRule="exact"/>
              <w:ind w:firstLine="440"/>
              <w:rPr>
                <w:rFonts w:ascii="仿宋_GB2312" w:eastAsia="仿宋_GB2312"/>
                <w:color w:val="000000"/>
              </w:rPr>
            </w:pPr>
            <w:r w:rsidRPr="00D704AF">
              <w:rPr>
                <w:rFonts w:ascii="仿宋_GB2312" w:eastAsia="仿宋_GB2312" w:hint="eastAsia"/>
                <w:color w:val="000000"/>
              </w:rPr>
              <w:t>专业教师中具有博士学位教师所占比例。</w:t>
            </w:r>
          </w:p>
        </w:tc>
      </w:tr>
      <w:tr w:rsidR="004C7E13" w:rsidRPr="00D704AF" w:rsidTr="0098734C">
        <w:trPr>
          <w:cantSplit/>
          <w:trHeight w:val="20"/>
          <w:jc w:val="center"/>
        </w:trPr>
        <w:tc>
          <w:tcPr>
            <w:tcW w:w="747" w:type="pct"/>
            <w:vMerge/>
            <w:tcBorders>
              <w:top w:val="single" w:sz="4" w:space="0" w:color="auto"/>
              <w:bottom w:val="double" w:sz="4" w:space="0" w:color="auto"/>
            </w:tcBorders>
            <w:shd w:val="clear" w:color="auto" w:fill="auto"/>
            <w:vAlign w:val="center"/>
          </w:tcPr>
          <w:p w:rsidR="004C7E13" w:rsidRPr="00D704AF" w:rsidRDefault="004C7E13" w:rsidP="0098734C">
            <w:pPr>
              <w:snapToGrid w:val="0"/>
              <w:spacing w:line="270" w:lineRule="exact"/>
              <w:rPr>
                <w:rFonts w:ascii="仿宋_GB2312" w:eastAsia="仿宋_GB2312"/>
                <w:color w:val="000000"/>
                <w:sz w:val="22"/>
                <w:szCs w:val="22"/>
              </w:rPr>
            </w:pPr>
          </w:p>
        </w:tc>
        <w:tc>
          <w:tcPr>
            <w:tcW w:w="732" w:type="pct"/>
            <w:vMerge/>
            <w:tcBorders>
              <w:top w:val="single" w:sz="4" w:space="0" w:color="auto"/>
              <w:bottom w:val="double" w:sz="4" w:space="0" w:color="auto"/>
            </w:tcBorders>
            <w:shd w:val="clear" w:color="auto" w:fill="auto"/>
            <w:vAlign w:val="center"/>
          </w:tcPr>
          <w:p w:rsidR="004C7E13" w:rsidRPr="00D704AF" w:rsidRDefault="004C7E13" w:rsidP="0098734C">
            <w:pPr>
              <w:snapToGrid w:val="0"/>
              <w:spacing w:line="270" w:lineRule="exact"/>
              <w:rPr>
                <w:rFonts w:ascii="仿宋_GB2312" w:eastAsia="仿宋_GB2312"/>
                <w:color w:val="000000"/>
                <w:sz w:val="22"/>
                <w:szCs w:val="22"/>
              </w:rPr>
            </w:pPr>
          </w:p>
        </w:tc>
        <w:tc>
          <w:tcPr>
            <w:tcW w:w="1442" w:type="pct"/>
            <w:tcBorders>
              <w:top w:val="single" w:sz="4" w:space="0" w:color="auto"/>
              <w:bottom w:val="single" w:sz="4" w:space="0" w:color="auto"/>
            </w:tcBorders>
            <w:shd w:val="clear" w:color="auto" w:fill="auto"/>
            <w:vAlign w:val="center"/>
          </w:tcPr>
          <w:p w:rsidR="004C7E13" w:rsidRPr="00D704AF" w:rsidRDefault="004C7E13" w:rsidP="0098734C">
            <w:pPr>
              <w:snapToGrid w:val="0"/>
              <w:spacing w:line="27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3.1.3</w:t>
              </w:r>
            </w:smartTag>
            <w:r w:rsidRPr="00D704AF">
              <w:rPr>
                <w:rFonts w:ascii="仿宋_GB2312" w:eastAsia="仿宋_GB2312" w:hint="eastAsia"/>
                <w:color w:val="000000"/>
                <w:sz w:val="22"/>
                <w:szCs w:val="22"/>
              </w:rPr>
              <w:t>高层次教师情况（15%）</w:t>
            </w:r>
          </w:p>
        </w:tc>
        <w:tc>
          <w:tcPr>
            <w:tcW w:w="2079" w:type="pct"/>
            <w:tcBorders>
              <w:top w:val="single" w:sz="4" w:space="0" w:color="auto"/>
              <w:bottom w:val="single" w:sz="4" w:space="0" w:color="auto"/>
            </w:tcBorders>
            <w:shd w:val="clear" w:color="auto" w:fill="auto"/>
            <w:vAlign w:val="center"/>
          </w:tcPr>
          <w:p w:rsidR="004C7E13" w:rsidRPr="00D704AF" w:rsidRDefault="004C7E13" w:rsidP="0098734C">
            <w:pPr>
              <w:pStyle w:val="QJ"/>
              <w:snapToGrid w:val="0"/>
              <w:spacing w:line="270" w:lineRule="exact"/>
              <w:ind w:firstLine="440"/>
              <w:rPr>
                <w:rFonts w:ascii="仿宋_GB2312" w:eastAsia="仿宋_GB2312"/>
                <w:color w:val="000000"/>
              </w:rPr>
            </w:pPr>
            <w:r w:rsidRPr="00D704AF">
              <w:rPr>
                <w:rFonts w:ascii="仿宋_GB2312" w:eastAsia="仿宋_GB2312" w:hint="eastAsia"/>
                <w:color w:val="000000"/>
              </w:rPr>
              <w:t>高层次教师指院士、教育部“长江学者奖励支持计划”人选、国家杰出青年基金获得者、国务院及省级学科评议组成员、973首席科学家、海外高层次人才引进计划（千人计划）、国家高层次人才特殊支持计划、新世纪百千万人才工程国家级人选、教育部新世纪优秀人才支持计划人选、中科院“百人计划”人选、国家及省级教学名师、国务院及省政府特殊津贴获得者、全国优秀教师、江西省“新世纪百千万人才工程” 人选、“赣鄱英才555工程” 人才、“井冈学者”、国家教指委成员、国家有突出贡献的中青年专家、江西省高等学校学科带头人、中青年骨干教师。</w:t>
            </w:r>
          </w:p>
        </w:tc>
      </w:tr>
      <w:tr w:rsidR="004C7E13" w:rsidRPr="00D704AF" w:rsidTr="0098734C">
        <w:trPr>
          <w:cantSplit/>
          <w:trHeight w:val="20"/>
          <w:jc w:val="center"/>
        </w:trPr>
        <w:tc>
          <w:tcPr>
            <w:tcW w:w="747" w:type="pct"/>
            <w:vMerge/>
            <w:tcBorders>
              <w:top w:val="double" w:sz="4" w:space="0" w:color="auto"/>
            </w:tcBorders>
            <w:shd w:val="clear" w:color="auto" w:fill="auto"/>
            <w:vAlign w:val="center"/>
          </w:tcPr>
          <w:p w:rsidR="004C7E13" w:rsidRPr="00D704AF" w:rsidRDefault="004C7E13" w:rsidP="0098734C">
            <w:pPr>
              <w:snapToGrid w:val="0"/>
              <w:spacing w:line="270" w:lineRule="exact"/>
              <w:rPr>
                <w:rFonts w:ascii="仿宋_GB2312" w:eastAsia="仿宋_GB2312"/>
                <w:color w:val="000000"/>
                <w:sz w:val="22"/>
                <w:szCs w:val="22"/>
              </w:rPr>
            </w:pPr>
          </w:p>
        </w:tc>
        <w:tc>
          <w:tcPr>
            <w:tcW w:w="732" w:type="pct"/>
            <w:vMerge/>
            <w:tcBorders>
              <w:top w:val="double" w:sz="4" w:space="0" w:color="auto"/>
            </w:tcBorders>
            <w:shd w:val="clear" w:color="auto" w:fill="auto"/>
            <w:vAlign w:val="center"/>
          </w:tcPr>
          <w:p w:rsidR="004C7E13" w:rsidRPr="00D704AF" w:rsidRDefault="004C7E13" w:rsidP="0098734C">
            <w:pPr>
              <w:snapToGrid w:val="0"/>
              <w:spacing w:line="270" w:lineRule="exact"/>
              <w:rPr>
                <w:rFonts w:ascii="仿宋_GB2312" w:eastAsia="仿宋_GB2312"/>
                <w:color w:val="000000"/>
                <w:sz w:val="22"/>
                <w:szCs w:val="22"/>
              </w:rPr>
            </w:pPr>
          </w:p>
        </w:tc>
        <w:tc>
          <w:tcPr>
            <w:tcW w:w="1442" w:type="pct"/>
            <w:tcBorders>
              <w:top w:val="single" w:sz="4" w:space="0" w:color="auto"/>
            </w:tcBorders>
            <w:shd w:val="clear" w:color="auto" w:fill="auto"/>
            <w:vAlign w:val="center"/>
          </w:tcPr>
          <w:p w:rsidR="004C7E13" w:rsidRPr="00D704AF" w:rsidRDefault="004C7E13" w:rsidP="0098734C">
            <w:pPr>
              <w:snapToGrid w:val="0"/>
              <w:spacing w:line="27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3.1.4</w:t>
              </w:r>
            </w:smartTag>
            <w:r w:rsidRPr="00D704AF">
              <w:rPr>
                <w:rFonts w:ascii="仿宋_GB2312" w:eastAsia="仿宋_GB2312" w:hint="eastAsia"/>
                <w:color w:val="000000"/>
                <w:sz w:val="22"/>
                <w:szCs w:val="22"/>
              </w:rPr>
              <w:t>专业主干课教师学科背景符合度（10%）</w:t>
            </w:r>
          </w:p>
        </w:tc>
        <w:tc>
          <w:tcPr>
            <w:tcW w:w="2079" w:type="pct"/>
            <w:tcBorders>
              <w:top w:val="single" w:sz="4" w:space="0" w:color="auto"/>
            </w:tcBorders>
            <w:shd w:val="clear" w:color="auto" w:fill="auto"/>
            <w:vAlign w:val="center"/>
          </w:tcPr>
          <w:p w:rsidR="004C7E13" w:rsidRPr="00D704AF" w:rsidRDefault="004C7E13" w:rsidP="0098734C">
            <w:pPr>
              <w:pStyle w:val="QJ"/>
              <w:snapToGrid w:val="0"/>
              <w:spacing w:line="270" w:lineRule="exact"/>
              <w:ind w:firstLine="440"/>
              <w:rPr>
                <w:rFonts w:ascii="仿宋_GB2312" w:eastAsia="仿宋_GB2312"/>
                <w:color w:val="000000"/>
              </w:rPr>
            </w:pPr>
            <w:r w:rsidRPr="00D704AF">
              <w:rPr>
                <w:rFonts w:ascii="仿宋_GB2312" w:eastAsia="仿宋_GB2312" w:hint="eastAsia"/>
                <w:color w:val="000000"/>
              </w:rPr>
              <w:t>从事本专业主干课教学工作的教师，其学历中毕业于本专业的比例。</w:t>
            </w:r>
          </w:p>
        </w:tc>
      </w:tr>
      <w:tr w:rsidR="004C7E13" w:rsidRPr="00D704AF" w:rsidTr="0098734C">
        <w:trPr>
          <w:cantSplit/>
          <w:trHeight w:val="397"/>
          <w:jc w:val="center"/>
        </w:trPr>
        <w:tc>
          <w:tcPr>
            <w:tcW w:w="747"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lastRenderedPageBreak/>
              <w:t>3.教学资源</w:t>
            </w:r>
          </w:p>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（权重：0.30）</w:t>
            </w:r>
          </w:p>
        </w:tc>
        <w:tc>
          <w:tcPr>
            <w:tcW w:w="732"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3.1专业师资基本情况（35%）</w:t>
            </w:r>
          </w:p>
        </w:tc>
        <w:tc>
          <w:tcPr>
            <w:tcW w:w="1442"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3.1.5</w:t>
              </w:r>
            </w:smartTag>
            <w:r w:rsidRPr="00D704AF">
              <w:rPr>
                <w:rFonts w:ascii="仿宋_GB2312" w:eastAsia="仿宋_GB2312" w:hint="eastAsia"/>
                <w:color w:val="000000"/>
                <w:sz w:val="22"/>
                <w:szCs w:val="22"/>
              </w:rPr>
              <w:t>近四年本专业高级职称教师为本专业本科生单独授课情况（15%）</w:t>
            </w:r>
          </w:p>
        </w:tc>
        <w:tc>
          <w:tcPr>
            <w:tcW w:w="2079" w:type="pct"/>
            <w:shd w:val="clear" w:color="auto" w:fill="auto"/>
            <w:vAlign w:val="center"/>
          </w:tcPr>
          <w:p w:rsidR="004C7E13" w:rsidRPr="00D704AF" w:rsidRDefault="004C7E13" w:rsidP="0098734C">
            <w:pPr>
              <w:pStyle w:val="QJ"/>
              <w:snapToGrid w:val="0"/>
              <w:spacing w:line="280" w:lineRule="exact"/>
              <w:ind w:firstLine="440"/>
              <w:rPr>
                <w:rFonts w:ascii="仿宋_GB2312" w:eastAsia="仿宋_GB2312"/>
                <w:color w:val="000000"/>
              </w:rPr>
            </w:pPr>
            <w:r w:rsidRPr="00D704AF">
              <w:rPr>
                <w:rFonts w:ascii="仿宋_GB2312" w:eastAsia="仿宋_GB2312" w:hint="eastAsia"/>
                <w:color w:val="000000"/>
              </w:rPr>
              <w:t>专业课主要是指理论课，而实践教学环节不计算在内，高级职称教师指具有副高级（含副高级）以上职称的专业教师。</w:t>
            </w:r>
          </w:p>
        </w:tc>
      </w:tr>
      <w:tr w:rsidR="004C7E13" w:rsidRPr="00D704AF" w:rsidTr="0098734C">
        <w:trPr>
          <w:cantSplit/>
          <w:trHeight w:val="397"/>
          <w:jc w:val="center"/>
        </w:trPr>
        <w:tc>
          <w:tcPr>
            <w:tcW w:w="747"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32"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442"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3.1.6</w:t>
              </w:r>
            </w:smartTag>
            <w:r w:rsidRPr="00D704AF">
              <w:rPr>
                <w:rFonts w:ascii="仿宋_GB2312" w:eastAsia="仿宋_GB2312" w:hint="eastAsia"/>
                <w:color w:val="000000"/>
                <w:sz w:val="22"/>
                <w:szCs w:val="22"/>
              </w:rPr>
              <w:t>具有行业经历专任教师比例（15%）</w:t>
            </w:r>
          </w:p>
        </w:tc>
        <w:tc>
          <w:tcPr>
            <w:tcW w:w="2079" w:type="pct"/>
            <w:shd w:val="clear" w:color="auto" w:fill="auto"/>
            <w:vAlign w:val="center"/>
          </w:tcPr>
          <w:p w:rsidR="004C7E13" w:rsidRPr="00D704AF" w:rsidRDefault="004C7E13" w:rsidP="0098734C">
            <w:pPr>
              <w:pStyle w:val="QJ"/>
              <w:snapToGrid w:val="0"/>
              <w:spacing w:line="280" w:lineRule="exact"/>
              <w:ind w:firstLine="440"/>
              <w:rPr>
                <w:rFonts w:ascii="仿宋_GB2312" w:eastAsia="仿宋_GB2312"/>
                <w:color w:val="000000"/>
              </w:rPr>
            </w:pPr>
            <w:r w:rsidRPr="00D704AF">
              <w:rPr>
                <w:rFonts w:ascii="仿宋_GB2312" w:eastAsia="仿宋_GB2312" w:hint="eastAsia"/>
                <w:color w:val="000000"/>
              </w:rPr>
              <w:t>具备下列情形之一者视为具有行业经历：</w:t>
            </w:r>
            <w:r w:rsidRPr="00D704AF">
              <w:rPr>
                <w:rFonts w:ascii="仿宋_GB2312" w:eastAsia="仿宋_GB2312" w:hint="eastAsia"/>
                <w:color w:val="000000"/>
              </w:rPr>
              <w:sym w:font="Wingdings" w:char="F081"/>
            </w:r>
            <w:r w:rsidRPr="00D704AF">
              <w:rPr>
                <w:rFonts w:ascii="仿宋_GB2312" w:eastAsia="仿宋_GB2312" w:hint="eastAsia"/>
                <w:color w:val="000000"/>
              </w:rPr>
              <w:t>曾在相关行业工作；</w:t>
            </w:r>
            <w:r w:rsidRPr="00D704AF">
              <w:rPr>
                <w:rFonts w:ascii="仿宋_GB2312" w:eastAsia="仿宋_GB2312" w:hint="eastAsia"/>
                <w:color w:val="000000"/>
              </w:rPr>
              <w:sym w:font="Wingdings" w:char="F082"/>
            </w:r>
            <w:r w:rsidRPr="00D704AF">
              <w:rPr>
                <w:rFonts w:ascii="仿宋_GB2312" w:eastAsia="仿宋_GB2312" w:hint="eastAsia"/>
                <w:color w:val="000000"/>
              </w:rPr>
              <w:t>曾与相关行业合作开展过科研项目。</w:t>
            </w:r>
          </w:p>
        </w:tc>
      </w:tr>
      <w:tr w:rsidR="004C7E13" w:rsidRPr="00D704AF" w:rsidTr="0098734C">
        <w:trPr>
          <w:cantSplit/>
          <w:trHeight w:val="397"/>
          <w:jc w:val="center"/>
        </w:trPr>
        <w:tc>
          <w:tcPr>
            <w:tcW w:w="747"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32"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442"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3.1.7</w:t>
              </w:r>
            </w:smartTag>
            <w:r w:rsidRPr="00D704AF">
              <w:rPr>
                <w:rFonts w:ascii="仿宋_GB2312" w:eastAsia="仿宋_GB2312" w:hint="eastAsia"/>
                <w:color w:val="000000"/>
                <w:sz w:val="22"/>
                <w:szCs w:val="22"/>
              </w:rPr>
              <w:t>中青年教师参加实践教学能力培训比例（10%）</w:t>
            </w:r>
          </w:p>
        </w:tc>
        <w:tc>
          <w:tcPr>
            <w:tcW w:w="2079" w:type="pct"/>
            <w:shd w:val="clear" w:color="auto" w:fill="auto"/>
            <w:vAlign w:val="center"/>
          </w:tcPr>
          <w:p w:rsidR="004C7E13" w:rsidRPr="00D704AF" w:rsidRDefault="004C7E13" w:rsidP="0098734C">
            <w:pPr>
              <w:pStyle w:val="QJ"/>
              <w:snapToGrid w:val="0"/>
              <w:spacing w:line="280" w:lineRule="exact"/>
              <w:ind w:firstLine="440"/>
              <w:rPr>
                <w:rFonts w:ascii="仿宋_GB2312" w:eastAsia="仿宋_GB2312"/>
                <w:color w:val="000000"/>
              </w:rPr>
            </w:pPr>
            <w:r w:rsidRPr="00D704AF">
              <w:rPr>
                <w:rFonts w:ascii="仿宋_GB2312" w:eastAsia="仿宋_GB2312" w:hint="eastAsia"/>
                <w:color w:val="000000"/>
              </w:rPr>
              <w:t>中青年教师指45周岁以下（含45周岁）教师；参加实践教学能力培训指接受一周以上相关培训。</w:t>
            </w:r>
          </w:p>
        </w:tc>
      </w:tr>
      <w:tr w:rsidR="004C7E13" w:rsidRPr="00D704AF" w:rsidTr="0098734C">
        <w:trPr>
          <w:cantSplit/>
          <w:trHeight w:val="1947"/>
          <w:jc w:val="center"/>
        </w:trPr>
        <w:tc>
          <w:tcPr>
            <w:tcW w:w="747"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32"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3.2专业教师科研情况（25%）</w:t>
            </w:r>
          </w:p>
        </w:tc>
        <w:tc>
          <w:tcPr>
            <w:tcW w:w="1442"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3.2.1</w:t>
              </w:r>
            </w:smartTag>
            <w:r w:rsidRPr="00D704AF">
              <w:rPr>
                <w:rFonts w:ascii="仿宋_GB2312" w:eastAsia="仿宋_GB2312" w:hint="eastAsia"/>
                <w:color w:val="000000"/>
                <w:sz w:val="22"/>
                <w:szCs w:val="22"/>
              </w:rPr>
              <w:t>近四年教师发表学术论文情况（20篇代表论文他引次数总和）（40%）</w:t>
            </w:r>
          </w:p>
        </w:tc>
        <w:tc>
          <w:tcPr>
            <w:tcW w:w="2079" w:type="pct"/>
            <w:shd w:val="clear" w:color="auto" w:fill="auto"/>
            <w:vAlign w:val="center"/>
          </w:tcPr>
          <w:p w:rsidR="004C7E13" w:rsidRPr="00D704AF" w:rsidRDefault="004C7E13" w:rsidP="0098734C">
            <w:pPr>
              <w:pStyle w:val="QJ"/>
              <w:snapToGrid w:val="0"/>
              <w:spacing w:line="280" w:lineRule="exact"/>
              <w:ind w:firstLine="440"/>
              <w:rPr>
                <w:rFonts w:ascii="仿宋_GB2312" w:eastAsia="仿宋_GB2312"/>
                <w:color w:val="000000"/>
              </w:rPr>
            </w:pPr>
            <w:r w:rsidRPr="00D704AF">
              <w:rPr>
                <w:rFonts w:ascii="仿宋_GB2312" w:eastAsia="仿宋_GB2312" w:hint="eastAsia"/>
                <w:color w:val="000000"/>
              </w:rPr>
              <w:t>学术论文指教师以第一作者或者通讯作者，第一署名单位发表的本专业领域内的学术论文；国内学术论文“他引次数”以CNKI（中国知网学术期刊网络总库）、CSSCI与CSCD源期刊并集库（含扩展库）中的“他引次数”为准，自引不能计算在内；国外学术论文以“Web of Science库（含扩展库）”中的“他引次数”为准。</w:t>
            </w:r>
          </w:p>
        </w:tc>
      </w:tr>
      <w:tr w:rsidR="004C7E13" w:rsidRPr="00D704AF" w:rsidTr="0098734C">
        <w:trPr>
          <w:cantSplit/>
          <w:trHeight w:val="1126"/>
          <w:jc w:val="center"/>
        </w:trPr>
        <w:tc>
          <w:tcPr>
            <w:tcW w:w="747"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32"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442"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3.2.2</w:t>
              </w:r>
            </w:smartTag>
            <w:r w:rsidRPr="00D704AF">
              <w:rPr>
                <w:rFonts w:ascii="仿宋_GB2312" w:eastAsia="仿宋_GB2312" w:hint="eastAsia"/>
                <w:color w:val="000000"/>
                <w:sz w:val="22"/>
                <w:szCs w:val="22"/>
              </w:rPr>
              <w:t>近四年教师获得省部级以上科研奖励情况（30%）</w:t>
            </w:r>
          </w:p>
        </w:tc>
        <w:tc>
          <w:tcPr>
            <w:tcW w:w="2079" w:type="pct"/>
            <w:shd w:val="clear" w:color="auto" w:fill="auto"/>
            <w:vAlign w:val="center"/>
          </w:tcPr>
          <w:p w:rsidR="004C7E13" w:rsidRPr="00D704AF" w:rsidRDefault="004C7E13" w:rsidP="0098734C">
            <w:pPr>
              <w:pStyle w:val="QJ"/>
              <w:snapToGrid w:val="0"/>
              <w:spacing w:line="280" w:lineRule="exact"/>
              <w:ind w:firstLine="440"/>
              <w:rPr>
                <w:rFonts w:ascii="仿宋_GB2312" w:eastAsia="仿宋_GB2312"/>
                <w:color w:val="000000"/>
              </w:rPr>
            </w:pPr>
            <w:r w:rsidRPr="00D704AF">
              <w:rPr>
                <w:rFonts w:ascii="仿宋_GB2312" w:eastAsia="仿宋_GB2312" w:hint="eastAsia"/>
                <w:color w:val="000000"/>
              </w:rPr>
              <w:t>科研奖励指获得国家自然科学奖、技术发明奖、科技进步奖、教育部高校科研成果奖（科学技术、人文社科）；省政府自然科学奖、技术发明奖、科技进步奖、社科优秀成果奖。</w:t>
            </w:r>
          </w:p>
        </w:tc>
      </w:tr>
      <w:tr w:rsidR="004C7E13" w:rsidRPr="00D704AF" w:rsidTr="0098734C">
        <w:trPr>
          <w:cantSplit/>
          <w:trHeight w:val="1096"/>
          <w:jc w:val="center"/>
        </w:trPr>
        <w:tc>
          <w:tcPr>
            <w:tcW w:w="747"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32"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442"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3.2.3</w:t>
              </w:r>
            </w:smartTag>
            <w:r w:rsidRPr="00D704AF">
              <w:rPr>
                <w:rFonts w:ascii="仿宋_GB2312" w:eastAsia="仿宋_GB2312" w:hint="eastAsia"/>
                <w:color w:val="000000"/>
                <w:sz w:val="22"/>
                <w:szCs w:val="22"/>
              </w:rPr>
              <w:t>近四年教师主持科研项目情况（30%）</w:t>
            </w:r>
          </w:p>
        </w:tc>
        <w:tc>
          <w:tcPr>
            <w:tcW w:w="2079" w:type="pct"/>
            <w:shd w:val="clear" w:color="auto" w:fill="auto"/>
            <w:vAlign w:val="center"/>
          </w:tcPr>
          <w:p w:rsidR="004C7E13" w:rsidRPr="00D704AF" w:rsidRDefault="004C7E13" w:rsidP="0098734C">
            <w:pPr>
              <w:pStyle w:val="QJ"/>
              <w:snapToGrid w:val="0"/>
              <w:spacing w:line="280" w:lineRule="exact"/>
              <w:ind w:firstLine="440"/>
              <w:rPr>
                <w:rFonts w:ascii="仿宋_GB2312" w:eastAsia="仿宋_GB2312"/>
                <w:color w:val="000000"/>
              </w:rPr>
            </w:pPr>
            <w:r w:rsidRPr="00D704AF">
              <w:rPr>
                <w:rFonts w:ascii="仿宋_GB2312" w:eastAsia="仿宋_GB2312" w:hint="eastAsia"/>
                <w:color w:val="000000"/>
              </w:rPr>
              <w:t>以第一立项单位主持国家级项目（科技部项目、国家自然基金项目、国家社科基金项目）、国防/军队重要科研项目、境外合作科研项目、部委级项目、省级项目（省教育厅科研立项、省科技厅立项、省自然科学基金、省社科基金）。</w:t>
            </w:r>
          </w:p>
        </w:tc>
      </w:tr>
      <w:tr w:rsidR="004C7E13" w:rsidRPr="00D704AF" w:rsidTr="0098734C">
        <w:trPr>
          <w:cantSplit/>
          <w:trHeight w:val="397"/>
          <w:jc w:val="center"/>
        </w:trPr>
        <w:tc>
          <w:tcPr>
            <w:tcW w:w="747"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32"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3.3专业教师教研情况（25%）</w:t>
            </w:r>
          </w:p>
        </w:tc>
        <w:tc>
          <w:tcPr>
            <w:tcW w:w="1442"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3.3.1</w:t>
              </w:r>
            </w:smartTag>
            <w:r w:rsidRPr="00D704AF">
              <w:rPr>
                <w:rFonts w:ascii="仿宋_GB2312" w:eastAsia="仿宋_GB2312" w:hint="eastAsia"/>
                <w:color w:val="000000"/>
                <w:sz w:val="22"/>
                <w:szCs w:val="22"/>
              </w:rPr>
              <w:t>近四年教师发表教研论文数量（30%）</w:t>
            </w:r>
          </w:p>
        </w:tc>
        <w:tc>
          <w:tcPr>
            <w:tcW w:w="2079" w:type="pct"/>
            <w:shd w:val="clear" w:color="auto" w:fill="auto"/>
            <w:vAlign w:val="center"/>
          </w:tcPr>
          <w:p w:rsidR="004C7E13" w:rsidRPr="00D704AF" w:rsidRDefault="004C7E13" w:rsidP="0098734C">
            <w:pPr>
              <w:pStyle w:val="QJ"/>
              <w:snapToGrid w:val="0"/>
              <w:spacing w:line="280" w:lineRule="exact"/>
              <w:ind w:firstLine="440"/>
              <w:rPr>
                <w:rFonts w:ascii="仿宋_GB2312" w:eastAsia="仿宋_GB2312"/>
                <w:color w:val="000000"/>
              </w:rPr>
            </w:pPr>
            <w:r w:rsidRPr="00D704AF">
              <w:rPr>
                <w:rFonts w:ascii="仿宋_GB2312" w:eastAsia="仿宋_GB2312" w:hint="eastAsia"/>
                <w:color w:val="000000"/>
              </w:rPr>
              <w:t>教研论文是指以第一署名单位发表的与本专业教学研究相关的论文，不包括学术研究有关的论文。</w:t>
            </w:r>
          </w:p>
        </w:tc>
      </w:tr>
      <w:tr w:rsidR="004C7E13" w:rsidRPr="00D704AF" w:rsidTr="0098734C">
        <w:trPr>
          <w:cantSplit/>
          <w:trHeight w:val="397"/>
          <w:jc w:val="center"/>
        </w:trPr>
        <w:tc>
          <w:tcPr>
            <w:tcW w:w="747"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32"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442"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3.3.2</w:t>
              </w:r>
            </w:smartTag>
            <w:r w:rsidRPr="00D704AF">
              <w:rPr>
                <w:rFonts w:ascii="仿宋_GB2312" w:eastAsia="仿宋_GB2312" w:hint="eastAsia"/>
                <w:color w:val="000000"/>
                <w:sz w:val="22"/>
                <w:szCs w:val="22"/>
              </w:rPr>
              <w:t>近十年教师主持编写本专业教材情况（30%）</w:t>
            </w:r>
          </w:p>
        </w:tc>
        <w:tc>
          <w:tcPr>
            <w:tcW w:w="2079" w:type="pct"/>
            <w:shd w:val="clear" w:color="auto" w:fill="auto"/>
            <w:vAlign w:val="center"/>
          </w:tcPr>
          <w:p w:rsidR="004C7E13" w:rsidRPr="00D704AF" w:rsidRDefault="004C7E13" w:rsidP="0098734C">
            <w:pPr>
              <w:pStyle w:val="QJ"/>
              <w:snapToGrid w:val="0"/>
              <w:spacing w:line="280" w:lineRule="exact"/>
              <w:ind w:firstLine="440"/>
              <w:rPr>
                <w:rFonts w:ascii="仿宋_GB2312" w:eastAsia="仿宋_GB2312"/>
                <w:color w:val="000000"/>
              </w:rPr>
            </w:pPr>
            <w:r w:rsidRPr="00D704AF">
              <w:rPr>
                <w:rFonts w:ascii="仿宋_GB2312" w:eastAsia="仿宋_GB2312" w:hint="eastAsia"/>
                <w:color w:val="000000"/>
              </w:rPr>
              <w:t>本专业教师主编的公开出版的本专业教材。</w:t>
            </w:r>
          </w:p>
        </w:tc>
      </w:tr>
      <w:tr w:rsidR="004C7E13" w:rsidRPr="00D704AF" w:rsidTr="0098734C">
        <w:trPr>
          <w:cantSplit/>
          <w:trHeight w:val="397"/>
          <w:jc w:val="center"/>
        </w:trPr>
        <w:tc>
          <w:tcPr>
            <w:tcW w:w="747"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32"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442"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3.3.3</w:t>
              </w:r>
            </w:smartTag>
            <w:r w:rsidRPr="00D704AF">
              <w:rPr>
                <w:rFonts w:ascii="仿宋_GB2312" w:eastAsia="仿宋_GB2312" w:hint="eastAsia"/>
                <w:color w:val="000000"/>
                <w:sz w:val="22"/>
                <w:szCs w:val="22"/>
              </w:rPr>
              <w:t>近十年教师主持省级以上教研项目情况（40%）</w:t>
            </w:r>
          </w:p>
        </w:tc>
        <w:tc>
          <w:tcPr>
            <w:tcW w:w="2079" w:type="pct"/>
            <w:shd w:val="clear" w:color="auto" w:fill="auto"/>
            <w:vAlign w:val="center"/>
          </w:tcPr>
          <w:p w:rsidR="004C7E13" w:rsidRPr="00D704AF" w:rsidRDefault="004C7E13" w:rsidP="0098734C">
            <w:pPr>
              <w:pStyle w:val="QJ"/>
              <w:snapToGrid w:val="0"/>
              <w:spacing w:line="280" w:lineRule="exact"/>
              <w:ind w:firstLine="440"/>
              <w:rPr>
                <w:rFonts w:ascii="仿宋_GB2312" w:eastAsia="仿宋_GB2312"/>
                <w:color w:val="000000"/>
              </w:rPr>
            </w:pPr>
            <w:r w:rsidRPr="00D704AF">
              <w:rPr>
                <w:rFonts w:ascii="仿宋_GB2312" w:eastAsia="仿宋_GB2312" w:hint="eastAsia"/>
                <w:color w:val="000000"/>
              </w:rPr>
              <w:t>省级以上教研项目包括：国家及省教育行政部门教改立项、国家及省教育科学规划课题、中国高教学会立项课题。</w:t>
            </w:r>
          </w:p>
        </w:tc>
      </w:tr>
      <w:tr w:rsidR="004C7E13" w:rsidRPr="00D704AF" w:rsidTr="0098734C">
        <w:trPr>
          <w:cantSplit/>
          <w:trHeight w:val="397"/>
          <w:jc w:val="center"/>
        </w:trPr>
        <w:tc>
          <w:tcPr>
            <w:tcW w:w="747" w:type="pct"/>
            <w:vMerge w:val="restart"/>
            <w:shd w:val="clear" w:color="auto" w:fill="auto"/>
            <w:vAlign w:val="center"/>
          </w:tcPr>
          <w:p w:rsidR="004C7E13" w:rsidRPr="00801FAC" w:rsidRDefault="004C7E13" w:rsidP="0098734C">
            <w:pPr>
              <w:snapToGrid w:val="0"/>
              <w:spacing w:line="280" w:lineRule="exact"/>
              <w:rPr>
                <w:rFonts w:ascii="仿宋_GB2312" w:eastAsia="仿宋_GB2312"/>
                <w:color w:val="000000"/>
                <w:sz w:val="22"/>
                <w:szCs w:val="22"/>
              </w:rPr>
            </w:pPr>
            <w:r w:rsidRPr="00801FAC">
              <w:rPr>
                <w:rFonts w:ascii="仿宋_GB2312" w:eastAsia="仿宋_GB2312" w:hint="eastAsia"/>
                <w:color w:val="000000"/>
                <w:sz w:val="22"/>
                <w:szCs w:val="22"/>
              </w:rPr>
              <w:lastRenderedPageBreak/>
              <w:t>3.教学资源</w:t>
            </w:r>
          </w:p>
          <w:p w:rsidR="004C7E13" w:rsidRPr="00D704AF" w:rsidRDefault="004C7E13" w:rsidP="0098734C">
            <w:pPr>
              <w:snapToGrid w:val="0"/>
              <w:spacing w:line="280" w:lineRule="exact"/>
              <w:rPr>
                <w:rFonts w:ascii="仿宋_GB2312" w:eastAsia="仿宋_GB2312"/>
                <w:color w:val="000000"/>
                <w:sz w:val="22"/>
                <w:szCs w:val="22"/>
              </w:rPr>
            </w:pPr>
            <w:r w:rsidRPr="00801FAC">
              <w:rPr>
                <w:rFonts w:ascii="仿宋_GB2312" w:eastAsia="仿宋_GB2312" w:hint="eastAsia"/>
                <w:color w:val="000000"/>
                <w:sz w:val="22"/>
                <w:szCs w:val="22"/>
              </w:rPr>
              <w:t>（权重：0.30）</w:t>
            </w:r>
          </w:p>
        </w:tc>
        <w:tc>
          <w:tcPr>
            <w:tcW w:w="732"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3.4实验实践教学（12%）</w:t>
            </w:r>
          </w:p>
        </w:tc>
        <w:tc>
          <w:tcPr>
            <w:tcW w:w="1442"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3.4.1</w:t>
              </w:r>
            </w:smartTag>
            <w:r w:rsidRPr="00D704AF">
              <w:rPr>
                <w:rFonts w:ascii="仿宋_GB2312" w:eastAsia="仿宋_GB2312" w:hint="eastAsia"/>
                <w:color w:val="000000"/>
                <w:sz w:val="22"/>
                <w:szCs w:val="22"/>
              </w:rPr>
              <w:t>现有教学实验仪器设备（含软件）生均值（25%）</w:t>
            </w:r>
          </w:p>
        </w:tc>
        <w:tc>
          <w:tcPr>
            <w:tcW w:w="2079" w:type="pct"/>
            <w:shd w:val="clear" w:color="auto" w:fill="auto"/>
            <w:vAlign w:val="center"/>
          </w:tcPr>
          <w:p w:rsidR="004C7E13" w:rsidRPr="00D704AF" w:rsidRDefault="004C7E13" w:rsidP="0098734C">
            <w:pPr>
              <w:pStyle w:val="QJ"/>
              <w:snapToGrid w:val="0"/>
              <w:spacing w:line="280" w:lineRule="exact"/>
              <w:ind w:firstLine="440"/>
              <w:rPr>
                <w:rFonts w:ascii="仿宋_GB2312" w:eastAsia="仿宋_GB2312"/>
                <w:color w:val="000000"/>
              </w:rPr>
            </w:pPr>
            <w:r w:rsidRPr="00D704AF">
              <w:rPr>
                <w:rFonts w:ascii="仿宋_GB2312" w:eastAsia="仿宋_GB2312" w:hint="eastAsia"/>
                <w:color w:val="000000"/>
              </w:rPr>
              <w:t>单价1000元以上的设备。</w:t>
            </w:r>
          </w:p>
        </w:tc>
      </w:tr>
      <w:tr w:rsidR="004C7E13" w:rsidRPr="00D704AF" w:rsidTr="0098734C">
        <w:trPr>
          <w:cantSplit/>
          <w:trHeight w:val="397"/>
          <w:jc w:val="center"/>
        </w:trPr>
        <w:tc>
          <w:tcPr>
            <w:tcW w:w="747"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32"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442"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3.4.2</w:t>
              </w:r>
            </w:smartTag>
            <w:r w:rsidRPr="00D704AF">
              <w:rPr>
                <w:rFonts w:ascii="仿宋_GB2312" w:eastAsia="仿宋_GB2312" w:hint="eastAsia"/>
                <w:color w:val="000000"/>
                <w:sz w:val="22"/>
                <w:szCs w:val="22"/>
              </w:rPr>
              <w:t>近四年新增的教学实验仪器设备（含软件）生均值（25%）</w:t>
            </w:r>
          </w:p>
        </w:tc>
        <w:tc>
          <w:tcPr>
            <w:tcW w:w="2079" w:type="pct"/>
            <w:shd w:val="clear" w:color="auto" w:fill="auto"/>
            <w:vAlign w:val="center"/>
          </w:tcPr>
          <w:p w:rsidR="004C7E13" w:rsidRPr="00D704AF" w:rsidRDefault="004C7E13" w:rsidP="0098734C">
            <w:pPr>
              <w:pStyle w:val="QJ"/>
              <w:snapToGrid w:val="0"/>
              <w:spacing w:line="280" w:lineRule="exact"/>
              <w:ind w:firstLine="440"/>
              <w:rPr>
                <w:rFonts w:ascii="仿宋_GB2312" w:eastAsia="仿宋_GB2312"/>
                <w:color w:val="000000"/>
              </w:rPr>
            </w:pPr>
            <w:r w:rsidRPr="00D704AF">
              <w:rPr>
                <w:rFonts w:ascii="仿宋_GB2312" w:eastAsia="仿宋_GB2312" w:hint="eastAsia"/>
                <w:color w:val="000000"/>
              </w:rPr>
              <w:t>近四年新增的单价1000元以上设备。</w:t>
            </w:r>
          </w:p>
        </w:tc>
      </w:tr>
      <w:tr w:rsidR="004C7E13" w:rsidRPr="00D704AF" w:rsidTr="0098734C">
        <w:trPr>
          <w:cantSplit/>
          <w:trHeight w:val="397"/>
          <w:jc w:val="center"/>
        </w:trPr>
        <w:tc>
          <w:tcPr>
            <w:tcW w:w="747"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32"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442"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3.4.3</w:t>
              </w:r>
            </w:smartTag>
            <w:r w:rsidRPr="00D704AF">
              <w:rPr>
                <w:rFonts w:ascii="仿宋_GB2312" w:eastAsia="仿宋_GB2312" w:hint="eastAsia"/>
                <w:color w:val="000000"/>
                <w:sz w:val="22"/>
                <w:szCs w:val="22"/>
              </w:rPr>
              <w:t>近四年校内外实习实践基地数量及各基地实习学生人次数与专业在校生总数的比值（25%）</w:t>
            </w:r>
          </w:p>
        </w:tc>
        <w:tc>
          <w:tcPr>
            <w:tcW w:w="2079" w:type="pct"/>
            <w:shd w:val="clear" w:color="auto" w:fill="auto"/>
            <w:vAlign w:val="center"/>
          </w:tcPr>
          <w:p w:rsidR="004C7E13" w:rsidRPr="00D704AF" w:rsidRDefault="004C7E13" w:rsidP="0098734C">
            <w:pPr>
              <w:pStyle w:val="QJ"/>
              <w:snapToGrid w:val="0"/>
              <w:spacing w:line="280" w:lineRule="exact"/>
              <w:ind w:firstLine="440"/>
              <w:rPr>
                <w:rFonts w:ascii="仿宋_GB2312" w:eastAsia="仿宋_GB2312"/>
                <w:color w:val="000000"/>
              </w:rPr>
            </w:pPr>
            <w:r w:rsidRPr="00D704AF">
              <w:rPr>
                <w:rFonts w:ascii="仿宋_GB2312" w:eastAsia="仿宋_GB2312" w:hint="eastAsia"/>
                <w:color w:val="000000"/>
              </w:rPr>
              <w:t>校内外实习实践基地指近四年有学生实习且签有协议的实习实践基地。</w:t>
            </w:r>
          </w:p>
        </w:tc>
      </w:tr>
      <w:tr w:rsidR="004C7E13" w:rsidRPr="00D704AF" w:rsidTr="0098734C">
        <w:trPr>
          <w:cantSplit/>
          <w:trHeight w:val="397"/>
          <w:jc w:val="center"/>
        </w:trPr>
        <w:tc>
          <w:tcPr>
            <w:tcW w:w="747"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32"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442"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3.4.4</w:t>
              </w:r>
            </w:smartTag>
            <w:r w:rsidRPr="00D704AF">
              <w:rPr>
                <w:rFonts w:ascii="仿宋_GB2312" w:eastAsia="仿宋_GB2312" w:hint="eastAsia"/>
                <w:color w:val="000000"/>
                <w:sz w:val="22"/>
                <w:szCs w:val="22"/>
              </w:rPr>
              <w:t>现有教学实验仪器设备利用情况、校内外实习实践基地建设质量（25%）</w:t>
            </w:r>
          </w:p>
        </w:tc>
        <w:tc>
          <w:tcPr>
            <w:tcW w:w="2079" w:type="pct"/>
            <w:shd w:val="clear" w:color="auto" w:fill="auto"/>
            <w:vAlign w:val="center"/>
          </w:tcPr>
          <w:p w:rsidR="004C7E13" w:rsidRPr="00D704AF" w:rsidRDefault="004C7E13" w:rsidP="0098734C">
            <w:pPr>
              <w:pStyle w:val="QJ"/>
              <w:snapToGrid w:val="0"/>
              <w:spacing w:line="280" w:lineRule="exact"/>
              <w:ind w:firstLine="440"/>
              <w:rPr>
                <w:rFonts w:ascii="仿宋_GB2312" w:eastAsia="仿宋_GB2312"/>
                <w:color w:val="000000"/>
              </w:rPr>
            </w:pPr>
            <w:r w:rsidRPr="00D704AF">
              <w:rPr>
                <w:rFonts w:ascii="仿宋_GB2312" w:eastAsia="仿宋_GB2312" w:hint="eastAsia"/>
                <w:color w:val="000000"/>
              </w:rPr>
              <w:t>依据教学实验仪器设备在本专业相关课程中的使用情况，校内外实习实践基地建设质量主要依据基地层次和合作水平。</w:t>
            </w:r>
          </w:p>
        </w:tc>
      </w:tr>
      <w:tr w:rsidR="004C7E13" w:rsidRPr="00D704AF" w:rsidTr="0098734C">
        <w:trPr>
          <w:cantSplit/>
          <w:trHeight w:val="397"/>
          <w:jc w:val="center"/>
        </w:trPr>
        <w:tc>
          <w:tcPr>
            <w:tcW w:w="747"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32"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3.5图书资料（3%）</w:t>
            </w:r>
          </w:p>
        </w:tc>
        <w:tc>
          <w:tcPr>
            <w:tcW w:w="1442"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3.5.1</w:t>
              </w:r>
            </w:smartTag>
            <w:r w:rsidRPr="00D704AF">
              <w:rPr>
                <w:rFonts w:ascii="仿宋_GB2312" w:eastAsia="仿宋_GB2312" w:hint="eastAsia"/>
                <w:color w:val="000000"/>
                <w:sz w:val="22"/>
                <w:szCs w:val="22"/>
              </w:rPr>
              <w:t>现有生均专业纸质图书资料册数（60%）</w:t>
            </w:r>
          </w:p>
        </w:tc>
        <w:tc>
          <w:tcPr>
            <w:tcW w:w="2079" w:type="pct"/>
            <w:shd w:val="clear" w:color="auto" w:fill="auto"/>
            <w:vAlign w:val="center"/>
          </w:tcPr>
          <w:p w:rsidR="004C7E13" w:rsidRPr="00D704AF" w:rsidRDefault="004C7E13" w:rsidP="0098734C">
            <w:pPr>
              <w:pStyle w:val="QJ"/>
              <w:snapToGrid w:val="0"/>
              <w:spacing w:line="280" w:lineRule="exact"/>
              <w:ind w:firstLine="440"/>
              <w:rPr>
                <w:rFonts w:ascii="仿宋_GB2312" w:eastAsia="仿宋_GB2312"/>
                <w:color w:val="000000"/>
              </w:rPr>
            </w:pPr>
            <w:r w:rsidRPr="00D704AF">
              <w:rPr>
                <w:rFonts w:ascii="仿宋_GB2312" w:eastAsia="仿宋_GB2312" w:hint="eastAsia"/>
                <w:color w:val="000000"/>
              </w:rPr>
              <w:t>本专业的图书资料（含学校与院、系）是指供本专业教学、科研使用的图书资料。</w:t>
            </w:r>
          </w:p>
        </w:tc>
      </w:tr>
      <w:tr w:rsidR="004C7E13" w:rsidRPr="00D704AF" w:rsidTr="0098734C">
        <w:trPr>
          <w:cantSplit/>
          <w:trHeight w:val="397"/>
          <w:jc w:val="center"/>
        </w:trPr>
        <w:tc>
          <w:tcPr>
            <w:tcW w:w="747"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32"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442"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3.5.2</w:t>
              </w:r>
            </w:smartTag>
            <w:r w:rsidRPr="00D704AF">
              <w:rPr>
                <w:rFonts w:ascii="仿宋_GB2312" w:eastAsia="仿宋_GB2312" w:hint="eastAsia"/>
                <w:color w:val="000000"/>
                <w:sz w:val="22"/>
                <w:szCs w:val="22"/>
              </w:rPr>
              <w:t>现有专业电子图书资料源的个数（40%）</w:t>
            </w:r>
          </w:p>
        </w:tc>
        <w:tc>
          <w:tcPr>
            <w:tcW w:w="2079" w:type="pct"/>
            <w:shd w:val="clear" w:color="auto" w:fill="auto"/>
            <w:vAlign w:val="center"/>
          </w:tcPr>
          <w:p w:rsidR="004C7E13" w:rsidRPr="00D704AF" w:rsidRDefault="004C7E13" w:rsidP="0098734C">
            <w:pPr>
              <w:pStyle w:val="QJ"/>
              <w:snapToGrid w:val="0"/>
              <w:spacing w:line="280" w:lineRule="exact"/>
              <w:ind w:firstLine="440"/>
              <w:rPr>
                <w:rFonts w:ascii="仿宋_GB2312" w:eastAsia="仿宋_GB2312"/>
                <w:color w:val="000000"/>
              </w:rPr>
            </w:pPr>
            <w:r w:rsidRPr="00D704AF">
              <w:rPr>
                <w:rFonts w:ascii="仿宋_GB2312" w:eastAsia="仿宋_GB2312" w:hint="eastAsia"/>
                <w:color w:val="000000"/>
              </w:rPr>
              <w:t>本专业的电子图书资料源（含学校与院、系）是指供本专业教学科研使用的、由资源提供方完成更新的、可全文下载的电子资源，不包括随书的资料光盘。</w:t>
            </w:r>
          </w:p>
        </w:tc>
      </w:tr>
      <w:tr w:rsidR="004C7E13" w:rsidRPr="00D704AF" w:rsidTr="0098734C">
        <w:trPr>
          <w:cantSplit/>
          <w:trHeight w:val="397"/>
          <w:jc w:val="center"/>
        </w:trPr>
        <w:tc>
          <w:tcPr>
            <w:tcW w:w="747"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4.本科教学工程与教学成果奖（权重：0.15）</w:t>
            </w:r>
          </w:p>
        </w:tc>
        <w:tc>
          <w:tcPr>
            <w:tcW w:w="732"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4.1本科教学工程项目（50%）</w:t>
            </w:r>
          </w:p>
        </w:tc>
        <w:tc>
          <w:tcPr>
            <w:tcW w:w="1442"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4.1.1</w:t>
              </w:r>
            </w:smartTag>
            <w:r w:rsidRPr="00D704AF">
              <w:rPr>
                <w:rFonts w:ascii="仿宋_GB2312" w:eastAsia="仿宋_GB2312" w:hint="eastAsia"/>
                <w:color w:val="000000"/>
                <w:sz w:val="22"/>
                <w:szCs w:val="22"/>
              </w:rPr>
              <w:t>历年省级以上本科教学工程项目（100%）</w:t>
            </w:r>
          </w:p>
        </w:tc>
        <w:tc>
          <w:tcPr>
            <w:tcW w:w="2079" w:type="pct"/>
            <w:shd w:val="clear" w:color="auto" w:fill="auto"/>
            <w:vAlign w:val="center"/>
          </w:tcPr>
          <w:p w:rsidR="004C7E13" w:rsidRPr="00D704AF" w:rsidRDefault="004C7E13" w:rsidP="0098734C">
            <w:pPr>
              <w:pStyle w:val="QJ"/>
              <w:snapToGrid w:val="0"/>
              <w:spacing w:line="280" w:lineRule="exact"/>
              <w:ind w:firstLine="440"/>
              <w:rPr>
                <w:rFonts w:ascii="仿宋_GB2312" w:eastAsia="仿宋_GB2312"/>
                <w:color w:val="000000"/>
              </w:rPr>
            </w:pPr>
            <w:r w:rsidRPr="00D704AF">
              <w:rPr>
                <w:rFonts w:ascii="仿宋_GB2312" w:eastAsia="仿宋_GB2312" w:hint="eastAsia"/>
                <w:color w:val="000000"/>
              </w:rPr>
              <w:t>省级以上本科教学工程项目包括特色专业、人才培养模式创新实验区、教学团队、精品课程、双语示范课程、综合改革试点专业、卓越人才培养计划、大学生校外实践教育基地、实验教学示范中心、虚拟仿真实验教学中心、精品视频公开课、精品资源共享课、规划教材、江西省精品在线开放课程、国家级、省级创新、创业基地。</w:t>
            </w:r>
          </w:p>
        </w:tc>
      </w:tr>
      <w:tr w:rsidR="004C7E13" w:rsidRPr="00D704AF" w:rsidTr="0098734C">
        <w:trPr>
          <w:cantSplit/>
          <w:trHeight w:val="397"/>
          <w:jc w:val="center"/>
        </w:trPr>
        <w:tc>
          <w:tcPr>
            <w:tcW w:w="747"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32"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4.2教学成果奖（50%）</w:t>
            </w:r>
          </w:p>
        </w:tc>
        <w:tc>
          <w:tcPr>
            <w:tcW w:w="1442"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4.2.1</w:t>
              </w:r>
            </w:smartTag>
            <w:r w:rsidRPr="00D704AF">
              <w:rPr>
                <w:rFonts w:ascii="仿宋_GB2312" w:eastAsia="仿宋_GB2312" w:hint="eastAsia"/>
                <w:color w:val="000000"/>
                <w:sz w:val="22"/>
                <w:szCs w:val="22"/>
              </w:rPr>
              <w:t>历年省级以上教学成果奖（80%）</w:t>
            </w:r>
          </w:p>
        </w:tc>
        <w:tc>
          <w:tcPr>
            <w:tcW w:w="2079" w:type="pct"/>
            <w:shd w:val="clear" w:color="auto" w:fill="auto"/>
            <w:vAlign w:val="center"/>
          </w:tcPr>
          <w:p w:rsidR="004C7E13" w:rsidRPr="00D704AF" w:rsidRDefault="004C7E13" w:rsidP="0098734C">
            <w:pPr>
              <w:pStyle w:val="QJ"/>
              <w:snapToGrid w:val="0"/>
              <w:spacing w:line="280" w:lineRule="exact"/>
              <w:ind w:firstLine="440"/>
              <w:rPr>
                <w:rFonts w:ascii="仿宋_GB2312" w:eastAsia="仿宋_GB2312"/>
                <w:color w:val="000000"/>
              </w:rPr>
            </w:pPr>
            <w:r w:rsidRPr="00D704AF">
              <w:rPr>
                <w:rFonts w:ascii="仿宋_GB2312" w:eastAsia="仿宋_GB2312" w:hint="eastAsia"/>
                <w:color w:val="000000"/>
              </w:rPr>
              <w:t>该专业教师参与完成的省级以上教学成果奖。</w:t>
            </w:r>
          </w:p>
        </w:tc>
      </w:tr>
      <w:tr w:rsidR="004C7E13" w:rsidRPr="00D704AF" w:rsidTr="0098734C">
        <w:trPr>
          <w:cantSplit/>
          <w:trHeight w:val="397"/>
          <w:jc w:val="center"/>
        </w:trPr>
        <w:tc>
          <w:tcPr>
            <w:tcW w:w="747"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32"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442"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4.2.2其他省级以上教学类奖项（20%）</w:t>
            </w:r>
          </w:p>
        </w:tc>
        <w:tc>
          <w:tcPr>
            <w:tcW w:w="2079" w:type="pct"/>
            <w:shd w:val="clear" w:color="auto" w:fill="auto"/>
            <w:vAlign w:val="center"/>
          </w:tcPr>
          <w:p w:rsidR="004C7E13" w:rsidRPr="00D704AF" w:rsidRDefault="004C7E13" w:rsidP="0098734C">
            <w:pPr>
              <w:pStyle w:val="QJ"/>
              <w:snapToGrid w:val="0"/>
              <w:spacing w:line="280" w:lineRule="exact"/>
              <w:ind w:firstLine="440"/>
              <w:rPr>
                <w:rFonts w:ascii="仿宋_GB2312" w:eastAsia="仿宋_GB2312"/>
                <w:color w:val="000000"/>
              </w:rPr>
            </w:pPr>
            <w:r w:rsidRPr="00D704AF">
              <w:rPr>
                <w:rFonts w:ascii="仿宋_GB2312" w:eastAsia="仿宋_GB2312" w:hint="eastAsia"/>
                <w:color w:val="000000"/>
              </w:rPr>
              <w:t>国家级（省级）教学大奖赛、教材奖、多媒体课件奖、微课奖、慕课比赛奖、国家级一级学会的讲课奖等。</w:t>
            </w:r>
          </w:p>
        </w:tc>
      </w:tr>
      <w:tr w:rsidR="004C7E13" w:rsidRPr="00D704AF" w:rsidTr="0098734C">
        <w:trPr>
          <w:cantSplit/>
          <w:trHeight w:val="397"/>
          <w:jc w:val="center"/>
        </w:trPr>
        <w:tc>
          <w:tcPr>
            <w:tcW w:w="747"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5.教学质量保障（权重：0.10）</w:t>
            </w:r>
          </w:p>
        </w:tc>
        <w:tc>
          <w:tcPr>
            <w:tcW w:w="732"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5.1质量保障体系（100%）</w:t>
            </w:r>
          </w:p>
        </w:tc>
        <w:tc>
          <w:tcPr>
            <w:tcW w:w="1442"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5.1.1</w:t>
              </w:r>
            </w:smartTag>
            <w:r w:rsidRPr="00D704AF">
              <w:rPr>
                <w:rFonts w:ascii="仿宋_GB2312" w:eastAsia="仿宋_GB2312" w:hint="eastAsia"/>
                <w:color w:val="000000"/>
                <w:sz w:val="22"/>
                <w:szCs w:val="22"/>
              </w:rPr>
              <w:t>教学质量保障机制，教学质量标准、监测、评价、分析、反馈体系及运行效果（100%）</w:t>
            </w:r>
          </w:p>
        </w:tc>
        <w:tc>
          <w:tcPr>
            <w:tcW w:w="2079" w:type="pct"/>
            <w:shd w:val="clear" w:color="auto" w:fill="auto"/>
            <w:vAlign w:val="center"/>
          </w:tcPr>
          <w:p w:rsidR="004C7E13" w:rsidRPr="00D704AF" w:rsidRDefault="004C7E13" w:rsidP="0098734C">
            <w:pPr>
              <w:pStyle w:val="QJ"/>
              <w:snapToGrid w:val="0"/>
              <w:spacing w:line="280" w:lineRule="exact"/>
              <w:ind w:firstLine="440"/>
              <w:rPr>
                <w:rFonts w:ascii="仿宋_GB2312" w:eastAsia="仿宋_GB2312"/>
                <w:color w:val="000000"/>
              </w:rPr>
            </w:pPr>
            <w:r w:rsidRPr="00D704AF">
              <w:rPr>
                <w:rFonts w:ascii="仿宋_GB2312" w:eastAsia="仿宋_GB2312" w:hint="eastAsia"/>
                <w:color w:val="000000"/>
              </w:rPr>
              <w:t>教学质量保障机制，教学质量标准、监测、评价、分析、反馈、改进体系及运行效果。具体评价标准参照教育部高等学校有关科类教学指导委员会制定的专业类教学质量国家标准。</w:t>
            </w:r>
          </w:p>
        </w:tc>
      </w:tr>
      <w:tr w:rsidR="004C7E13" w:rsidRPr="00D704AF" w:rsidTr="0098734C">
        <w:trPr>
          <w:cantSplit/>
          <w:trHeight w:val="397"/>
          <w:jc w:val="center"/>
        </w:trPr>
        <w:tc>
          <w:tcPr>
            <w:tcW w:w="747"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lastRenderedPageBreak/>
              <w:t>6.培养效果（权重：0.20）</w:t>
            </w:r>
          </w:p>
        </w:tc>
        <w:tc>
          <w:tcPr>
            <w:tcW w:w="732"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6.1就业情况与培养质量（50%）</w:t>
            </w:r>
          </w:p>
        </w:tc>
        <w:tc>
          <w:tcPr>
            <w:tcW w:w="1442"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6.1.1</w:t>
              </w:r>
            </w:smartTag>
            <w:r w:rsidRPr="00D704AF">
              <w:rPr>
                <w:rFonts w:ascii="仿宋_GB2312" w:eastAsia="仿宋_GB2312" w:hint="eastAsia"/>
                <w:color w:val="000000"/>
                <w:sz w:val="22"/>
                <w:szCs w:val="22"/>
              </w:rPr>
              <w:t>近四年就业率情况（50%）</w:t>
            </w:r>
          </w:p>
        </w:tc>
        <w:tc>
          <w:tcPr>
            <w:tcW w:w="2079" w:type="pct"/>
            <w:shd w:val="clear" w:color="auto" w:fill="auto"/>
            <w:vAlign w:val="center"/>
          </w:tcPr>
          <w:p w:rsidR="004C7E13" w:rsidRPr="00D704AF" w:rsidRDefault="004C7E13" w:rsidP="0098734C">
            <w:pPr>
              <w:pStyle w:val="QJ"/>
              <w:snapToGrid w:val="0"/>
              <w:spacing w:line="280" w:lineRule="exact"/>
              <w:ind w:firstLine="440"/>
              <w:rPr>
                <w:rFonts w:ascii="仿宋_GB2312" w:eastAsia="仿宋_GB2312"/>
                <w:color w:val="000000"/>
              </w:rPr>
            </w:pPr>
            <w:r w:rsidRPr="00D704AF">
              <w:rPr>
                <w:rFonts w:ascii="仿宋_GB2312" w:eastAsia="仿宋_GB2312" w:hint="eastAsia"/>
                <w:color w:val="000000"/>
              </w:rPr>
              <w:t>近四年本专业毕业生初次就业率。（不含办学地点不在母体学校的联合培养学生）</w:t>
            </w:r>
          </w:p>
        </w:tc>
      </w:tr>
      <w:tr w:rsidR="004C7E13" w:rsidRPr="00D704AF" w:rsidTr="0098734C">
        <w:trPr>
          <w:cantSplit/>
          <w:trHeight w:val="397"/>
          <w:jc w:val="center"/>
        </w:trPr>
        <w:tc>
          <w:tcPr>
            <w:tcW w:w="747"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32"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442"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6.1.2</w:t>
              </w:r>
            </w:smartTag>
            <w:r w:rsidRPr="00D704AF">
              <w:rPr>
                <w:rFonts w:ascii="仿宋_GB2312" w:eastAsia="仿宋_GB2312" w:hint="eastAsia"/>
                <w:color w:val="000000"/>
                <w:sz w:val="22"/>
                <w:szCs w:val="22"/>
              </w:rPr>
              <w:t>十名优秀校友简介（50%）</w:t>
            </w:r>
          </w:p>
        </w:tc>
        <w:tc>
          <w:tcPr>
            <w:tcW w:w="2079" w:type="pct"/>
            <w:shd w:val="clear" w:color="auto" w:fill="auto"/>
            <w:vAlign w:val="center"/>
          </w:tcPr>
          <w:p w:rsidR="004C7E13" w:rsidRPr="00D704AF" w:rsidRDefault="004C7E13" w:rsidP="0098734C">
            <w:pPr>
              <w:pStyle w:val="QJ"/>
              <w:snapToGrid w:val="0"/>
              <w:spacing w:line="280" w:lineRule="exact"/>
              <w:ind w:firstLine="440"/>
              <w:rPr>
                <w:rFonts w:ascii="仿宋_GB2312" w:eastAsia="仿宋_GB2312"/>
                <w:color w:val="000000"/>
              </w:rPr>
            </w:pPr>
            <w:r w:rsidRPr="00D704AF">
              <w:rPr>
                <w:rFonts w:ascii="仿宋_GB2312" w:eastAsia="仿宋_GB2312" w:hint="eastAsia"/>
                <w:color w:val="000000"/>
              </w:rPr>
              <w:t>校友指77级以后的本科生。每人简介500字以内。</w:t>
            </w:r>
          </w:p>
        </w:tc>
      </w:tr>
      <w:tr w:rsidR="004C7E13" w:rsidRPr="00D704AF" w:rsidTr="0098734C">
        <w:trPr>
          <w:cantSplit/>
          <w:trHeight w:val="397"/>
          <w:jc w:val="center"/>
        </w:trPr>
        <w:tc>
          <w:tcPr>
            <w:tcW w:w="747"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32"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6.2在校学生综合素质（50%）</w:t>
            </w:r>
          </w:p>
        </w:tc>
        <w:tc>
          <w:tcPr>
            <w:tcW w:w="1442"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6.2.1</w:t>
              </w:r>
            </w:smartTag>
            <w:r w:rsidRPr="00D704AF">
              <w:rPr>
                <w:rFonts w:ascii="仿宋_GB2312" w:eastAsia="仿宋_GB2312" w:hint="eastAsia"/>
                <w:color w:val="000000"/>
                <w:sz w:val="22"/>
                <w:szCs w:val="22"/>
              </w:rPr>
              <w:t>近四年学生主持的创新创业活动及主持的科研项目学生人次数与专业在校生总数的比值（30%）</w:t>
            </w:r>
          </w:p>
        </w:tc>
        <w:tc>
          <w:tcPr>
            <w:tcW w:w="2079" w:type="pct"/>
            <w:shd w:val="clear" w:color="auto" w:fill="auto"/>
            <w:vAlign w:val="center"/>
          </w:tcPr>
          <w:p w:rsidR="004C7E13" w:rsidRPr="00D704AF" w:rsidRDefault="004C7E13" w:rsidP="0098734C">
            <w:pPr>
              <w:pStyle w:val="QJ"/>
              <w:snapToGrid w:val="0"/>
              <w:spacing w:line="280" w:lineRule="exact"/>
              <w:ind w:firstLine="440"/>
              <w:rPr>
                <w:rFonts w:ascii="仿宋_GB2312" w:eastAsia="仿宋_GB2312"/>
                <w:color w:val="000000"/>
              </w:rPr>
            </w:pPr>
            <w:r w:rsidRPr="00D704AF">
              <w:rPr>
                <w:rFonts w:ascii="仿宋_GB2312" w:eastAsia="仿宋_GB2312" w:hint="eastAsia"/>
                <w:color w:val="000000"/>
              </w:rPr>
              <w:t>创新创业活动指：国家、省、校三级“大学生创新创业训练计划”；科研项目指：学生作为课题组成员参加的各类国家、省部和市级纵向项目，以及学校科技管理部门科研考核统计的横向项目。</w:t>
            </w:r>
          </w:p>
        </w:tc>
      </w:tr>
      <w:tr w:rsidR="004C7E13" w:rsidRPr="00D704AF" w:rsidTr="0098734C">
        <w:trPr>
          <w:cantSplit/>
          <w:trHeight w:val="397"/>
          <w:jc w:val="center"/>
        </w:trPr>
        <w:tc>
          <w:tcPr>
            <w:tcW w:w="747"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32"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442"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6.2.2</w:t>
              </w:r>
            </w:smartTag>
            <w:r w:rsidRPr="00D704AF">
              <w:rPr>
                <w:rFonts w:ascii="仿宋_GB2312" w:eastAsia="仿宋_GB2312" w:hint="eastAsia"/>
                <w:color w:val="000000"/>
                <w:sz w:val="22"/>
                <w:szCs w:val="22"/>
              </w:rPr>
              <w:t>近四年学生获省级以上各类竞赛奖励情况（30%）</w:t>
            </w:r>
          </w:p>
        </w:tc>
        <w:tc>
          <w:tcPr>
            <w:tcW w:w="2079" w:type="pct"/>
            <w:shd w:val="clear" w:color="auto" w:fill="auto"/>
            <w:vAlign w:val="center"/>
          </w:tcPr>
          <w:p w:rsidR="004C7E13" w:rsidRPr="00D704AF" w:rsidRDefault="004C7E13" w:rsidP="0098734C">
            <w:pPr>
              <w:pStyle w:val="QJ"/>
              <w:snapToGrid w:val="0"/>
              <w:spacing w:line="280" w:lineRule="exact"/>
              <w:ind w:firstLine="440"/>
              <w:rPr>
                <w:rFonts w:ascii="仿宋_GB2312" w:eastAsia="仿宋_GB2312"/>
                <w:color w:val="000000"/>
              </w:rPr>
            </w:pPr>
            <w:r w:rsidRPr="00D704AF">
              <w:rPr>
                <w:rFonts w:ascii="仿宋_GB2312" w:eastAsia="仿宋_GB2312" w:hint="eastAsia"/>
                <w:color w:val="000000"/>
              </w:rPr>
              <w:t>该专业学生为获奖人之一。</w:t>
            </w:r>
          </w:p>
        </w:tc>
      </w:tr>
      <w:tr w:rsidR="004C7E13" w:rsidRPr="00D704AF" w:rsidTr="0098734C">
        <w:trPr>
          <w:cantSplit/>
          <w:trHeight w:val="397"/>
          <w:jc w:val="center"/>
        </w:trPr>
        <w:tc>
          <w:tcPr>
            <w:tcW w:w="747"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32"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442"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6.2.3</w:t>
              </w:r>
            </w:smartTag>
            <w:r w:rsidRPr="00D704AF">
              <w:rPr>
                <w:rFonts w:ascii="仿宋_GB2312" w:eastAsia="仿宋_GB2312" w:hint="eastAsia"/>
                <w:color w:val="000000"/>
                <w:sz w:val="22"/>
                <w:szCs w:val="22"/>
              </w:rPr>
              <w:t>近四年学生发表学术论文及专利受理等情况（15%）</w:t>
            </w:r>
          </w:p>
        </w:tc>
        <w:tc>
          <w:tcPr>
            <w:tcW w:w="2079" w:type="pct"/>
            <w:shd w:val="clear" w:color="auto" w:fill="auto"/>
            <w:vAlign w:val="center"/>
          </w:tcPr>
          <w:p w:rsidR="004C7E13" w:rsidRPr="00D704AF" w:rsidRDefault="004C7E13" w:rsidP="0098734C">
            <w:pPr>
              <w:pStyle w:val="QJ"/>
              <w:snapToGrid w:val="0"/>
              <w:spacing w:line="280" w:lineRule="exact"/>
              <w:ind w:firstLine="440"/>
              <w:rPr>
                <w:rFonts w:ascii="仿宋_GB2312" w:eastAsia="仿宋_GB2312"/>
                <w:color w:val="000000"/>
              </w:rPr>
            </w:pPr>
            <w:r w:rsidRPr="00D704AF">
              <w:rPr>
                <w:rFonts w:ascii="仿宋_GB2312" w:eastAsia="仿宋_GB2312" w:hint="eastAsia"/>
                <w:color w:val="000000"/>
              </w:rPr>
              <w:t>该专业学生在正式刊物发表的学术论文；该专业学生为专利受理限额内成员。</w:t>
            </w:r>
          </w:p>
        </w:tc>
      </w:tr>
      <w:tr w:rsidR="004C7E13" w:rsidRPr="00D704AF" w:rsidTr="0098734C">
        <w:trPr>
          <w:cantSplit/>
          <w:trHeight w:val="397"/>
          <w:jc w:val="center"/>
        </w:trPr>
        <w:tc>
          <w:tcPr>
            <w:tcW w:w="747"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32"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442"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6.2.4</w:t>
              </w:r>
            </w:smartTag>
            <w:r w:rsidRPr="00D704AF">
              <w:rPr>
                <w:rFonts w:ascii="仿宋_GB2312" w:eastAsia="仿宋_GB2312" w:hint="eastAsia"/>
                <w:color w:val="000000"/>
                <w:sz w:val="22"/>
                <w:szCs w:val="22"/>
              </w:rPr>
              <w:t>五名优秀在校生简介（25%）</w:t>
            </w:r>
          </w:p>
        </w:tc>
        <w:tc>
          <w:tcPr>
            <w:tcW w:w="2079" w:type="pct"/>
            <w:shd w:val="clear" w:color="auto" w:fill="auto"/>
            <w:vAlign w:val="center"/>
          </w:tcPr>
          <w:p w:rsidR="004C7E13" w:rsidRPr="00D704AF" w:rsidRDefault="004C7E13" w:rsidP="0098734C">
            <w:pPr>
              <w:pStyle w:val="QJ"/>
              <w:snapToGrid w:val="0"/>
              <w:spacing w:line="280" w:lineRule="exact"/>
              <w:ind w:firstLine="440"/>
              <w:rPr>
                <w:rFonts w:ascii="仿宋_GB2312" w:eastAsia="仿宋_GB2312"/>
                <w:color w:val="000000"/>
              </w:rPr>
            </w:pPr>
            <w:r w:rsidRPr="00D704AF">
              <w:rPr>
                <w:rFonts w:ascii="仿宋_GB2312" w:eastAsia="仿宋_GB2312" w:hint="eastAsia"/>
                <w:color w:val="000000"/>
              </w:rPr>
              <w:t>本专业在校生，每人简介300字以内。</w:t>
            </w:r>
          </w:p>
        </w:tc>
      </w:tr>
      <w:tr w:rsidR="004C7E13" w:rsidRPr="00D704AF" w:rsidTr="0098734C">
        <w:trPr>
          <w:cantSplit/>
          <w:trHeight w:val="397"/>
          <w:jc w:val="center"/>
        </w:trPr>
        <w:tc>
          <w:tcPr>
            <w:tcW w:w="747"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7.专业特色（满分10分）</w:t>
            </w:r>
          </w:p>
        </w:tc>
        <w:tc>
          <w:tcPr>
            <w:tcW w:w="2174" w:type="pct"/>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7.1专业特色、实施过程和效果（100%）</w:t>
            </w:r>
          </w:p>
        </w:tc>
        <w:tc>
          <w:tcPr>
            <w:tcW w:w="2079" w:type="pct"/>
            <w:shd w:val="clear" w:color="auto" w:fill="auto"/>
            <w:vAlign w:val="center"/>
          </w:tcPr>
          <w:p w:rsidR="004C7E13" w:rsidRPr="00D704AF" w:rsidRDefault="004C7E13" w:rsidP="0098734C">
            <w:pPr>
              <w:pStyle w:val="QJ"/>
              <w:snapToGrid w:val="0"/>
              <w:spacing w:line="280" w:lineRule="exact"/>
              <w:ind w:firstLine="440"/>
              <w:rPr>
                <w:rFonts w:ascii="仿宋_GB2312" w:eastAsia="仿宋_GB2312"/>
                <w:color w:val="000000"/>
              </w:rPr>
            </w:pPr>
            <w:r w:rsidRPr="00D704AF">
              <w:rPr>
                <w:rFonts w:ascii="仿宋_GB2312" w:eastAsia="仿宋_GB2312" w:hint="eastAsia"/>
                <w:color w:val="000000"/>
              </w:rPr>
              <w:t>在实践中培育和凝练出的专业特色及其效果说明（1000字以内）。</w:t>
            </w:r>
          </w:p>
        </w:tc>
      </w:tr>
      <w:tr w:rsidR="004C7E13" w:rsidRPr="00D704AF" w:rsidTr="0098734C">
        <w:trPr>
          <w:cantSplit/>
          <w:trHeight w:val="397"/>
          <w:jc w:val="center"/>
        </w:trPr>
        <w:tc>
          <w:tcPr>
            <w:tcW w:w="747"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8.思想政治工作（满分5分）</w:t>
            </w:r>
          </w:p>
        </w:tc>
        <w:tc>
          <w:tcPr>
            <w:tcW w:w="2174" w:type="pct"/>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8.1思想政治工作贯穿人才培养的实施情况和效果（100%）</w:t>
            </w:r>
          </w:p>
        </w:tc>
        <w:tc>
          <w:tcPr>
            <w:tcW w:w="2079" w:type="pct"/>
            <w:shd w:val="clear" w:color="auto" w:fill="auto"/>
            <w:vAlign w:val="center"/>
          </w:tcPr>
          <w:p w:rsidR="004C7E13" w:rsidRPr="00D704AF" w:rsidRDefault="004C7E13" w:rsidP="0098734C">
            <w:pPr>
              <w:pStyle w:val="QJ"/>
              <w:snapToGrid w:val="0"/>
              <w:spacing w:line="280" w:lineRule="exact"/>
              <w:ind w:firstLine="440"/>
              <w:rPr>
                <w:rFonts w:ascii="仿宋_GB2312" w:eastAsia="仿宋_GB2312"/>
                <w:color w:val="000000"/>
              </w:rPr>
            </w:pPr>
            <w:r w:rsidRPr="00D704AF">
              <w:rPr>
                <w:rFonts w:ascii="仿宋_GB2312" w:eastAsia="仿宋_GB2312" w:hint="eastAsia"/>
                <w:color w:val="000000"/>
              </w:rPr>
              <w:t>充分挖掘各专业课程蕴含的“德育元素”和所承载的德育功能，将思想政治工作贯穿人才培养全过程的具体措施和效果；师德师风和学风建设情况，学生和教师获得省级以上相关荣誉和奖励情况（1000字以内）。</w:t>
            </w:r>
          </w:p>
        </w:tc>
      </w:tr>
    </w:tbl>
    <w:p w:rsidR="004C7E13" w:rsidRPr="00D704AF" w:rsidRDefault="004C7E13" w:rsidP="004C7E13">
      <w:pPr>
        <w:spacing w:line="600" w:lineRule="exact"/>
        <w:jc w:val="center"/>
        <w:rPr>
          <w:rFonts w:ascii="方正小标宋简体" w:eastAsia="方正小标宋简体"/>
          <w:color w:val="000000"/>
          <w:spacing w:val="-6"/>
          <w:sz w:val="36"/>
        </w:rPr>
      </w:pPr>
    </w:p>
    <w:p w:rsidR="004C7E13" w:rsidRPr="00D704AF" w:rsidRDefault="004C7E13" w:rsidP="004C7E13">
      <w:pPr>
        <w:spacing w:line="600" w:lineRule="exact"/>
        <w:jc w:val="left"/>
        <w:rPr>
          <w:rFonts w:ascii="黑体" w:eastAsia="黑体" w:hAnsi="黑体"/>
          <w:color w:val="000000"/>
          <w:spacing w:val="-10"/>
          <w:sz w:val="32"/>
          <w:szCs w:val="32"/>
        </w:rPr>
      </w:pPr>
      <w:r w:rsidRPr="00D704AF">
        <w:rPr>
          <w:rFonts w:ascii="方正小标宋简体" w:eastAsia="方正小标宋简体"/>
          <w:color w:val="000000"/>
          <w:spacing w:val="-6"/>
          <w:sz w:val="36"/>
        </w:rPr>
        <w:br w:type="page"/>
      </w:r>
      <w:r w:rsidRPr="00D704AF">
        <w:rPr>
          <w:rFonts w:ascii="黑体" w:eastAsia="黑体" w:hAnsi="黑体" w:hint="eastAsia"/>
          <w:color w:val="000000"/>
          <w:spacing w:val="-6"/>
          <w:sz w:val="32"/>
          <w:szCs w:val="32"/>
        </w:rPr>
        <w:lastRenderedPageBreak/>
        <w:t>附件4</w:t>
      </w:r>
    </w:p>
    <w:p w:rsidR="004C7E13" w:rsidRPr="00D704AF" w:rsidRDefault="004C7E13" w:rsidP="00941ADD">
      <w:pPr>
        <w:spacing w:beforeLines="50" w:afterLines="50" w:line="600" w:lineRule="exact"/>
        <w:jc w:val="center"/>
        <w:rPr>
          <w:rFonts w:ascii="方正小标宋简体" w:eastAsia="方正小标宋简体"/>
          <w:color w:val="000000"/>
          <w:spacing w:val="-10"/>
          <w:sz w:val="36"/>
        </w:rPr>
      </w:pPr>
      <w:r w:rsidRPr="00D704AF">
        <w:rPr>
          <w:rFonts w:ascii="方正小标宋简体" w:eastAsia="方正小标宋简体" w:hint="eastAsia"/>
          <w:color w:val="000000"/>
          <w:spacing w:val="-10"/>
          <w:sz w:val="36"/>
        </w:rPr>
        <w:t>江西省普通高等学校经济与贸易类</w:t>
      </w:r>
      <w:r>
        <w:rPr>
          <w:rFonts w:ascii="方正小标宋简体" w:eastAsia="方正小标宋简体" w:hint="eastAsia"/>
          <w:color w:val="000000"/>
          <w:spacing w:val="-10"/>
          <w:sz w:val="36"/>
        </w:rPr>
        <w:t>本科</w:t>
      </w:r>
      <w:r w:rsidRPr="00D704AF">
        <w:rPr>
          <w:rFonts w:ascii="方正小标宋简体" w:eastAsia="方正小标宋简体" w:hint="eastAsia"/>
          <w:color w:val="000000"/>
          <w:spacing w:val="-10"/>
          <w:sz w:val="36"/>
        </w:rPr>
        <w:t>专业综合评价指标体系</w:t>
      </w:r>
    </w:p>
    <w:tbl>
      <w:tblPr>
        <w:tblW w:w="5128" w:type="pct"/>
        <w:jc w:val="center"/>
        <w:tblBorders>
          <w:top w:val="thinThickSmallGap" w:sz="18" w:space="0" w:color="auto"/>
          <w:left w:val="single" w:sz="4" w:space="0" w:color="auto"/>
          <w:bottom w:val="thickThinSmallGap" w:sz="18" w:space="0" w:color="auto"/>
          <w:right w:val="single" w:sz="4" w:space="0" w:color="auto"/>
          <w:insideH w:val="single" w:sz="4" w:space="0" w:color="auto"/>
          <w:insideV w:val="single" w:sz="4" w:space="0" w:color="auto"/>
        </w:tblBorders>
        <w:tblLook w:val="04A0"/>
      </w:tblPr>
      <w:tblGrid>
        <w:gridCol w:w="2019"/>
        <w:gridCol w:w="2522"/>
        <w:gridCol w:w="3336"/>
        <w:gridCol w:w="6356"/>
      </w:tblGrid>
      <w:tr w:rsidR="004C7E13" w:rsidRPr="00D704AF" w:rsidTr="0098734C">
        <w:trPr>
          <w:cantSplit/>
          <w:trHeight w:val="20"/>
          <w:tblHeader/>
          <w:jc w:val="center"/>
        </w:trPr>
        <w:tc>
          <w:tcPr>
            <w:tcW w:w="709" w:type="pct"/>
            <w:tcBorders>
              <w:top w:val="thinThickSmallGap" w:sz="18" w:space="0" w:color="auto"/>
              <w:bottom w:val="single" w:sz="4" w:space="0" w:color="auto"/>
              <w:tl2br w:val="nil"/>
              <w:tr2bl w:val="nil"/>
            </w:tcBorders>
            <w:shd w:val="clear" w:color="auto" w:fill="auto"/>
            <w:vAlign w:val="center"/>
          </w:tcPr>
          <w:p w:rsidR="004C7E13" w:rsidRPr="00D704AF" w:rsidRDefault="004C7E13" w:rsidP="0098734C">
            <w:pPr>
              <w:snapToGrid w:val="0"/>
              <w:spacing w:line="280" w:lineRule="exact"/>
              <w:jc w:val="center"/>
              <w:rPr>
                <w:rFonts w:ascii="仿宋_GB2312" w:eastAsia="仿宋_GB2312"/>
                <w:b/>
                <w:color w:val="000000"/>
                <w:sz w:val="22"/>
                <w:szCs w:val="22"/>
              </w:rPr>
            </w:pPr>
            <w:r w:rsidRPr="00D704AF">
              <w:rPr>
                <w:rFonts w:ascii="仿宋_GB2312" w:eastAsia="仿宋_GB2312" w:hint="eastAsia"/>
                <w:b/>
                <w:color w:val="000000"/>
                <w:sz w:val="22"/>
                <w:szCs w:val="22"/>
              </w:rPr>
              <w:t>一级指标</w:t>
            </w:r>
          </w:p>
        </w:tc>
        <w:tc>
          <w:tcPr>
            <w:tcW w:w="886" w:type="pct"/>
            <w:tcBorders>
              <w:top w:val="thinThickSmallGap" w:sz="18" w:space="0" w:color="auto"/>
              <w:bottom w:val="single" w:sz="4" w:space="0" w:color="auto"/>
            </w:tcBorders>
            <w:shd w:val="clear" w:color="auto" w:fill="auto"/>
            <w:vAlign w:val="center"/>
          </w:tcPr>
          <w:p w:rsidR="004C7E13" w:rsidRPr="00D704AF" w:rsidRDefault="004C7E13" w:rsidP="0098734C">
            <w:pPr>
              <w:snapToGrid w:val="0"/>
              <w:spacing w:line="280" w:lineRule="exact"/>
              <w:jc w:val="center"/>
              <w:rPr>
                <w:rFonts w:ascii="仿宋_GB2312" w:eastAsia="仿宋_GB2312"/>
                <w:b/>
                <w:color w:val="000000"/>
                <w:sz w:val="22"/>
                <w:szCs w:val="22"/>
              </w:rPr>
            </w:pPr>
            <w:r w:rsidRPr="00D704AF">
              <w:rPr>
                <w:rFonts w:ascii="仿宋_GB2312" w:eastAsia="仿宋_GB2312" w:hint="eastAsia"/>
                <w:b/>
                <w:color w:val="000000"/>
                <w:sz w:val="22"/>
                <w:szCs w:val="22"/>
              </w:rPr>
              <w:t>二级指标</w:t>
            </w:r>
          </w:p>
        </w:tc>
        <w:tc>
          <w:tcPr>
            <w:tcW w:w="1172" w:type="pct"/>
            <w:tcBorders>
              <w:top w:val="thinThickSmallGap" w:sz="18" w:space="0" w:color="auto"/>
              <w:bottom w:val="single" w:sz="4" w:space="0" w:color="auto"/>
            </w:tcBorders>
            <w:shd w:val="clear" w:color="auto" w:fill="auto"/>
            <w:vAlign w:val="center"/>
          </w:tcPr>
          <w:p w:rsidR="004C7E13" w:rsidRPr="00D704AF" w:rsidRDefault="004C7E13" w:rsidP="0098734C">
            <w:pPr>
              <w:snapToGrid w:val="0"/>
              <w:spacing w:line="280" w:lineRule="exact"/>
              <w:jc w:val="center"/>
              <w:rPr>
                <w:rFonts w:ascii="仿宋_GB2312" w:eastAsia="仿宋_GB2312"/>
                <w:b/>
                <w:color w:val="000000"/>
                <w:sz w:val="22"/>
                <w:szCs w:val="22"/>
              </w:rPr>
            </w:pPr>
            <w:r w:rsidRPr="00D704AF">
              <w:rPr>
                <w:rFonts w:ascii="仿宋_GB2312" w:eastAsia="仿宋_GB2312" w:hint="eastAsia"/>
                <w:b/>
                <w:color w:val="000000"/>
                <w:sz w:val="22"/>
                <w:szCs w:val="22"/>
              </w:rPr>
              <w:t>主要观测点</w:t>
            </w:r>
          </w:p>
        </w:tc>
        <w:tc>
          <w:tcPr>
            <w:tcW w:w="2234" w:type="pct"/>
            <w:tcBorders>
              <w:top w:val="thinThickSmallGap" w:sz="18" w:space="0" w:color="auto"/>
              <w:bottom w:val="single" w:sz="4" w:space="0" w:color="auto"/>
            </w:tcBorders>
            <w:shd w:val="clear" w:color="auto" w:fill="auto"/>
            <w:vAlign w:val="center"/>
          </w:tcPr>
          <w:p w:rsidR="004C7E13" w:rsidRPr="00D704AF" w:rsidRDefault="004C7E13" w:rsidP="0098734C">
            <w:pPr>
              <w:pStyle w:val="QJ"/>
              <w:spacing w:line="280" w:lineRule="exact"/>
              <w:ind w:firstLine="442"/>
              <w:jc w:val="center"/>
              <w:rPr>
                <w:rFonts w:ascii="仿宋_GB2312" w:eastAsia="仿宋_GB2312"/>
                <w:b/>
                <w:color w:val="000000"/>
              </w:rPr>
            </w:pPr>
            <w:r w:rsidRPr="00D704AF">
              <w:rPr>
                <w:rFonts w:ascii="仿宋_GB2312" w:eastAsia="仿宋_GB2312" w:hint="eastAsia"/>
                <w:b/>
                <w:color w:val="000000"/>
              </w:rPr>
              <w:t>指标说明</w:t>
            </w:r>
          </w:p>
        </w:tc>
      </w:tr>
      <w:tr w:rsidR="004C7E13" w:rsidRPr="00D704AF" w:rsidTr="0098734C">
        <w:trPr>
          <w:cantSplit/>
          <w:trHeight w:val="20"/>
          <w:jc w:val="center"/>
        </w:trPr>
        <w:tc>
          <w:tcPr>
            <w:tcW w:w="709"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1.生源情况（权重：0.10）</w:t>
            </w:r>
          </w:p>
        </w:tc>
        <w:tc>
          <w:tcPr>
            <w:tcW w:w="886"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1.1招生录取情况（100%）</w:t>
            </w:r>
          </w:p>
        </w:tc>
        <w:tc>
          <w:tcPr>
            <w:tcW w:w="1172"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1.1.1. 当年国家统一高考录取的本专业学生入学平均（标准）分数（100%）</w:t>
            </w:r>
          </w:p>
        </w:tc>
        <w:tc>
          <w:tcPr>
            <w:tcW w:w="2234" w:type="pct"/>
            <w:shd w:val="clear" w:color="auto" w:fill="auto"/>
            <w:vAlign w:val="center"/>
          </w:tcPr>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本专业每名学生高考总分（不包括加分）除以该生所在省高考满分值（文、理分科）后的标准分的平均值。（不含办学地点不在母体学校的联合培养学生）</w:t>
            </w:r>
          </w:p>
        </w:tc>
      </w:tr>
      <w:tr w:rsidR="004C7E13" w:rsidRPr="00D704AF" w:rsidTr="0098734C">
        <w:trPr>
          <w:cantSplit/>
          <w:trHeight w:val="20"/>
          <w:jc w:val="center"/>
        </w:trPr>
        <w:tc>
          <w:tcPr>
            <w:tcW w:w="709"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2.培养模式（权重：0.15）</w:t>
            </w:r>
          </w:p>
        </w:tc>
        <w:tc>
          <w:tcPr>
            <w:tcW w:w="886"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2.1培养方案（60%）</w:t>
            </w:r>
          </w:p>
        </w:tc>
        <w:tc>
          <w:tcPr>
            <w:tcW w:w="1172"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2.1.1 专业标准，培养方案及各要素匹配程度（100%）</w:t>
            </w:r>
          </w:p>
        </w:tc>
        <w:tc>
          <w:tcPr>
            <w:tcW w:w="2234" w:type="pct"/>
            <w:shd w:val="clear" w:color="auto" w:fill="auto"/>
            <w:vAlign w:val="center"/>
          </w:tcPr>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专业标准、培养目标、培养方式、培养要求、专业定位、课程设置等要素之间的匹配程度。具体评价标准参照教育部高等学校有关科类教学指导委员会制定的专业类教学质量国家标准。</w:t>
            </w:r>
          </w:p>
        </w:tc>
      </w:tr>
      <w:tr w:rsidR="004C7E13" w:rsidRPr="00D704AF" w:rsidTr="0098734C">
        <w:trPr>
          <w:cantSplit/>
          <w:trHeight w:val="20"/>
          <w:jc w:val="center"/>
        </w:trPr>
        <w:tc>
          <w:tcPr>
            <w:tcW w:w="709"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886"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2.2培养模式改革创新（40%）</w:t>
            </w:r>
          </w:p>
        </w:tc>
        <w:tc>
          <w:tcPr>
            <w:tcW w:w="1172"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2.2.1 改革创新措施与效果（60%）</w:t>
            </w:r>
          </w:p>
        </w:tc>
        <w:tc>
          <w:tcPr>
            <w:tcW w:w="2234" w:type="pct"/>
            <w:shd w:val="clear" w:color="auto" w:fill="auto"/>
            <w:vAlign w:val="center"/>
          </w:tcPr>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专业人才培养模式改革创新的具体措施和实施效果。</w:t>
            </w:r>
          </w:p>
        </w:tc>
      </w:tr>
      <w:tr w:rsidR="004C7E13" w:rsidRPr="00D704AF" w:rsidTr="0098734C">
        <w:trPr>
          <w:cantSplit/>
          <w:trHeight w:val="20"/>
          <w:jc w:val="center"/>
        </w:trPr>
        <w:tc>
          <w:tcPr>
            <w:tcW w:w="709"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886"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172"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2.2.2国际化人才培养的改革举措（40%）</w:t>
            </w:r>
          </w:p>
        </w:tc>
        <w:tc>
          <w:tcPr>
            <w:tcW w:w="2234" w:type="pct"/>
            <w:shd w:val="clear" w:color="auto" w:fill="auto"/>
            <w:vAlign w:val="center"/>
          </w:tcPr>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专业国际化人才培养的改革措施与实施效果</w:t>
            </w:r>
          </w:p>
        </w:tc>
      </w:tr>
      <w:tr w:rsidR="004C7E13" w:rsidRPr="00D704AF" w:rsidTr="0098734C">
        <w:trPr>
          <w:cantSplit/>
          <w:trHeight w:val="600"/>
          <w:jc w:val="center"/>
        </w:trPr>
        <w:tc>
          <w:tcPr>
            <w:tcW w:w="709"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3.教学资源（权重：0.30）</w:t>
            </w:r>
          </w:p>
        </w:tc>
        <w:tc>
          <w:tcPr>
            <w:tcW w:w="886"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3.1专业师资基本情况（35%）</w:t>
            </w:r>
          </w:p>
        </w:tc>
        <w:tc>
          <w:tcPr>
            <w:tcW w:w="1172"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3.1.1专业生师比（25%）</w:t>
            </w:r>
          </w:p>
        </w:tc>
        <w:tc>
          <w:tcPr>
            <w:tcW w:w="2234" w:type="pct"/>
            <w:shd w:val="clear" w:color="auto" w:fill="auto"/>
            <w:vAlign w:val="center"/>
          </w:tcPr>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专业教师指从事专业课（含专业基础课）教学工作的专任教师。</w:t>
            </w:r>
          </w:p>
        </w:tc>
      </w:tr>
      <w:tr w:rsidR="004C7E13" w:rsidRPr="00D704AF" w:rsidTr="0098734C">
        <w:trPr>
          <w:cantSplit/>
          <w:trHeight w:val="453"/>
          <w:jc w:val="center"/>
        </w:trPr>
        <w:tc>
          <w:tcPr>
            <w:tcW w:w="709"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886"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172"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3.1.2博士学位教师比例（10%）</w:t>
            </w:r>
          </w:p>
        </w:tc>
        <w:tc>
          <w:tcPr>
            <w:tcW w:w="2234" w:type="pct"/>
            <w:shd w:val="clear" w:color="auto" w:fill="auto"/>
            <w:vAlign w:val="center"/>
          </w:tcPr>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专业教师中具有博士学位教师所占比例。</w:t>
            </w:r>
          </w:p>
        </w:tc>
      </w:tr>
      <w:tr w:rsidR="004C7E13" w:rsidRPr="00D704AF" w:rsidTr="0098734C">
        <w:trPr>
          <w:cantSplit/>
          <w:trHeight w:val="20"/>
          <w:jc w:val="center"/>
        </w:trPr>
        <w:tc>
          <w:tcPr>
            <w:tcW w:w="709"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886"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172"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3.1.3高层次教师情况（15%）</w:t>
            </w:r>
          </w:p>
        </w:tc>
        <w:tc>
          <w:tcPr>
            <w:tcW w:w="2234" w:type="pct"/>
            <w:shd w:val="clear" w:color="auto" w:fill="auto"/>
            <w:vAlign w:val="center"/>
          </w:tcPr>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高层次教师指院士、教育部“长江学者奖励支持计划”人选、国家杰出青年基金获得者、国务院及省级学科评议组成员、973首席科学家、海外高层次人才引进计划（千人计划）、国家高层次人才特殊支持计划、新世纪百千万人才工程国家级人选、教育部新世纪优秀人才支持计划人选、中科院“百人计划”人选、国家及省级教学名师、国务院及省政府特殊津贴获得者、全国优秀教师、江西省“新世纪百千万人才工程” 人选、“赣鄱英才555工程” 人才、“井冈学者”、国家教指委成员、国家有突出贡献的中青年专家、江西省高等学校学科带头人、中青年骨干教师。</w:t>
            </w:r>
          </w:p>
        </w:tc>
      </w:tr>
      <w:tr w:rsidR="004C7E13" w:rsidRPr="00D704AF" w:rsidTr="0098734C">
        <w:trPr>
          <w:cantSplit/>
          <w:trHeight w:val="653"/>
          <w:jc w:val="center"/>
        </w:trPr>
        <w:tc>
          <w:tcPr>
            <w:tcW w:w="709"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p w:rsidR="004C7E13" w:rsidRPr="00D704AF" w:rsidRDefault="004C7E13" w:rsidP="0098734C">
            <w:pPr>
              <w:snapToGrid w:val="0"/>
              <w:spacing w:line="280" w:lineRule="exact"/>
              <w:rPr>
                <w:rFonts w:ascii="仿宋_GB2312" w:eastAsia="仿宋_GB2312"/>
                <w:color w:val="000000"/>
                <w:sz w:val="22"/>
                <w:szCs w:val="22"/>
              </w:rPr>
            </w:pPr>
          </w:p>
          <w:p w:rsidR="004C7E13" w:rsidRPr="00D704AF" w:rsidRDefault="004C7E13" w:rsidP="0098734C">
            <w:pPr>
              <w:snapToGrid w:val="0"/>
              <w:spacing w:line="280" w:lineRule="exact"/>
              <w:rPr>
                <w:rFonts w:ascii="仿宋_GB2312" w:eastAsia="仿宋_GB2312"/>
                <w:color w:val="000000"/>
                <w:sz w:val="22"/>
                <w:szCs w:val="22"/>
              </w:rPr>
            </w:pPr>
          </w:p>
          <w:p w:rsidR="004C7E13" w:rsidRPr="00D704AF" w:rsidRDefault="004C7E13" w:rsidP="0098734C">
            <w:pPr>
              <w:snapToGrid w:val="0"/>
              <w:spacing w:line="280" w:lineRule="exact"/>
              <w:rPr>
                <w:rFonts w:ascii="仿宋_GB2312" w:eastAsia="仿宋_GB2312"/>
                <w:color w:val="000000"/>
                <w:sz w:val="22"/>
                <w:szCs w:val="22"/>
              </w:rPr>
            </w:pPr>
          </w:p>
          <w:p w:rsidR="004C7E13" w:rsidRPr="00D704AF" w:rsidRDefault="004C7E13" w:rsidP="0098734C">
            <w:pPr>
              <w:snapToGrid w:val="0"/>
              <w:spacing w:line="280" w:lineRule="exact"/>
              <w:rPr>
                <w:rFonts w:ascii="仿宋_GB2312" w:eastAsia="仿宋_GB2312"/>
                <w:color w:val="000000"/>
                <w:sz w:val="22"/>
                <w:szCs w:val="22"/>
              </w:rPr>
            </w:pPr>
          </w:p>
          <w:p w:rsidR="004C7E13" w:rsidRPr="00D704AF" w:rsidRDefault="004C7E13" w:rsidP="0098734C">
            <w:pPr>
              <w:snapToGrid w:val="0"/>
              <w:spacing w:line="280" w:lineRule="exact"/>
              <w:rPr>
                <w:rFonts w:ascii="仿宋_GB2312" w:eastAsia="仿宋_GB2312"/>
                <w:color w:val="000000"/>
                <w:sz w:val="22"/>
                <w:szCs w:val="22"/>
              </w:rPr>
            </w:pPr>
          </w:p>
          <w:p w:rsidR="004C7E13" w:rsidRPr="00D704AF" w:rsidRDefault="004C7E13" w:rsidP="0098734C">
            <w:pPr>
              <w:snapToGrid w:val="0"/>
              <w:spacing w:line="280" w:lineRule="exact"/>
              <w:rPr>
                <w:rFonts w:ascii="仿宋_GB2312" w:eastAsia="仿宋_GB2312"/>
                <w:color w:val="000000"/>
                <w:sz w:val="22"/>
                <w:szCs w:val="22"/>
              </w:rPr>
            </w:pPr>
          </w:p>
          <w:p w:rsidR="004C7E13" w:rsidRPr="00D704AF" w:rsidRDefault="004C7E13" w:rsidP="0098734C">
            <w:pPr>
              <w:snapToGrid w:val="0"/>
              <w:spacing w:line="280" w:lineRule="exact"/>
              <w:rPr>
                <w:rFonts w:ascii="仿宋_GB2312" w:eastAsia="仿宋_GB2312"/>
                <w:color w:val="000000"/>
                <w:sz w:val="22"/>
                <w:szCs w:val="22"/>
              </w:rPr>
            </w:pPr>
          </w:p>
          <w:p w:rsidR="004C7E13" w:rsidRPr="00D704AF" w:rsidRDefault="004C7E13" w:rsidP="0098734C">
            <w:pPr>
              <w:snapToGrid w:val="0"/>
              <w:spacing w:line="280" w:lineRule="exact"/>
              <w:rPr>
                <w:rFonts w:ascii="仿宋_GB2312" w:eastAsia="仿宋_GB2312"/>
                <w:color w:val="000000"/>
                <w:sz w:val="22"/>
                <w:szCs w:val="22"/>
              </w:rPr>
            </w:pPr>
          </w:p>
          <w:p w:rsidR="004C7E13" w:rsidRPr="00D704AF" w:rsidRDefault="004C7E13" w:rsidP="0098734C">
            <w:pPr>
              <w:snapToGrid w:val="0"/>
              <w:spacing w:line="280" w:lineRule="exact"/>
              <w:rPr>
                <w:rFonts w:ascii="仿宋_GB2312" w:eastAsia="仿宋_GB2312"/>
                <w:color w:val="000000"/>
                <w:sz w:val="22"/>
                <w:szCs w:val="22"/>
              </w:rPr>
            </w:pPr>
          </w:p>
          <w:p w:rsidR="004C7E13" w:rsidRPr="00D704AF" w:rsidRDefault="004C7E13" w:rsidP="0098734C">
            <w:pPr>
              <w:snapToGrid w:val="0"/>
              <w:spacing w:line="280" w:lineRule="exact"/>
              <w:rPr>
                <w:rFonts w:ascii="仿宋_GB2312" w:eastAsia="仿宋_GB2312"/>
                <w:color w:val="000000"/>
                <w:sz w:val="22"/>
                <w:szCs w:val="22"/>
              </w:rPr>
            </w:pPr>
          </w:p>
          <w:p w:rsidR="004C7E13" w:rsidRPr="00D704AF" w:rsidRDefault="004C7E13" w:rsidP="0098734C">
            <w:pPr>
              <w:snapToGrid w:val="0"/>
              <w:spacing w:line="280" w:lineRule="exact"/>
              <w:rPr>
                <w:rFonts w:ascii="仿宋_GB2312" w:eastAsia="仿宋_GB2312"/>
                <w:color w:val="000000"/>
                <w:sz w:val="22"/>
                <w:szCs w:val="22"/>
              </w:rPr>
            </w:pPr>
          </w:p>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3.教学资源（权重：0.30）</w:t>
            </w:r>
          </w:p>
          <w:p w:rsidR="004C7E13" w:rsidRPr="00D704AF" w:rsidRDefault="004C7E13" w:rsidP="0098734C">
            <w:pPr>
              <w:snapToGrid w:val="0"/>
              <w:spacing w:line="280" w:lineRule="exact"/>
              <w:rPr>
                <w:rFonts w:ascii="仿宋_GB2312" w:eastAsia="仿宋_GB2312"/>
                <w:color w:val="000000"/>
                <w:sz w:val="22"/>
                <w:szCs w:val="22"/>
              </w:rPr>
            </w:pPr>
          </w:p>
          <w:p w:rsidR="004C7E13" w:rsidRPr="00D704AF" w:rsidRDefault="004C7E13" w:rsidP="0098734C">
            <w:pPr>
              <w:snapToGrid w:val="0"/>
              <w:spacing w:line="280" w:lineRule="exact"/>
              <w:rPr>
                <w:rFonts w:ascii="仿宋_GB2312" w:eastAsia="仿宋_GB2312"/>
                <w:color w:val="000000"/>
                <w:sz w:val="22"/>
                <w:szCs w:val="22"/>
              </w:rPr>
            </w:pPr>
          </w:p>
          <w:p w:rsidR="004C7E13" w:rsidRPr="00D704AF" w:rsidRDefault="004C7E13" w:rsidP="0098734C">
            <w:pPr>
              <w:snapToGrid w:val="0"/>
              <w:spacing w:line="280" w:lineRule="exact"/>
              <w:rPr>
                <w:rFonts w:ascii="仿宋_GB2312" w:eastAsia="仿宋_GB2312"/>
                <w:color w:val="000000"/>
                <w:sz w:val="22"/>
                <w:szCs w:val="22"/>
              </w:rPr>
            </w:pPr>
          </w:p>
          <w:p w:rsidR="004C7E13" w:rsidRPr="00D704AF" w:rsidRDefault="004C7E13" w:rsidP="0098734C">
            <w:pPr>
              <w:snapToGrid w:val="0"/>
              <w:spacing w:line="280" w:lineRule="exact"/>
              <w:rPr>
                <w:rFonts w:ascii="仿宋_GB2312" w:eastAsia="仿宋_GB2312"/>
                <w:color w:val="000000"/>
                <w:sz w:val="22"/>
                <w:szCs w:val="22"/>
              </w:rPr>
            </w:pPr>
          </w:p>
          <w:p w:rsidR="004C7E13" w:rsidRPr="00D704AF" w:rsidRDefault="004C7E13" w:rsidP="0098734C">
            <w:pPr>
              <w:snapToGrid w:val="0"/>
              <w:spacing w:line="280" w:lineRule="exact"/>
              <w:rPr>
                <w:rFonts w:ascii="仿宋_GB2312" w:eastAsia="仿宋_GB2312"/>
                <w:color w:val="000000"/>
                <w:sz w:val="22"/>
                <w:szCs w:val="22"/>
              </w:rPr>
            </w:pPr>
          </w:p>
          <w:p w:rsidR="004C7E13" w:rsidRPr="00D704AF" w:rsidRDefault="004C7E13" w:rsidP="0098734C">
            <w:pPr>
              <w:snapToGrid w:val="0"/>
              <w:spacing w:line="280" w:lineRule="exact"/>
              <w:rPr>
                <w:rFonts w:ascii="仿宋_GB2312" w:eastAsia="仿宋_GB2312"/>
                <w:color w:val="000000"/>
                <w:sz w:val="22"/>
                <w:szCs w:val="22"/>
              </w:rPr>
            </w:pPr>
          </w:p>
          <w:p w:rsidR="004C7E13" w:rsidRPr="00D704AF" w:rsidRDefault="004C7E13" w:rsidP="0098734C">
            <w:pPr>
              <w:snapToGrid w:val="0"/>
              <w:spacing w:line="280" w:lineRule="exact"/>
              <w:rPr>
                <w:rFonts w:ascii="仿宋_GB2312" w:eastAsia="仿宋_GB2312"/>
                <w:color w:val="000000"/>
                <w:sz w:val="22"/>
                <w:szCs w:val="22"/>
              </w:rPr>
            </w:pPr>
          </w:p>
          <w:p w:rsidR="004C7E13" w:rsidRPr="00D704AF" w:rsidRDefault="004C7E13" w:rsidP="0098734C">
            <w:pPr>
              <w:snapToGrid w:val="0"/>
              <w:spacing w:line="280" w:lineRule="exact"/>
              <w:rPr>
                <w:rFonts w:ascii="仿宋_GB2312" w:eastAsia="仿宋_GB2312"/>
                <w:color w:val="000000"/>
                <w:sz w:val="22"/>
                <w:szCs w:val="22"/>
              </w:rPr>
            </w:pPr>
          </w:p>
          <w:p w:rsidR="004C7E13" w:rsidRPr="00D704AF" w:rsidRDefault="004C7E13" w:rsidP="0098734C">
            <w:pPr>
              <w:snapToGrid w:val="0"/>
              <w:spacing w:line="280" w:lineRule="exact"/>
              <w:rPr>
                <w:rFonts w:ascii="仿宋_GB2312" w:eastAsia="仿宋_GB2312"/>
                <w:color w:val="000000"/>
                <w:sz w:val="22"/>
                <w:szCs w:val="22"/>
              </w:rPr>
            </w:pPr>
          </w:p>
          <w:p w:rsidR="004C7E13" w:rsidRPr="00D704AF" w:rsidRDefault="004C7E13" w:rsidP="0098734C">
            <w:pPr>
              <w:snapToGrid w:val="0"/>
              <w:spacing w:line="280" w:lineRule="exact"/>
              <w:rPr>
                <w:rFonts w:ascii="仿宋_GB2312" w:eastAsia="仿宋_GB2312"/>
                <w:color w:val="000000"/>
                <w:sz w:val="22"/>
                <w:szCs w:val="22"/>
              </w:rPr>
            </w:pPr>
          </w:p>
          <w:p w:rsidR="004C7E13" w:rsidRPr="00D704AF" w:rsidRDefault="004C7E13" w:rsidP="0098734C">
            <w:pPr>
              <w:snapToGrid w:val="0"/>
              <w:spacing w:line="280" w:lineRule="exact"/>
              <w:rPr>
                <w:rFonts w:ascii="仿宋_GB2312" w:eastAsia="仿宋_GB2312"/>
                <w:color w:val="000000"/>
                <w:sz w:val="22"/>
                <w:szCs w:val="22"/>
              </w:rPr>
            </w:pPr>
          </w:p>
          <w:p w:rsidR="004C7E13" w:rsidRPr="00D704AF" w:rsidRDefault="004C7E13" w:rsidP="0098734C">
            <w:pPr>
              <w:snapToGrid w:val="0"/>
              <w:spacing w:line="280" w:lineRule="exact"/>
              <w:rPr>
                <w:rFonts w:ascii="仿宋_GB2312" w:eastAsia="仿宋_GB2312"/>
                <w:color w:val="000000"/>
                <w:sz w:val="22"/>
                <w:szCs w:val="22"/>
              </w:rPr>
            </w:pPr>
          </w:p>
          <w:p w:rsidR="004C7E13" w:rsidRPr="00D704AF" w:rsidRDefault="004C7E13" w:rsidP="0098734C">
            <w:pPr>
              <w:snapToGrid w:val="0"/>
              <w:spacing w:line="280" w:lineRule="exact"/>
              <w:rPr>
                <w:rFonts w:ascii="仿宋_GB2312" w:eastAsia="仿宋_GB2312"/>
                <w:color w:val="000000"/>
                <w:sz w:val="22"/>
                <w:szCs w:val="22"/>
              </w:rPr>
            </w:pPr>
          </w:p>
          <w:p w:rsidR="004C7E13" w:rsidRPr="00D704AF" w:rsidRDefault="004C7E13" w:rsidP="0098734C">
            <w:pPr>
              <w:snapToGrid w:val="0"/>
              <w:spacing w:line="280" w:lineRule="exact"/>
              <w:rPr>
                <w:rFonts w:ascii="仿宋_GB2312" w:eastAsia="仿宋_GB2312"/>
                <w:color w:val="000000"/>
                <w:sz w:val="22"/>
                <w:szCs w:val="22"/>
              </w:rPr>
            </w:pPr>
          </w:p>
          <w:p w:rsidR="004C7E13" w:rsidRPr="00D704AF" w:rsidRDefault="004C7E13" w:rsidP="0098734C">
            <w:pPr>
              <w:snapToGrid w:val="0"/>
              <w:spacing w:line="280" w:lineRule="exact"/>
              <w:rPr>
                <w:rFonts w:ascii="仿宋_GB2312" w:eastAsia="仿宋_GB2312"/>
                <w:color w:val="000000"/>
                <w:sz w:val="22"/>
                <w:szCs w:val="22"/>
              </w:rPr>
            </w:pPr>
          </w:p>
          <w:p w:rsidR="004C7E13" w:rsidRPr="00D704AF" w:rsidRDefault="004C7E13" w:rsidP="0098734C">
            <w:pPr>
              <w:snapToGrid w:val="0"/>
              <w:spacing w:line="280" w:lineRule="exact"/>
              <w:rPr>
                <w:rFonts w:ascii="仿宋_GB2312" w:eastAsia="仿宋_GB2312"/>
                <w:color w:val="000000"/>
                <w:sz w:val="22"/>
                <w:szCs w:val="22"/>
              </w:rPr>
            </w:pPr>
          </w:p>
          <w:p w:rsidR="004C7E13" w:rsidRPr="00D704AF" w:rsidRDefault="004C7E13" w:rsidP="0098734C">
            <w:pPr>
              <w:snapToGrid w:val="0"/>
              <w:spacing w:line="280" w:lineRule="exact"/>
              <w:rPr>
                <w:rFonts w:ascii="仿宋_GB2312" w:eastAsia="仿宋_GB2312"/>
                <w:color w:val="000000"/>
                <w:sz w:val="22"/>
                <w:szCs w:val="22"/>
              </w:rPr>
            </w:pPr>
          </w:p>
          <w:p w:rsidR="004C7E13" w:rsidRPr="00D704AF" w:rsidRDefault="004C7E13" w:rsidP="0098734C">
            <w:pPr>
              <w:snapToGrid w:val="0"/>
              <w:spacing w:line="280" w:lineRule="exact"/>
              <w:rPr>
                <w:rFonts w:ascii="仿宋_GB2312" w:eastAsia="仿宋_GB2312"/>
                <w:color w:val="000000"/>
                <w:sz w:val="22"/>
                <w:szCs w:val="22"/>
              </w:rPr>
            </w:pPr>
          </w:p>
          <w:p w:rsidR="004C7E13" w:rsidRPr="00D704AF" w:rsidRDefault="004C7E13" w:rsidP="0098734C">
            <w:pPr>
              <w:snapToGrid w:val="0"/>
              <w:spacing w:line="280" w:lineRule="exact"/>
              <w:rPr>
                <w:rFonts w:ascii="仿宋_GB2312" w:eastAsia="仿宋_GB2312"/>
                <w:color w:val="000000"/>
                <w:sz w:val="22"/>
                <w:szCs w:val="22"/>
              </w:rPr>
            </w:pPr>
          </w:p>
          <w:p w:rsidR="004C7E13" w:rsidRPr="00D704AF" w:rsidRDefault="004C7E13" w:rsidP="0098734C">
            <w:pPr>
              <w:snapToGrid w:val="0"/>
              <w:spacing w:line="280" w:lineRule="exact"/>
              <w:rPr>
                <w:rFonts w:ascii="仿宋_GB2312" w:eastAsia="仿宋_GB2312"/>
                <w:color w:val="000000"/>
                <w:sz w:val="22"/>
                <w:szCs w:val="22"/>
              </w:rPr>
            </w:pPr>
          </w:p>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3.教学资源（权重：0.30）</w:t>
            </w:r>
          </w:p>
        </w:tc>
        <w:tc>
          <w:tcPr>
            <w:tcW w:w="886"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lastRenderedPageBreak/>
              <w:t>3.1专业师资基本情况（35%）</w:t>
            </w:r>
          </w:p>
        </w:tc>
        <w:tc>
          <w:tcPr>
            <w:tcW w:w="1172"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3.1.4专业主干课教师学科背景符合度（10%）</w:t>
            </w:r>
          </w:p>
        </w:tc>
        <w:tc>
          <w:tcPr>
            <w:tcW w:w="2234" w:type="pct"/>
            <w:shd w:val="clear" w:color="auto" w:fill="auto"/>
            <w:vAlign w:val="center"/>
          </w:tcPr>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从事本专业主干课教学工作的教师，其本、硕、博学历之一毕业于经济或管理类专业的比例。</w:t>
            </w:r>
          </w:p>
        </w:tc>
      </w:tr>
      <w:tr w:rsidR="004C7E13" w:rsidRPr="00D704AF" w:rsidTr="0098734C">
        <w:trPr>
          <w:cantSplit/>
          <w:trHeight w:val="20"/>
          <w:jc w:val="center"/>
        </w:trPr>
        <w:tc>
          <w:tcPr>
            <w:tcW w:w="709"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886"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172"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3.1.5近四年本专业高级职称教师为本专业本科生单独授课情况（15%）</w:t>
            </w:r>
          </w:p>
        </w:tc>
        <w:tc>
          <w:tcPr>
            <w:tcW w:w="2234" w:type="pct"/>
            <w:shd w:val="clear" w:color="auto" w:fill="auto"/>
            <w:vAlign w:val="center"/>
          </w:tcPr>
          <w:p w:rsidR="004C7E13" w:rsidRPr="00D704AF" w:rsidRDefault="004C7E13" w:rsidP="0098734C">
            <w:pPr>
              <w:pStyle w:val="QJ"/>
              <w:spacing w:line="280" w:lineRule="exact"/>
              <w:ind w:firstLine="424"/>
              <w:rPr>
                <w:rFonts w:ascii="仿宋_GB2312" w:eastAsia="仿宋_GB2312"/>
                <w:color w:val="000000"/>
                <w:spacing w:val="-4"/>
              </w:rPr>
            </w:pPr>
            <w:r w:rsidRPr="00D704AF">
              <w:rPr>
                <w:rFonts w:ascii="仿宋_GB2312" w:eastAsia="仿宋_GB2312" w:hint="eastAsia"/>
                <w:color w:val="000000"/>
                <w:spacing w:val="-4"/>
              </w:rPr>
              <w:t>专业课主要是指理论课，而实践教学环节不计算在内，高级职称教师指具有副高级（含副高级）以上职称的专业教师；单独授课情况是指高级职称教师对本科生授课的每人年课时量。</w:t>
            </w:r>
          </w:p>
        </w:tc>
      </w:tr>
      <w:tr w:rsidR="004C7E13" w:rsidRPr="00D704AF" w:rsidTr="0098734C">
        <w:trPr>
          <w:cantSplit/>
          <w:trHeight w:val="20"/>
          <w:jc w:val="center"/>
        </w:trPr>
        <w:tc>
          <w:tcPr>
            <w:tcW w:w="709"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886"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172"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3.1.6具有行业经历专任教师比例（15%）</w:t>
            </w:r>
          </w:p>
        </w:tc>
        <w:tc>
          <w:tcPr>
            <w:tcW w:w="2234" w:type="pct"/>
            <w:shd w:val="clear" w:color="auto" w:fill="auto"/>
            <w:vAlign w:val="center"/>
          </w:tcPr>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具备下列情形之一者视为具有行业经历：</w:t>
            </w:r>
            <w:r w:rsidRPr="00D704AF">
              <w:rPr>
                <w:rFonts w:ascii="仿宋_GB2312" w:eastAsia="仿宋_GB2312" w:hint="eastAsia"/>
                <w:color w:val="000000"/>
              </w:rPr>
              <w:sym w:font="Wingdings" w:char="F081"/>
            </w:r>
            <w:r w:rsidRPr="00D704AF">
              <w:rPr>
                <w:rFonts w:ascii="仿宋_GB2312" w:eastAsia="仿宋_GB2312" w:hint="eastAsia"/>
                <w:color w:val="000000"/>
              </w:rPr>
              <w:t>曾在相关行业工作；</w:t>
            </w:r>
            <w:r w:rsidRPr="00D704AF">
              <w:rPr>
                <w:rFonts w:ascii="仿宋_GB2312" w:eastAsia="仿宋_GB2312" w:hint="eastAsia"/>
                <w:color w:val="000000"/>
              </w:rPr>
              <w:sym w:font="Wingdings" w:char="F082"/>
            </w:r>
            <w:r w:rsidRPr="00D704AF">
              <w:rPr>
                <w:rFonts w:ascii="仿宋_GB2312" w:eastAsia="仿宋_GB2312" w:hint="eastAsia"/>
                <w:color w:val="000000"/>
              </w:rPr>
              <w:t>曾与相关行业合作开展过科研项目；</w:t>
            </w:r>
            <w:r w:rsidRPr="00D704AF">
              <w:rPr>
                <w:rFonts w:ascii="仿宋_GB2312" w:eastAsia="仿宋_GB2312" w:hint="eastAsia"/>
                <w:color w:val="000000"/>
              </w:rPr>
              <w:sym w:font="Wingdings" w:char="F083"/>
            </w:r>
            <w:r w:rsidRPr="00D704AF">
              <w:rPr>
                <w:rFonts w:ascii="仿宋_GB2312" w:eastAsia="仿宋_GB2312" w:hint="eastAsia"/>
                <w:color w:val="000000"/>
              </w:rPr>
              <w:t>在相关行业（企业）担任过兼职顾问（需提交证明材料）</w:t>
            </w:r>
          </w:p>
        </w:tc>
      </w:tr>
      <w:tr w:rsidR="004C7E13" w:rsidRPr="00D704AF" w:rsidTr="0098734C">
        <w:trPr>
          <w:cantSplit/>
          <w:trHeight w:val="20"/>
          <w:jc w:val="center"/>
        </w:trPr>
        <w:tc>
          <w:tcPr>
            <w:tcW w:w="709"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886"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172"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3.1.7中青年教师参加实践教学能力培训比例（10%）</w:t>
            </w:r>
          </w:p>
        </w:tc>
        <w:tc>
          <w:tcPr>
            <w:tcW w:w="2234" w:type="pct"/>
            <w:shd w:val="clear" w:color="auto" w:fill="auto"/>
            <w:vAlign w:val="center"/>
          </w:tcPr>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中青年教师指45周岁以下（含45周岁）教师；参加过实践教学能力培训指接受2天以上相关培训。</w:t>
            </w:r>
          </w:p>
        </w:tc>
      </w:tr>
      <w:tr w:rsidR="004C7E13" w:rsidRPr="00D704AF" w:rsidTr="0098734C">
        <w:trPr>
          <w:cantSplit/>
          <w:trHeight w:val="20"/>
          <w:jc w:val="center"/>
        </w:trPr>
        <w:tc>
          <w:tcPr>
            <w:tcW w:w="709"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886"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3.2专业教师科研情况（25%）</w:t>
            </w:r>
          </w:p>
        </w:tc>
        <w:tc>
          <w:tcPr>
            <w:tcW w:w="1172"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3.2.1近四年教师发表学术论文情况（20篇代表论文他引次数总和）（40%）</w:t>
            </w:r>
          </w:p>
        </w:tc>
        <w:tc>
          <w:tcPr>
            <w:tcW w:w="2234" w:type="pct"/>
            <w:shd w:val="clear" w:color="auto" w:fill="auto"/>
            <w:vAlign w:val="center"/>
          </w:tcPr>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学术论文指以第一署名单位发表的本专业领域内的学术论文；国内学术论文“他引次数”以CNKI（中国知网学术期刊网络总库）、CSSCI与CSCD源期刊并集库（含扩展库）中的“他引次数”为准，自引不能计算在内；国外学术论文以“Web of Science库（含扩展库）”中的“他引次数”为准。</w:t>
            </w:r>
          </w:p>
        </w:tc>
      </w:tr>
      <w:tr w:rsidR="004C7E13" w:rsidRPr="00D704AF" w:rsidTr="0098734C">
        <w:trPr>
          <w:cantSplit/>
          <w:trHeight w:val="20"/>
          <w:jc w:val="center"/>
        </w:trPr>
        <w:tc>
          <w:tcPr>
            <w:tcW w:w="709"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886"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172"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3.2.2近四年教师获得省部级以上科研奖励情况（30%）</w:t>
            </w:r>
          </w:p>
        </w:tc>
        <w:tc>
          <w:tcPr>
            <w:tcW w:w="2234" w:type="pct"/>
            <w:shd w:val="clear" w:color="auto" w:fill="auto"/>
            <w:vAlign w:val="center"/>
          </w:tcPr>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科研奖励指获得国家自然科学奖、技术发明奖、科技进步奖、教育部高校科研成果奖（科学技术、人文社科）；省政府自然科学奖、技术发明奖、科技进步奖、社科优秀成果奖。</w:t>
            </w:r>
          </w:p>
        </w:tc>
      </w:tr>
      <w:tr w:rsidR="004C7E13" w:rsidRPr="00D704AF" w:rsidTr="0098734C">
        <w:trPr>
          <w:cantSplit/>
          <w:trHeight w:val="20"/>
          <w:jc w:val="center"/>
        </w:trPr>
        <w:tc>
          <w:tcPr>
            <w:tcW w:w="709"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886"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172"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3.2.3近四年教师主持科研项目情况（30%）</w:t>
            </w:r>
          </w:p>
        </w:tc>
        <w:tc>
          <w:tcPr>
            <w:tcW w:w="2234" w:type="pct"/>
            <w:shd w:val="clear" w:color="auto" w:fill="auto"/>
            <w:vAlign w:val="center"/>
          </w:tcPr>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以第一立项单位主持国家级项目（科技部项目、国家自然基金项目、国家社科基金项目）、国防/军队重要科研项目、境外合作科研项目、部委级项目、省级项目（省教育厅科研立项、省科技厅立项、省自然科学基金、省社科基金、省重大招标项目）。</w:t>
            </w:r>
          </w:p>
        </w:tc>
      </w:tr>
      <w:tr w:rsidR="004C7E13" w:rsidRPr="00D704AF" w:rsidTr="0098734C">
        <w:trPr>
          <w:cantSplit/>
          <w:trHeight w:val="20"/>
          <w:jc w:val="center"/>
        </w:trPr>
        <w:tc>
          <w:tcPr>
            <w:tcW w:w="709"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886"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3.3专业教师教研情况（25%）</w:t>
            </w:r>
          </w:p>
        </w:tc>
        <w:tc>
          <w:tcPr>
            <w:tcW w:w="1172"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3.3.1近四年教师发表教研论文数量（30%）</w:t>
            </w:r>
          </w:p>
        </w:tc>
        <w:tc>
          <w:tcPr>
            <w:tcW w:w="2234" w:type="pct"/>
            <w:shd w:val="clear" w:color="auto" w:fill="auto"/>
            <w:vAlign w:val="center"/>
          </w:tcPr>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教研论文是指以第一署名单位发表的与本专业教学研究相关的论文，不包括学术研究有关的论文。</w:t>
            </w:r>
          </w:p>
        </w:tc>
      </w:tr>
      <w:tr w:rsidR="004C7E13" w:rsidRPr="00D704AF" w:rsidTr="0098734C">
        <w:trPr>
          <w:cantSplit/>
          <w:trHeight w:val="20"/>
          <w:jc w:val="center"/>
        </w:trPr>
        <w:tc>
          <w:tcPr>
            <w:tcW w:w="709"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886"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172"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3.3.2近十年教师主持编写本专业教材情况（30%）</w:t>
            </w:r>
          </w:p>
        </w:tc>
        <w:tc>
          <w:tcPr>
            <w:tcW w:w="2234" w:type="pct"/>
            <w:shd w:val="clear" w:color="auto" w:fill="auto"/>
            <w:vAlign w:val="center"/>
          </w:tcPr>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本专业教师主编的公开出版的本专业教材；本专业教师出版的教学原创案例集。</w:t>
            </w:r>
          </w:p>
        </w:tc>
      </w:tr>
      <w:tr w:rsidR="004C7E13" w:rsidRPr="00D704AF" w:rsidTr="0098734C">
        <w:trPr>
          <w:cantSplit/>
          <w:trHeight w:val="20"/>
          <w:jc w:val="center"/>
        </w:trPr>
        <w:tc>
          <w:tcPr>
            <w:tcW w:w="709"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886"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172"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3.3.3近十年教师主持省级以上教研项目情况（40%）</w:t>
            </w:r>
          </w:p>
        </w:tc>
        <w:tc>
          <w:tcPr>
            <w:tcW w:w="2234" w:type="pct"/>
            <w:shd w:val="clear" w:color="auto" w:fill="auto"/>
            <w:vAlign w:val="center"/>
          </w:tcPr>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省级以上教研项目包括：国家及省教育行政部门教改立项、国家及省教育科学规划课题、中国高教学会立项课题。</w:t>
            </w:r>
          </w:p>
        </w:tc>
      </w:tr>
      <w:tr w:rsidR="004C7E13" w:rsidRPr="00D704AF" w:rsidTr="0098734C">
        <w:trPr>
          <w:cantSplit/>
          <w:trHeight w:val="20"/>
          <w:jc w:val="center"/>
        </w:trPr>
        <w:tc>
          <w:tcPr>
            <w:tcW w:w="709"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886"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3.4实验实践教学（12%）</w:t>
            </w:r>
          </w:p>
        </w:tc>
        <w:tc>
          <w:tcPr>
            <w:tcW w:w="1172"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3.4.1现有教学实验仪器设备（含软件）生均值（25%）</w:t>
            </w:r>
          </w:p>
        </w:tc>
        <w:tc>
          <w:tcPr>
            <w:tcW w:w="2234" w:type="pct"/>
            <w:shd w:val="clear" w:color="auto" w:fill="auto"/>
            <w:vAlign w:val="center"/>
          </w:tcPr>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单价1000元以上的设备。</w:t>
            </w:r>
          </w:p>
        </w:tc>
      </w:tr>
      <w:tr w:rsidR="004C7E13" w:rsidRPr="00D704AF" w:rsidTr="0098734C">
        <w:trPr>
          <w:cantSplit/>
          <w:trHeight w:val="639"/>
          <w:jc w:val="center"/>
        </w:trPr>
        <w:tc>
          <w:tcPr>
            <w:tcW w:w="709"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886"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172"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3.4.2近四年新增的教学实验仪器设备（含软件）生均值（25%）</w:t>
            </w:r>
          </w:p>
        </w:tc>
        <w:tc>
          <w:tcPr>
            <w:tcW w:w="2234" w:type="pct"/>
            <w:shd w:val="clear" w:color="auto" w:fill="auto"/>
            <w:vAlign w:val="center"/>
          </w:tcPr>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近四年新增的单价1000元以上设备。</w:t>
            </w:r>
          </w:p>
        </w:tc>
      </w:tr>
      <w:tr w:rsidR="004C7E13" w:rsidRPr="00D704AF" w:rsidTr="0098734C">
        <w:trPr>
          <w:cantSplit/>
          <w:trHeight w:val="988"/>
          <w:jc w:val="center"/>
        </w:trPr>
        <w:tc>
          <w:tcPr>
            <w:tcW w:w="709"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886"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172"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3.4.3近四年校内外实习实践基地数量及各基地实习学生人次数与专业在校生总数的比值（25%）</w:t>
            </w:r>
          </w:p>
        </w:tc>
        <w:tc>
          <w:tcPr>
            <w:tcW w:w="2234" w:type="pct"/>
            <w:shd w:val="clear" w:color="auto" w:fill="auto"/>
            <w:vAlign w:val="center"/>
          </w:tcPr>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校内外实习实践基地指近四年有学生实习且签有协议的实习实践基地。</w:t>
            </w:r>
          </w:p>
        </w:tc>
      </w:tr>
      <w:tr w:rsidR="004C7E13" w:rsidRPr="00D704AF" w:rsidTr="0098734C">
        <w:trPr>
          <w:cantSplit/>
          <w:trHeight w:val="960"/>
          <w:jc w:val="center"/>
        </w:trPr>
        <w:tc>
          <w:tcPr>
            <w:tcW w:w="709"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886"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172"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3.4.4现有教学实验仪器设备利用情况、校内外实习实践基地建设质量（25%）</w:t>
            </w:r>
          </w:p>
        </w:tc>
        <w:tc>
          <w:tcPr>
            <w:tcW w:w="2234" w:type="pct"/>
            <w:shd w:val="clear" w:color="auto" w:fill="auto"/>
            <w:vAlign w:val="center"/>
          </w:tcPr>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依据教学实验仪器设备在本专业相关课程中的使用情况，校内外实习实践基地建设质量主要依据基地层次和合作水平。</w:t>
            </w:r>
          </w:p>
        </w:tc>
      </w:tr>
      <w:tr w:rsidR="004C7E13" w:rsidRPr="00D704AF" w:rsidTr="0098734C">
        <w:trPr>
          <w:cantSplit/>
          <w:trHeight w:val="20"/>
          <w:jc w:val="center"/>
        </w:trPr>
        <w:tc>
          <w:tcPr>
            <w:tcW w:w="709"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886"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3.5图书资料（3%）</w:t>
            </w:r>
          </w:p>
        </w:tc>
        <w:tc>
          <w:tcPr>
            <w:tcW w:w="1172"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3.5.1现有生均专业纸质图书资料册数（60%）</w:t>
            </w:r>
          </w:p>
        </w:tc>
        <w:tc>
          <w:tcPr>
            <w:tcW w:w="2234" w:type="pct"/>
            <w:shd w:val="clear" w:color="auto" w:fill="auto"/>
            <w:vAlign w:val="center"/>
          </w:tcPr>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本专业的图书资料（含学校与院、系）是指供本专业教学、科研使用的图书资料。</w:t>
            </w:r>
          </w:p>
        </w:tc>
      </w:tr>
      <w:tr w:rsidR="004C7E13" w:rsidRPr="00D704AF" w:rsidTr="0098734C">
        <w:trPr>
          <w:cantSplit/>
          <w:trHeight w:val="20"/>
          <w:jc w:val="center"/>
        </w:trPr>
        <w:tc>
          <w:tcPr>
            <w:tcW w:w="709"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886"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172"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3.5.2现有专业电子图书资料源的个数（40%）</w:t>
            </w:r>
          </w:p>
        </w:tc>
        <w:tc>
          <w:tcPr>
            <w:tcW w:w="2234" w:type="pct"/>
            <w:shd w:val="clear" w:color="auto" w:fill="auto"/>
            <w:vAlign w:val="center"/>
          </w:tcPr>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本专业的电子图书资料源（含学校与院、系）是指供本专业教学科研使用的、由资源提供方完成更新的、可全文下载的电子资源，不包括随书的资料光盘。</w:t>
            </w:r>
          </w:p>
        </w:tc>
      </w:tr>
      <w:tr w:rsidR="004C7E13" w:rsidRPr="00D704AF" w:rsidTr="0098734C">
        <w:trPr>
          <w:cantSplit/>
          <w:trHeight w:val="20"/>
          <w:jc w:val="center"/>
        </w:trPr>
        <w:tc>
          <w:tcPr>
            <w:tcW w:w="709"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4.本科教学工程与教学成果奖（权重：0.15）</w:t>
            </w:r>
          </w:p>
        </w:tc>
        <w:tc>
          <w:tcPr>
            <w:tcW w:w="886"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4.1本科教学工程项目（50%）</w:t>
            </w:r>
          </w:p>
        </w:tc>
        <w:tc>
          <w:tcPr>
            <w:tcW w:w="1172"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4.1.1历年省级以上本科教学工程项目（100%）</w:t>
            </w:r>
          </w:p>
        </w:tc>
        <w:tc>
          <w:tcPr>
            <w:tcW w:w="2234" w:type="pct"/>
            <w:shd w:val="clear" w:color="auto" w:fill="auto"/>
            <w:vAlign w:val="center"/>
          </w:tcPr>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省级以上本科教学工程项目包括特色专业、人才培养模式创新实验区、教学团队、精品课程、双语示范课程、综合改革试点专业、卓越人才培养计划、大学生校外实践教育基地、实验教学示范中心、虚拟仿真实验教学中心、精品视频公开课、精品资源共享课、规划教材等。</w:t>
            </w:r>
          </w:p>
        </w:tc>
      </w:tr>
      <w:tr w:rsidR="004C7E13" w:rsidRPr="00D704AF" w:rsidTr="0098734C">
        <w:trPr>
          <w:cantSplit/>
          <w:trHeight w:val="20"/>
          <w:jc w:val="center"/>
        </w:trPr>
        <w:tc>
          <w:tcPr>
            <w:tcW w:w="709"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886"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4.2教学成果奖（50%）</w:t>
            </w:r>
          </w:p>
        </w:tc>
        <w:tc>
          <w:tcPr>
            <w:tcW w:w="1172"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4.2.1历年省级以上教学成果奖（100%）</w:t>
            </w:r>
          </w:p>
        </w:tc>
        <w:tc>
          <w:tcPr>
            <w:tcW w:w="2234" w:type="pct"/>
            <w:shd w:val="clear" w:color="auto" w:fill="auto"/>
            <w:vAlign w:val="center"/>
          </w:tcPr>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该专业教师参与完成的省级以上教学成果奖。</w:t>
            </w:r>
          </w:p>
        </w:tc>
      </w:tr>
      <w:tr w:rsidR="004C7E13" w:rsidRPr="00D704AF" w:rsidTr="0098734C">
        <w:trPr>
          <w:cantSplit/>
          <w:trHeight w:val="20"/>
          <w:jc w:val="center"/>
        </w:trPr>
        <w:tc>
          <w:tcPr>
            <w:tcW w:w="709"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5.教学质量保障（权重：0.10）</w:t>
            </w:r>
          </w:p>
        </w:tc>
        <w:tc>
          <w:tcPr>
            <w:tcW w:w="886"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5.1质量保障体系（100%）</w:t>
            </w:r>
          </w:p>
        </w:tc>
        <w:tc>
          <w:tcPr>
            <w:tcW w:w="1172"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5.1.1教学质量保障机制，教学质量标准、监测、评价、分析、反馈体系及运行效果（100%）</w:t>
            </w:r>
          </w:p>
        </w:tc>
        <w:tc>
          <w:tcPr>
            <w:tcW w:w="2234" w:type="pct"/>
            <w:shd w:val="clear" w:color="auto" w:fill="auto"/>
            <w:vAlign w:val="center"/>
          </w:tcPr>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教学质量保障机制，教学质量标准、监测、评价、分析、反馈、改进体系及运行效果。具体评价标准参照教育部高等学校有关科类教学指导委员会制定的专业类教学质量国家标准。</w:t>
            </w:r>
          </w:p>
        </w:tc>
      </w:tr>
      <w:tr w:rsidR="004C7E13" w:rsidRPr="00D704AF" w:rsidTr="0098734C">
        <w:trPr>
          <w:cantSplit/>
          <w:trHeight w:val="20"/>
          <w:jc w:val="center"/>
        </w:trPr>
        <w:tc>
          <w:tcPr>
            <w:tcW w:w="709"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6.培养效果（权重：0.20）</w:t>
            </w:r>
          </w:p>
          <w:p w:rsidR="004C7E13" w:rsidRPr="00D704AF" w:rsidRDefault="004C7E13" w:rsidP="0098734C">
            <w:pPr>
              <w:snapToGrid w:val="0"/>
              <w:spacing w:line="280" w:lineRule="exact"/>
              <w:rPr>
                <w:rFonts w:ascii="仿宋_GB2312" w:eastAsia="仿宋_GB2312"/>
                <w:color w:val="000000"/>
                <w:sz w:val="22"/>
                <w:szCs w:val="22"/>
              </w:rPr>
            </w:pPr>
          </w:p>
          <w:p w:rsidR="004C7E13" w:rsidRPr="00D704AF" w:rsidRDefault="004C7E13" w:rsidP="0098734C">
            <w:pPr>
              <w:snapToGrid w:val="0"/>
              <w:spacing w:line="280" w:lineRule="exact"/>
              <w:rPr>
                <w:rFonts w:ascii="仿宋_GB2312" w:eastAsia="仿宋_GB2312"/>
                <w:color w:val="000000"/>
                <w:sz w:val="22"/>
                <w:szCs w:val="22"/>
              </w:rPr>
            </w:pPr>
          </w:p>
          <w:p w:rsidR="004C7E13" w:rsidRPr="00D704AF" w:rsidRDefault="004C7E13" w:rsidP="0098734C">
            <w:pPr>
              <w:snapToGrid w:val="0"/>
              <w:spacing w:line="280" w:lineRule="exact"/>
              <w:rPr>
                <w:rFonts w:ascii="仿宋_GB2312" w:eastAsia="仿宋_GB2312"/>
                <w:color w:val="000000"/>
                <w:sz w:val="22"/>
                <w:szCs w:val="22"/>
              </w:rPr>
            </w:pPr>
          </w:p>
          <w:p w:rsidR="004C7E13" w:rsidRPr="00D704AF" w:rsidRDefault="004C7E13" w:rsidP="0098734C">
            <w:pPr>
              <w:snapToGrid w:val="0"/>
              <w:spacing w:line="280" w:lineRule="exact"/>
              <w:rPr>
                <w:rFonts w:ascii="仿宋_GB2312" w:eastAsia="仿宋_GB2312"/>
                <w:color w:val="000000"/>
                <w:sz w:val="22"/>
                <w:szCs w:val="22"/>
              </w:rPr>
            </w:pPr>
          </w:p>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6.培养效果（权重：0.20）</w:t>
            </w:r>
          </w:p>
        </w:tc>
        <w:tc>
          <w:tcPr>
            <w:tcW w:w="886"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lastRenderedPageBreak/>
              <w:t>6.1就业情况与培养质量（50%）</w:t>
            </w:r>
          </w:p>
        </w:tc>
        <w:tc>
          <w:tcPr>
            <w:tcW w:w="1172"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6.1.1近四年就业率情况（60%）</w:t>
            </w:r>
          </w:p>
        </w:tc>
        <w:tc>
          <w:tcPr>
            <w:tcW w:w="2234" w:type="pct"/>
            <w:shd w:val="clear" w:color="auto" w:fill="auto"/>
            <w:vAlign w:val="center"/>
          </w:tcPr>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近四年本专业毕业生初次就业率。（不含办学地点不在母体学校的联合培养学生）</w:t>
            </w:r>
          </w:p>
        </w:tc>
      </w:tr>
      <w:tr w:rsidR="004C7E13" w:rsidRPr="00D704AF" w:rsidTr="0098734C">
        <w:trPr>
          <w:cantSplit/>
          <w:trHeight w:val="20"/>
          <w:jc w:val="center"/>
        </w:trPr>
        <w:tc>
          <w:tcPr>
            <w:tcW w:w="709"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886"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172"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6.1.2十名优秀校友简介（40%）</w:t>
            </w:r>
          </w:p>
        </w:tc>
        <w:tc>
          <w:tcPr>
            <w:tcW w:w="2234" w:type="pct"/>
            <w:shd w:val="clear" w:color="auto" w:fill="auto"/>
            <w:vAlign w:val="center"/>
          </w:tcPr>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校友指77级以后的本科生。每人简介500字以内。</w:t>
            </w:r>
          </w:p>
        </w:tc>
      </w:tr>
      <w:tr w:rsidR="004C7E13" w:rsidRPr="00D704AF" w:rsidTr="0098734C">
        <w:trPr>
          <w:cantSplit/>
          <w:trHeight w:val="20"/>
          <w:jc w:val="center"/>
        </w:trPr>
        <w:tc>
          <w:tcPr>
            <w:tcW w:w="709"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886"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6.2在校学生综合素质（50%）</w:t>
            </w:r>
          </w:p>
        </w:tc>
        <w:tc>
          <w:tcPr>
            <w:tcW w:w="1172"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6.2.1近四年参加创新创业活动及参与科研项目学生人次数与专业在校生总数的比值（30%）</w:t>
            </w:r>
          </w:p>
        </w:tc>
        <w:tc>
          <w:tcPr>
            <w:tcW w:w="2234" w:type="pct"/>
            <w:shd w:val="clear" w:color="auto" w:fill="auto"/>
            <w:vAlign w:val="center"/>
          </w:tcPr>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创新创业活动指：国家、省、校三级“大学生创新创业训练计划”；科研项目指：学生作为课题组成员参加的各类国家、省部和市级纵向项目，以及学校科技管理部门科研考核统计的横向项目。</w:t>
            </w:r>
          </w:p>
        </w:tc>
      </w:tr>
      <w:tr w:rsidR="004C7E13" w:rsidRPr="00D704AF" w:rsidTr="0098734C">
        <w:trPr>
          <w:cantSplit/>
          <w:trHeight w:val="20"/>
          <w:jc w:val="center"/>
        </w:trPr>
        <w:tc>
          <w:tcPr>
            <w:tcW w:w="709"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886"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172"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6.2.2近四年学生获省级以上各类竞赛奖励情况（30%）</w:t>
            </w:r>
          </w:p>
        </w:tc>
        <w:tc>
          <w:tcPr>
            <w:tcW w:w="2234" w:type="pct"/>
            <w:shd w:val="clear" w:color="auto" w:fill="auto"/>
            <w:vAlign w:val="center"/>
          </w:tcPr>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该专业学生为获奖人之一。</w:t>
            </w:r>
          </w:p>
        </w:tc>
      </w:tr>
      <w:tr w:rsidR="004C7E13" w:rsidRPr="00D704AF" w:rsidTr="0098734C">
        <w:trPr>
          <w:cantSplit/>
          <w:trHeight w:val="20"/>
          <w:jc w:val="center"/>
        </w:trPr>
        <w:tc>
          <w:tcPr>
            <w:tcW w:w="709"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886"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172"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6.2.3近四年学生发表学术论文及专利受理等情况（15%）</w:t>
            </w:r>
          </w:p>
        </w:tc>
        <w:tc>
          <w:tcPr>
            <w:tcW w:w="2234" w:type="pct"/>
            <w:shd w:val="clear" w:color="auto" w:fill="auto"/>
            <w:vAlign w:val="center"/>
          </w:tcPr>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该专业学生在正式刊物发表的学术论文；该专业学生为专利受理限额内成员。</w:t>
            </w:r>
          </w:p>
        </w:tc>
      </w:tr>
      <w:tr w:rsidR="004C7E13" w:rsidRPr="00D704AF" w:rsidTr="0098734C">
        <w:trPr>
          <w:cantSplit/>
          <w:trHeight w:val="20"/>
          <w:jc w:val="center"/>
        </w:trPr>
        <w:tc>
          <w:tcPr>
            <w:tcW w:w="709"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886"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172"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6.2.4五名优秀在校生简介（25%）</w:t>
            </w:r>
          </w:p>
        </w:tc>
        <w:tc>
          <w:tcPr>
            <w:tcW w:w="2234" w:type="pct"/>
            <w:shd w:val="clear" w:color="auto" w:fill="auto"/>
            <w:vAlign w:val="center"/>
          </w:tcPr>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本专业在校生，每人简介300字以内。</w:t>
            </w:r>
          </w:p>
        </w:tc>
      </w:tr>
      <w:tr w:rsidR="004C7E13" w:rsidRPr="00D704AF" w:rsidTr="0098734C">
        <w:trPr>
          <w:cantSplit/>
          <w:trHeight w:val="20"/>
          <w:jc w:val="center"/>
        </w:trPr>
        <w:tc>
          <w:tcPr>
            <w:tcW w:w="709"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7.专业特色（满分10分）</w:t>
            </w:r>
          </w:p>
        </w:tc>
        <w:tc>
          <w:tcPr>
            <w:tcW w:w="2057" w:type="pct"/>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7.1专业特色、实施过程和效果（100%）</w:t>
            </w:r>
          </w:p>
        </w:tc>
        <w:tc>
          <w:tcPr>
            <w:tcW w:w="2234" w:type="pct"/>
            <w:shd w:val="clear" w:color="auto" w:fill="auto"/>
            <w:vAlign w:val="center"/>
          </w:tcPr>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在实践中培育和凝练出的专业特色及其效果说明（1000字以内）。</w:t>
            </w:r>
          </w:p>
        </w:tc>
      </w:tr>
      <w:tr w:rsidR="004C7E13" w:rsidRPr="00D704AF" w:rsidTr="0098734C">
        <w:trPr>
          <w:cantSplit/>
          <w:trHeight w:val="20"/>
          <w:jc w:val="center"/>
        </w:trPr>
        <w:tc>
          <w:tcPr>
            <w:tcW w:w="709"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8.思想政治工作（满分5分）</w:t>
            </w:r>
          </w:p>
        </w:tc>
        <w:tc>
          <w:tcPr>
            <w:tcW w:w="2057" w:type="pct"/>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8.1思想政治工作贯穿人才培养全过程的实施情况和效果（100%）</w:t>
            </w:r>
          </w:p>
        </w:tc>
        <w:tc>
          <w:tcPr>
            <w:tcW w:w="2234" w:type="pct"/>
            <w:shd w:val="clear" w:color="auto" w:fill="auto"/>
            <w:vAlign w:val="center"/>
          </w:tcPr>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充分挖掘各专业课程蕴含的“德育元素”和所承载的德育功能，将思想政治工作贯穿人才培养全过程的具体实施和效果；师德师风、学风建设情况，学生和教师获得省级以上相关荣誉和奖项情况（1000字以内）。</w:t>
            </w:r>
          </w:p>
        </w:tc>
      </w:tr>
    </w:tbl>
    <w:p w:rsidR="004C7E13" w:rsidRPr="00D704AF" w:rsidRDefault="004C7E13" w:rsidP="004C7E13">
      <w:pPr>
        <w:rPr>
          <w:color w:val="000000"/>
        </w:rPr>
      </w:pPr>
    </w:p>
    <w:p w:rsidR="004C7E13" w:rsidRPr="00D704AF" w:rsidRDefault="004C7E13" w:rsidP="004C7E13">
      <w:pPr>
        <w:rPr>
          <w:rFonts w:ascii="方正小标宋简体" w:eastAsia="方正小标宋简体" w:hAnsi="黑体"/>
          <w:color w:val="000000"/>
          <w:sz w:val="36"/>
          <w:szCs w:val="36"/>
        </w:rPr>
      </w:pPr>
      <w:r w:rsidRPr="00D704AF">
        <w:rPr>
          <w:color w:val="000000"/>
        </w:rPr>
        <w:br w:type="page"/>
      </w:r>
      <w:r w:rsidRPr="00D704AF">
        <w:rPr>
          <w:rFonts w:ascii="黑体" w:eastAsia="黑体" w:hAnsi="黑体" w:hint="eastAsia"/>
          <w:color w:val="000000"/>
          <w:sz w:val="32"/>
          <w:szCs w:val="32"/>
        </w:rPr>
        <w:lastRenderedPageBreak/>
        <w:t>附件5</w:t>
      </w:r>
    </w:p>
    <w:p w:rsidR="004C7E13" w:rsidRPr="00D704AF" w:rsidRDefault="004C7E13" w:rsidP="00941ADD">
      <w:pPr>
        <w:tabs>
          <w:tab w:val="center" w:pos="6831"/>
          <w:tab w:val="left" w:pos="12307"/>
        </w:tabs>
        <w:spacing w:beforeLines="50" w:afterLines="50" w:line="600" w:lineRule="exact"/>
        <w:jc w:val="center"/>
        <w:rPr>
          <w:rFonts w:ascii="方正小标宋简体" w:eastAsia="方正小标宋简体"/>
          <w:color w:val="000000"/>
          <w:sz w:val="36"/>
          <w:szCs w:val="36"/>
        </w:rPr>
      </w:pPr>
      <w:r w:rsidRPr="00D704AF">
        <w:rPr>
          <w:rFonts w:ascii="方正小标宋简体" w:eastAsia="方正小标宋简体" w:hint="eastAsia"/>
          <w:color w:val="000000"/>
          <w:sz w:val="36"/>
          <w:szCs w:val="36"/>
        </w:rPr>
        <w:t>江西省普通高等学校新闻传播学类本科专业综合评价指标体系</w:t>
      </w:r>
    </w:p>
    <w:tbl>
      <w:tblPr>
        <w:tblW w:w="5111" w:type="pct"/>
        <w:jc w:val="center"/>
        <w:tblBorders>
          <w:top w:val="thinThickSmallGap" w:sz="18" w:space="0" w:color="auto"/>
          <w:left w:val="single" w:sz="4" w:space="0" w:color="auto"/>
          <w:bottom w:val="thickThinSmallGap" w:sz="18" w:space="0" w:color="auto"/>
          <w:right w:val="single" w:sz="4" w:space="0" w:color="auto"/>
          <w:insideH w:val="single" w:sz="4" w:space="0" w:color="auto"/>
          <w:insideV w:val="single" w:sz="4" w:space="0" w:color="auto"/>
        </w:tblBorders>
        <w:tblLook w:val="04A0"/>
      </w:tblPr>
      <w:tblGrid>
        <w:gridCol w:w="1708"/>
        <w:gridCol w:w="1816"/>
        <w:gridCol w:w="2979"/>
        <w:gridCol w:w="7683"/>
      </w:tblGrid>
      <w:tr w:rsidR="004C7E13" w:rsidRPr="00D704AF" w:rsidTr="0098734C">
        <w:trPr>
          <w:cantSplit/>
          <w:trHeight w:val="20"/>
          <w:tblHeader/>
          <w:jc w:val="center"/>
        </w:trPr>
        <w:tc>
          <w:tcPr>
            <w:tcW w:w="602" w:type="pct"/>
            <w:tcBorders>
              <w:top w:val="thinThickSmallGap" w:sz="18" w:space="0" w:color="auto"/>
              <w:bottom w:val="single" w:sz="4" w:space="0" w:color="auto"/>
              <w:tl2br w:val="nil"/>
              <w:tr2bl w:val="nil"/>
            </w:tcBorders>
            <w:shd w:val="clear" w:color="auto" w:fill="auto"/>
            <w:vAlign w:val="center"/>
          </w:tcPr>
          <w:p w:rsidR="004C7E13" w:rsidRPr="00D704AF" w:rsidRDefault="004C7E13" w:rsidP="0098734C">
            <w:pPr>
              <w:pStyle w:val="QJ"/>
              <w:spacing w:line="280" w:lineRule="exact"/>
              <w:ind w:firstLineChars="0" w:firstLine="0"/>
              <w:jc w:val="center"/>
              <w:rPr>
                <w:rFonts w:ascii="仿宋_GB2312" w:eastAsia="仿宋_GB2312"/>
                <w:b/>
                <w:color w:val="000000"/>
              </w:rPr>
            </w:pPr>
            <w:r w:rsidRPr="00D704AF">
              <w:rPr>
                <w:rFonts w:ascii="仿宋_GB2312" w:eastAsia="仿宋_GB2312" w:hint="eastAsia"/>
                <w:b/>
                <w:color w:val="000000"/>
              </w:rPr>
              <w:t>一级指标</w:t>
            </w:r>
          </w:p>
        </w:tc>
        <w:tc>
          <w:tcPr>
            <w:tcW w:w="640" w:type="pct"/>
            <w:tcBorders>
              <w:top w:val="thinThickSmallGap" w:sz="18" w:space="0" w:color="auto"/>
              <w:bottom w:val="single" w:sz="4" w:space="0" w:color="auto"/>
            </w:tcBorders>
            <w:shd w:val="clear" w:color="auto" w:fill="auto"/>
            <w:vAlign w:val="center"/>
          </w:tcPr>
          <w:p w:rsidR="004C7E13" w:rsidRPr="00D704AF" w:rsidRDefault="004C7E13" w:rsidP="0098734C">
            <w:pPr>
              <w:pStyle w:val="QJ"/>
              <w:spacing w:line="280" w:lineRule="exact"/>
              <w:ind w:firstLineChars="0" w:firstLine="0"/>
              <w:jc w:val="center"/>
              <w:rPr>
                <w:rFonts w:ascii="仿宋_GB2312" w:eastAsia="仿宋_GB2312"/>
                <w:b/>
                <w:color w:val="000000"/>
              </w:rPr>
            </w:pPr>
            <w:r w:rsidRPr="00D704AF">
              <w:rPr>
                <w:rFonts w:ascii="仿宋_GB2312" w:eastAsia="仿宋_GB2312" w:hint="eastAsia"/>
                <w:b/>
                <w:color w:val="000000"/>
              </w:rPr>
              <w:t>二级指标</w:t>
            </w:r>
          </w:p>
        </w:tc>
        <w:tc>
          <w:tcPr>
            <w:tcW w:w="1050" w:type="pct"/>
            <w:tcBorders>
              <w:top w:val="thinThickSmallGap" w:sz="18" w:space="0" w:color="auto"/>
              <w:bottom w:val="single" w:sz="4" w:space="0" w:color="auto"/>
            </w:tcBorders>
            <w:shd w:val="clear" w:color="auto" w:fill="auto"/>
            <w:vAlign w:val="center"/>
          </w:tcPr>
          <w:p w:rsidR="004C7E13" w:rsidRPr="00D704AF" w:rsidRDefault="004C7E13" w:rsidP="0098734C">
            <w:pPr>
              <w:pStyle w:val="QJ"/>
              <w:spacing w:line="280" w:lineRule="exact"/>
              <w:ind w:firstLineChars="0" w:firstLine="0"/>
              <w:jc w:val="center"/>
              <w:rPr>
                <w:rFonts w:ascii="仿宋_GB2312" w:eastAsia="仿宋_GB2312"/>
                <w:b/>
                <w:color w:val="000000"/>
              </w:rPr>
            </w:pPr>
            <w:r w:rsidRPr="00D704AF">
              <w:rPr>
                <w:rFonts w:ascii="仿宋_GB2312" w:eastAsia="仿宋_GB2312" w:hint="eastAsia"/>
                <w:b/>
                <w:color w:val="000000"/>
              </w:rPr>
              <w:t>主要观测点</w:t>
            </w:r>
          </w:p>
        </w:tc>
        <w:tc>
          <w:tcPr>
            <w:tcW w:w="2708" w:type="pct"/>
            <w:tcBorders>
              <w:top w:val="thinThickSmallGap" w:sz="18" w:space="0" w:color="auto"/>
              <w:bottom w:val="single" w:sz="4" w:space="0" w:color="auto"/>
            </w:tcBorders>
            <w:shd w:val="clear" w:color="auto" w:fill="auto"/>
            <w:vAlign w:val="center"/>
          </w:tcPr>
          <w:p w:rsidR="004C7E13" w:rsidRPr="00D704AF" w:rsidRDefault="004C7E13" w:rsidP="0098734C">
            <w:pPr>
              <w:pStyle w:val="QJ"/>
              <w:spacing w:line="280" w:lineRule="exact"/>
              <w:ind w:firstLineChars="0" w:firstLine="0"/>
              <w:jc w:val="center"/>
              <w:rPr>
                <w:rFonts w:ascii="仿宋_GB2312" w:eastAsia="仿宋_GB2312"/>
                <w:b/>
                <w:color w:val="000000"/>
              </w:rPr>
            </w:pPr>
            <w:r w:rsidRPr="00D704AF">
              <w:rPr>
                <w:rFonts w:ascii="仿宋_GB2312" w:eastAsia="仿宋_GB2312" w:hint="eastAsia"/>
                <w:b/>
                <w:color w:val="000000"/>
              </w:rPr>
              <w:t>指标说明</w:t>
            </w:r>
          </w:p>
        </w:tc>
      </w:tr>
      <w:tr w:rsidR="004C7E13" w:rsidRPr="00D704AF" w:rsidTr="0098734C">
        <w:trPr>
          <w:cantSplit/>
          <w:trHeight w:val="20"/>
          <w:jc w:val="center"/>
        </w:trPr>
        <w:tc>
          <w:tcPr>
            <w:tcW w:w="602" w:type="pct"/>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r w:rsidRPr="00D704AF">
              <w:rPr>
                <w:rFonts w:ascii="仿宋_GB2312" w:eastAsia="仿宋_GB2312" w:hint="eastAsia"/>
                <w:color w:val="000000"/>
              </w:rPr>
              <w:t>1.生源情况（权重：0.10）</w:t>
            </w:r>
          </w:p>
        </w:tc>
        <w:tc>
          <w:tcPr>
            <w:tcW w:w="640" w:type="pct"/>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r w:rsidRPr="00D704AF">
              <w:rPr>
                <w:rFonts w:ascii="仿宋_GB2312" w:eastAsia="仿宋_GB2312" w:hint="eastAsia"/>
                <w:color w:val="000000"/>
              </w:rPr>
              <w:t>1.1招生录取情况（100%）</w:t>
            </w:r>
          </w:p>
        </w:tc>
        <w:tc>
          <w:tcPr>
            <w:tcW w:w="1050" w:type="pct"/>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r w:rsidRPr="00D704AF">
              <w:rPr>
                <w:rFonts w:ascii="仿宋_GB2312" w:eastAsia="仿宋_GB2312" w:hint="eastAsia"/>
                <w:color w:val="000000"/>
              </w:rPr>
              <w:t>1.1.1当年国家统一高考录取的本专业学生入学平均（标准）分数</w:t>
            </w:r>
            <w:r w:rsidRPr="00D704AF">
              <w:rPr>
                <w:rFonts w:ascii="仿宋_GB2312" w:eastAsia="仿宋_GB2312" w:hint="eastAsia"/>
                <w:color w:val="000000"/>
                <w:szCs w:val="22"/>
              </w:rPr>
              <w:t>（100%）</w:t>
            </w:r>
          </w:p>
        </w:tc>
        <w:tc>
          <w:tcPr>
            <w:tcW w:w="2708" w:type="pct"/>
            <w:shd w:val="clear" w:color="auto" w:fill="auto"/>
            <w:vAlign w:val="center"/>
          </w:tcPr>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本专业每名学生高考总分（不包括加分）除以该生所在省高考满分值（文、理分科）后的标准分的平均值。（不含办学地点不在母体学校的联合培养学生）</w:t>
            </w:r>
          </w:p>
        </w:tc>
      </w:tr>
      <w:tr w:rsidR="004C7E13" w:rsidRPr="00D704AF" w:rsidTr="0098734C">
        <w:trPr>
          <w:cantSplit/>
          <w:trHeight w:val="20"/>
          <w:jc w:val="center"/>
        </w:trPr>
        <w:tc>
          <w:tcPr>
            <w:tcW w:w="602" w:type="pct"/>
            <w:vMerge w:val="restart"/>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r w:rsidRPr="00D704AF">
              <w:rPr>
                <w:rFonts w:ascii="仿宋_GB2312" w:eastAsia="仿宋_GB2312" w:hint="eastAsia"/>
                <w:color w:val="000000"/>
              </w:rPr>
              <w:t>2.培养模式（权重：0.15）</w:t>
            </w:r>
          </w:p>
        </w:tc>
        <w:tc>
          <w:tcPr>
            <w:tcW w:w="640" w:type="pct"/>
            <w:vMerge w:val="restart"/>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r w:rsidRPr="00D704AF">
              <w:rPr>
                <w:rFonts w:ascii="仿宋_GB2312" w:eastAsia="仿宋_GB2312" w:hint="eastAsia"/>
                <w:color w:val="000000"/>
              </w:rPr>
              <w:t>2.1培养方案（60%）</w:t>
            </w:r>
          </w:p>
        </w:tc>
        <w:tc>
          <w:tcPr>
            <w:tcW w:w="1050" w:type="pct"/>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r w:rsidRPr="00D704AF">
              <w:rPr>
                <w:rFonts w:ascii="仿宋_GB2312" w:eastAsia="仿宋_GB2312" w:hint="eastAsia"/>
                <w:color w:val="000000"/>
              </w:rPr>
              <w:t>2.1.1培养目标（20%）</w:t>
            </w:r>
          </w:p>
        </w:tc>
        <w:tc>
          <w:tcPr>
            <w:tcW w:w="2708" w:type="pct"/>
            <w:shd w:val="clear" w:color="auto" w:fill="auto"/>
            <w:vAlign w:val="center"/>
          </w:tcPr>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专业标准、培养目标、培养方式、培养要求、专业定位、课程设置等要素之间的匹配程度。具体评价标准参照教育部高等学校有关科类教学指导委员会制定的专业类教学质量国家标准。</w:t>
            </w:r>
          </w:p>
        </w:tc>
      </w:tr>
      <w:tr w:rsidR="004C7E13" w:rsidRPr="00D704AF" w:rsidTr="0098734C">
        <w:trPr>
          <w:cantSplit/>
          <w:trHeight w:val="20"/>
          <w:jc w:val="center"/>
        </w:trPr>
        <w:tc>
          <w:tcPr>
            <w:tcW w:w="602" w:type="pct"/>
            <w:vMerge/>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p>
        </w:tc>
        <w:tc>
          <w:tcPr>
            <w:tcW w:w="640" w:type="pct"/>
            <w:vMerge/>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p>
        </w:tc>
        <w:tc>
          <w:tcPr>
            <w:tcW w:w="1050" w:type="pct"/>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r w:rsidRPr="00D704AF">
              <w:rPr>
                <w:rFonts w:ascii="仿宋_GB2312" w:eastAsia="仿宋_GB2312" w:hint="eastAsia"/>
                <w:color w:val="000000"/>
              </w:rPr>
              <w:t>2.1.2课程体系（80%）</w:t>
            </w:r>
          </w:p>
        </w:tc>
        <w:tc>
          <w:tcPr>
            <w:tcW w:w="2708" w:type="pct"/>
            <w:shd w:val="clear" w:color="auto" w:fill="auto"/>
            <w:vAlign w:val="center"/>
          </w:tcPr>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课程设置对培养目标达成的支持程度；课程结构的合理性；课程设置对培养计划中的知识、能力和素质要求的支持程度。教学计划中专业主干课程和主要专业课程对知识、能力要求的支持程度。</w:t>
            </w:r>
          </w:p>
        </w:tc>
      </w:tr>
      <w:tr w:rsidR="004C7E13" w:rsidRPr="00D704AF" w:rsidTr="0098734C">
        <w:trPr>
          <w:cantSplit/>
          <w:trHeight w:val="20"/>
          <w:jc w:val="center"/>
        </w:trPr>
        <w:tc>
          <w:tcPr>
            <w:tcW w:w="602" w:type="pct"/>
            <w:vMerge/>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p>
        </w:tc>
        <w:tc>
          <w:tcPr>
            <w:tcW w:w="640" w:type="pct"/>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r w:rsidRPr="00D704AF">
              <w:rPr>
                <w:rFonts w:ascii="仿宋_GB2312" w:eastAsia="仿宋_GB2312" w:hint="eastAsia"/>
                <w:color w:val="000000"/>
              </w:rPr>
              <w:t>2.2培养模式改革创新（40%）</w:t>
            </w:r>
          </w:p>
        </w:tc>
        <w:tc>
          <w:tcPr>
            <w:tcW w:w="1050" w:type="pct"/>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r w:rsidRPr="00D704AF">
              <w:rPr>
                <w:rFonts w:ascii="仿宋_GB2312" w:eastAsia="仿宋_GB2312" w:hint="eastAsia"/>
                <w:color w:val="000000"/>
              </w:rPr>
              <w:t>2.2.1 改革创新措施与效果</w:t>
            </w:r>
            <w:r w:rsidRPr="00D704AF">
              <w:rPr>
                <w:rFonts w:ascii="仿宋_GB2312" w:eastAsia="仿宋_GB2312" w:hint="eastAsia"/>
                <w:color w:val="000000"/>
                <w:szCs w:val="22"/>
              </w:rPr>
              <w:t>（100%）</w:t>
            </w:r>
          </w:p>
        </w:tc>
        <w:tc>
          <w:tcPr>
            <w:tcW w:w="2708" w:type="pct"/>
            <w:shd w:val="clear" w:color="auto" w:fill="auto"/>
            <w:vAlign w:val="center"/>
          </w:tcPr>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专业人才培养模式改革创新的具体措施和实施效果。</w:t>
            </w:r>
          </w:p>
        </w:tc>
      </w:tr>
      <w:tr w:rsidR="004C7E13" w:rsidRPr="00D704AF" w:rsidTr="0098734C">
        <w:trPr>
          <w:cantSplit/>
          <w:trHeight w:val="516"/>
          <w:jc w:val="center"/>
        </w:trPr>
        <w:tc>
          <w:tcPr>
            <w:tcW w:w="602" w:type="pct"/>
            <w:vMerge w:val="restart"/>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r w:rsidRPr="00D704AF">
              <w:rPr>
                <w:rFonts w:ascii="仿宋_GB2312" w:eastAsia="仿宋_GB2312" w:hint="eastAsia"/>
                <w:color w:val="000000"/>
              </w:rPr>
              <w:t>3.教学资源（权重：0.30）</w:t>
            </w:r>
          </w:p>
        </w:tc>
        <w:tc>
          <w:tcPr>
            <w:tcW w:w="640" w:type="pct"/>
            <w:vMerge w:val="restart"/>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r w:rsidRPr="00D704AF">
              <w:rPr>
                <w:rFonts w:ascii="仿宋_GB2312" w:eastAsia="仿宋_GB2312" w:hint="eastAsia"/>
                <w:color w:val="000000"/>
              </w:rPr>
              <w:t>3.1专业师资基本情况（35%）</w:t>
            </w:r>
          </w:p>
        </w:tc>
        <w:tc>
          <w:tcPr>
            <w:tcW w:w="1050" w:type="pct"/>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rPr>
                <w:t>3.1.1</w:t>
              </w:r>
            </w:smartTag>
            <w:r w:rsidRPr="00D704AF">
              <w:rPr>
                <w:rFonts w:ascii="仿宋_GB2312" w:eastAsia="仿宋_GB2312" w:hint="eastAsia"/>
                <w:color w:val="000000"/>
              </w:rPr>
              <w:t>专业生师比（25%）</w:t>
            </w:r>
          </w:p>
        </w:tc>
        <w:tc>
          <w:tcPr>
            <w:tcW w:w="2708" w:type="pct"/>
            <w:shd w:val="clear" w:color="auto" w:fill="auto"/>
            <w:vAlign w:val="center"/>
          </w:tcPr>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专业教师指从事专业课（含专业基础课）教学工作的专任教师。</w:t>
            </w:r>
          </w:p>
        </w:tc>
      </w:tr>
      <w:tr w:rsidR="004C7E13" w:rsidRPr="00D704AF" w:rsidTr="0098734C">
        <w:trPr>
          <w:cantSplit/>
          <w:trHeight w:val="20"/>
          <w:jc w:val="center"/>
        </w:trPr>
        <w:tc>
          <w:tcPr>
            <w:tcW w:w="602" w:type="pct"/>
            <w:vMerge/>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p>
        </w:tc>
        <w:tc>
          <w:tcPr>
            <w:tcW w:w="640" w:type="pct"/>
            <w:vMerge/>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p>
        </w:tc>
        <w:tc>
          <w:tcPr>
            <w:tcW w:w="1050" w:type="pct"/>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rPr>
                <w:t>3.1.2</w:t>
              </w:r>
            </w:smartTag>
            <w:r w:rsidRPr="00D704AF">
              <w:rPr>
                <w:rFonts w:ascii="仿宋_GB2312" w:eastAsia="仿宋_GB2312" w:hint="eastAsia"/>
                <w:color w:val="000000"/>
              </w:rPr>
              <w:t>博士学位教师比例（10%）</w:t>
            </w:r>
          </w:p>
        </w:tc>
        <w:tc>
          <w:tcPr>
            <w:tcW w:w="2708" w:type="pct"/>
            <w:shd w:val="clear" w:color="auto" w:fill="auto"/>
            <w:vAlign w:val="center"/>
          </w:tcPr>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专业教师中具有博士学位教师所占比例。</w:t>
            </w:r>
          </w:p>
        </w:tc>
      </w:tr>
      <w:tr w:rsidR="004C7E13" w:rsidRPr="00D704AF" w:rsidTr="0098734C">
        <w:trPr>
          <w:cantSplit/>
          <w:trHeight w:val="2517"/>
          <w:jc w:val="center"/>
        </w:trPr>
        <w:tc>
          <w:tcPr>
            <w:tcW w:w="602" w:type="pct"/>
            <w:vMerge/>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p>
        </w:tc>
        <w:tc>
          <w:tcPr>
            <w:tcW w:w="640" w:type="pct"/>
            <w:vMerge/>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p>
        </w:tc>
        <w:tc>
          <w:tcPr>
            <w:tcW w:w="1050" w:type="pct"/>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rPr>
                <w:t>3.1.3</w:t>
              </w:r>
            </w:smartTag>
            <w:r w:rsidRPr="00D704AF">
              <w:rPr>
                <w:rFonts w:ascii="仿宋_GB2312" w:eastAsia="仿宋_GB2312" w:hint="eastAsia"/>
                <w:color w:val="000000"/>
              </w:rPr>
              <w:t>高层次教师情况（15%）</w:t>
            </w:r>
          </w:p>
        </w:tc>
        <w:tc>
          <w:tcPr>
            <w:tcW w:w="2708" w:type="pct"/>
            <w:shd w:val="clear" w:color="auto" w:fill="auto"/>
            <w:vAlign w:val="center"/>
          </w:tcPr>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高层次教师指院士、教育部“长江学者奖励支持计划”人选、国家杰出青年基金获得者、国务院及省级学科评议组成员、973首席科学家、海外高层次人才引进计划（千人计划）、国家高层次人才特殊支持计划、新世纪百千万人才工程国家级人选、教育部新世纪优秀人才支持计划人选、中科院“百人计划”人选、国家及省级教学名师、国务院及省政府特殊津贴获得者、全国优秀教师、江西省“新世纪百千万人才工程”人选、“赣鄱英才555工程”人才、“井冈学者”、国家教指委成员、国家有突出贡献的中青年专家、江西省高等学校学科带头人、中青年骨干教师。</w:t>
            </w:r>
          </w:p>
        </w:tc>
      </w:tr>
      <w:tr w:rsidR="004C7E13" w:rsidRPr="00D704AF" w:rsidTr="0098734C">
        <w:trPr>
          <w:cantSplit/>
          <w:trHeight w:val="20"/>
          <w:jc w:val="center"/>
        </w:trPr>
        <w:tc>
          <w:tcPr>
            <w:tcW w:w="602" w:type="pct"/>
            <w:vMerge w:val="restart"/>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sz w:val="21"/>
                <w:szCs w:val="21"/>
              </w:rPr>
            </w:pPr>
            <w:r w:rsidRPr="00D704AF">
              <w:rPr>
                <w:rFonts w:ascii="仿宋_GB2312" w:eastAsia="仿宋_GB2312" w:hint="eastAsia"/>
                <w:color w:val="000000"/>
                <w:sz w:val="21"/>
                <w:szCs w:val="21"/>
              </w:rPr>
              <w:lastRenderedPageBreak/>
              <w:t>3.教学资源（权重：0.30）</w:t>
            </w:r>
          </w:p>
        </w:tc>
        <w:tc>
          <w:tcPr>
            <w:tcW w:w="640" w:type="pct"/>
            <w:vMerge w:val="restart"/>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sz w:val="21"/>
                <w:szCs w:val="21"/>
              </w:rPr>
            </w:pPr>
            <w:r w:rsidRPr="00D704AF">
              <w:rPr>
                <w:rFonts w:ascii="仿宋_GB2312" w:eastAsia="仿宋_GB2312" w:hint="eastAsia"/>
                <w:color w:val="000000"/>
                <w:sz w:val="21"/>
                <w:szCs w:val="21"/>
              </w:rPr>
              <w:t>3.1专业师资基本情况（35%）</w:t>
            </w:r>
          </w:p>
        </w:tc>
        <w:tc>
          <w:tcPr>
            <w:tcW w:w="1050" w:type="pct"/>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sz w:val="21"/>
                <w:szCs w:val="21"/>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1"/>
                  <w:szCs w:val="21"/>
                </w:rPr>
                <w:t>3.1.4</w:t>
              </w:r>
            </w:smartTag>
            <w:r w:rsidRPr="00D704AF">
              <w:rPr>
                <w:rFonts w:ascii="仿宋_GB2312" w:eastAsia="仿宋_GB2312" w:hint="eastAsia"/>
                <w:color w:val="000000"/>
                <w:sz w:val="21"/>
                <w:szCs w:val="21"/>
              </w:rPr>
              <w:t>专业主干课教师学科背景符合度（10%）</w:t>
            </w:r>
          </w:p>
        </w:tc>
        <w:tc>
          <w:tcPr>
            <w:tcW w:w="2708" w:type="pct"/>
            <w:shd w:val="clear" w:color="auto" w:fill="auto"/>
            <w:vAlign w:val="center"/>
          </w:tcPr>
          <w:p w:rsidR="004C7E13" w:rsidRPr="00D704AF" w:rsidRDefault="004C7E13" w:rsidP="0098734C">
            <w:pPr>
              <w:pStyle w:val="QJ"/>
              <w:spacing w:line="280" w:lineRule="exact"/>
              <w:ind w:firstLine="420"/>
              <w:rPr>
                <w:rFonts w:ascii="仿宋_GB2312" w:eastAsia="仿宋_GB2312"/>
                <w:color w:val="000000"/>
                <w:sz w:val="21"/>
                <w:szCs w:val="21"/>
              </w:rPr>
            </w:pPr>
            <w:r w:rsidRPr="00D704AF">
              <w:rPr>
                <w:rFonts w:ascii="仿宋_GB2312" w:eastAsia="仿宋_GB2312" w:hint="eastAsia"/>
                <w:color w:val="000000"/>
                <w:sz w:val="21"/>
                <w:szCs w:val="21"/>
              </w:rPr>
              <w:t>从事本专业主干课教学工作的教师，其本、硕、博学历之一毕业于新闻传播学大类专业的比例。</w:t>
            </w:r>
          </w:p>
        </w:tc>
      </w:tr>
      <w:tr w:rsidR="004C7E13" w:rsidRPr="00D704AF" w:rsidTr="0098734C">
        <w:trPr>
          <w:cantSplit/>
          <w:trHeight w:val="20"/>
          <w:jc w:val="center"/>
        </w:trPr>
        <w:tc>
          <w:tcPr>
            <w:tcW w:w="602" w:type="pct"/>
            <w:vMerge/>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sz w:val="21"/>
                <w:szCs w:val="21"/>
              </w:rPr>
            </w:pPr>
          </w:p>
        </w:tc>
        <w:tc>
          <w:tcPr>
            <w:tcW w:w="640" w:type="pct"/>
            <w:vMerge/>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sz w:val="21"/>
                <w:szCs w:val="21"/>
              </w:rPr>
            </w:pPr>
          </w:p>
        </w:tc>
        <w:tc>
          <w:tcPr>
            <w:tcW w:w="1050" w:type="pct"/>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sz w:val="21"/>
                <w:szCs w:val="21"/>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1"/>
                  <w:szCs w:val="21"/>
                </w:rPr>
                <w:t>3.1.5</w:t>
              </w:r>
            </w:smartTag>
            <w:r w:rsidRPr="00D704AF">
              <w:rPr>
                <w:rFonts w:ascii="仿宋_GB2312" w:eastAsia="仿宋_GB2312" w:hint="eastAsia"/>
                <w:color w:val="000000"/>
                <w:sz w:val="21"/>
                <w:szCs w:val="21"/>
              </w:rPr>
              <w:t>近四年本专业高级职称教师为本专业本科生单独授课情况（15%）</w:t>
            </w:r>
          </w:p>
        </w:tc>
        <w:tc>
          <w:tcPr>
            <w:tcW w:w="2708" w:type="pct"/>
            <w:shd w:val="clear" w:color="auto" w:fill="auto"/>
            <w:vAlign w:val="center"/>
          </w:tcPr>
          <w:p w:rsidR="004C7E13" w:rsidRPr="00D704AF" w:rsidRDefault="004C7E13" w:rsidP="0098734C">
            <w:pPr>
              <w:pStyle w:val="QJ"/>
              <w:spacing w:line="280" w:lineRule="exact"/>
              <w:ind w:firstLine="420"/>
              <w:rPr>
                <w:rFonts w:ascii="仿宋_GB2312" w:eastAsia="仿宋_GB2312"/>
                <w:color w:val="000000"/>
                <w:sz w:val="21"/>
                <w:szCs w:val="21"/>
              </w:rPr>
            </w:pPr>
            <w:r w:rsidRPr="00D704AF">
              <w:rPr>
                <w:rFonts w:ascii="仿宋_GB2312" w:eastAsia="仿宋_GB2312" w:hint="eastAsia"/>
                <w:color w:val="000000"/>
                <w:sz w:val="21"/>
                <w:szCs w:val="21"/>
              </w:rPr>
              <w:t>专业课主要是指理论课，而实践教学环节不计算在内，高级职称教师指具有副高级（含副高级）以上职称的专业教师。</w:t>
            </w:r>
          </w:p>
        </w:tc>
      </w:tr>
      <w:tr w:rsidR="004C7E13" w:rsidRPr="00D704AF" w:rsidTr="0098734C">
        <w:trPr>
          <w:cantSplit/>
          <w:trHeight w:val="20"/>
          <w:jc w:val="center"/>
        </w:trPr>
        <w:tc>
          <w:tcPr>
            <w:tcW w:w="602" w:type="pct"/>
            <w:vMerge/>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sz w:val="21"/>
                <w:szCs w:val="21"/>
              </w:rPr>
            </w:pPr>
          </w:p>
        </w:tc>
        <w:tc>
          <w:tcPr>
            <w:tcW w:w="640" w:type="pct"/>
            <w:vMerge/>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sz w:val="21"/>
                <w:szCs w:val="21"/>
              </w:rPr>
            </w:pPr>
          </w:p>
        </w:tc>
        <w:tc>
          <w:tcPr>
            <w:tcW w:w="1050" w:type="pct"/>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sz w:val="21"/>
                <w:szCs w:val="21"/>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1"/>
                  <w:szCs w:val="21"/>
                </w:rPr>
                <w:t>3.1.6</w:t>
              </w:r>
            </w:smartTag>
            <w:r w:rsidRPr="00D704AF">
              <w:rPr>
                <w:rFonts w:ascii="仿宋_GB2312" w:eastAsia="仿宋_GB2312" w:hint="eastAsia"/>
                <w:color w:val="000000"/>
                <w:sz w:val="21"/>
                <w:szCs w:val="21"/>
              </w:rPr>
              <w:t>具有行业经历专任教师比例（15%）</w:t>
            </w:r>
          </w:p>
        </w:tc>
        <w:tc>
          <w:tcPr>
            <w:tcW w:w="2708" w:type="pct"/>
            <w:shd w:val="clear" w:color="auto" w:fill="auto"/>
            <w:vAlign w:val="center"/>
          </w:tcPr>
          <w:p w:rsidR="004C7E13" w:rsidRPr="00D704AF" w:rsidRDefault="004C7E13" w:rsidP="0098734C">
            <w:pPr>
              <w:pStyle w:val="QJ"/>
              <w:spacing w:line="280" w:lineRule="exact"/>
              <w:ind w:firstLine="420"/>
              <w:rPr>
                <w:rFonts w:ascii="仿宋_GB2312" w:eastAsia="仿宋_GB2312"/>
                <w:color w:val="000000"/>
                <w:sz w:val="21"/>
                <w:szCs w:val="21"/>
              </w:rPr>
            </w:pPr>
            <w:r w:rsidRPr="00D704AF">
              <w:rPr>
                <w:rFonts w:ascii="仿宋_GB2312" w:eastAsia="仿宋_GB2312" w:hint="eastAsia"/>
                <w:color w:val="000000"/>
                <w:sz w:val="21"/>
                <w:szCs w:val="21"/>
              </w:rPr>
              <w:t>具备下列情形之一者视为具有行业经历：</w:t>
            </w:r>
            <w:r w:rsidRPr="00D704AF">
              <w:rPr>
                <w:rFonts w:ascii="仿宋_GB2312" w:eastAsia="仿宋_GB2312" w:hint="eastAsia"/>
                <w:color w:val="000000"/>
                <w:sz w:val="21"/>
                <w:szCs w:val="21"/>
              </w:rPr>
              <w:sym w:font="Wingdings" w:char="F081"/>
            </w:r>
            <w:r w:rsidRPr="00D704AF">
              <w:rPr>
                <w:rFonts w:ascii="仿宋_GB2312" w:eastAsia="仿宋_GB2312" w:hint="eastAsia"/>
                <w:color w:val="000000"/>
                <w:sz w:val="21"/>
                <w:szCs w:val="21"/>
              </w:rPr>
              <w:t>曾在相关行业工作6个月以上或挂职锻炼3个月以上；</w:t>
            </w:r>
            <w:r w:rsidRPr="00D704AF">
              <w:rPr>
                <w:rFonts w:ascii="仿宋_GB2312" w:eastAsia="仿宋_GB2312" w:hint="eastAsia"/>
                <w:color w:val="000000"/>
                <w:sz w:val="21"/>
                <w:szCs w:val="21"/>
              </w:rPr>
              <w:sym w:font="Wingdings" w:char="F082"/>
            </w:r>
            <w:r w:rsidRPr="00D704AF">
              <w:rPr>
                <w:rFonts w:ascii="仿宋_GB2312" w:eastAsia="仿宋_GB2312" w:hint="eastAsia"/>
                <w:color w:val="000000"/>
                <w:sz w:val="21"/>
                <w:szCs w:val="21"/>
              </w:rPr>
              <w:t>曾与相关行业合作开展过科研项目；</w:t>
            </w:r>
            <w:r w:rsidRPr="00D704AF">
              <w:rPr>
                <w:rFonts w:ascii="仿宋_GB2312" w:eastAsia="仿宋_GB2312" w:hAnsi="宋体" w:cs="宋体" w:hint="eastAsia"/>
                <w:color w:val="000000"/>
                <w:sz w:val="21"/>
                <w:szCs w:val="21"/>
              </w:rPr>
              <w:t>③</w:t>
            </w:r>
            <w:r w:rsidRPr="00D704AF">
              <w:rPr>
                <w:rFonts w:ascii="仿宋_GB2312" w:eastAsia="仿宋_GB2312" w:hint="eastAsia"/>
                <w:color w:val="000000"/>
                <w:sz w:val="21"/>
                <w:szCs w:val="21"/>
              </w:rPr>
              <w:t>曾与相关行业、政府合作开展过专业技术服务。</w:t>
            </w:r>
            <w:r w:rsidRPr="00D704AF">
              <w:rPr>
                <w:rFonts w:ascii="仿宋_GB2312" w:eastAsia="仿宋_GB2312" w:hAnsi="宋体" w:cs="宋体" w:hint="eastAsia"/>
                <w:color w:val="000000"/>
                <w:sz w:val="21"/>
                <w:szCs w:val="21"/>
              </w:rPr>
              <w:t>④</w:t>
            </w:r>
            <w:r w:rsidRPr="00D704AF">
              <w:rPr>
                <w:rFonts w:ascii="仿宋_GB2312" w:eastAsia="仿宋_GB2312" w:hint="eastAsia"/>
                <w:color w:val="000000"/>
                <w:sz w:val="21"/>
                <w:szCs w:val="21"/>
              </w:rPr>
              <w:t>取得国家职业技能鉴定中心颁发的职业资格证书。</w:t>
            </w:r>
          </w:p>
        </w:tc>
      </w:tr>
      <w:tr w:rsidR="004C7E13" w:rsidRPr="00D704AF" w:rsidTr="0098734C">
        <w:trPr>
          <w:cantSplit/>
          <w:trHeight w:val="20"/>
          <w:jc w:val="center"/>
        </w:trPr>
        <w:tc>
          <w:tcPr>
            <w:tcW w:w="602" w:type="pct"/>
            <w:vMerge/>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sz w:val="21"/>
                <w:szCs w:val="21"/>
              </w:rPr>
            </w:pPr>
          </w:p>
        </w:tc>
        <w:tc>
          <w:tcPr>
            <w:tcW w:w="640" w:type="pct"/>
            <w:vMerge/>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sz w:val="21"/>
                <w:szCs w:val="21"/>
              </w:rPr>
            </w:pPr>
          </w:p>
        </w:tc>
        <w:tc>
          <w:tcPr>
            <w:tcW w:w="1050" w:type="pct"/>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sz w:val="21"/>
                <w:szCs w:val="21"/>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1"/>
                  <w:szCs w:val="21"/>
                </w:rPr>
                <w:t>3.1.7</w:t>
              </w:r>
            </w:smartTag>
            <w:r w:rsidRPr="00D704AF">
              <w:rPr>
                <w:rFonts w:ascii="仿宋_GB2312" w:eastAsia="仿宋_GB2312" w:hint="eastAsia"/>
                <w:color w:val="000000"/>
                <w:sz w:val="21"/>
                <w:szCs w:val="21"/>
              </w:rPr>
              <w:t>中青年教师参加实践教学能力培训比例（10%）</w:t>
            </w:r>
          </w:p>
        </w:tc>
        <w:tc>
          <w:tcPr>
            <w:tcW w:w="2708" w:type="pct"/>
            <w:shd w:val="clear" w:color="auto" w:fill="auto"/>
            <w:vAlign w:val="center"/>
          </w:tcPr>
          <w:p w:rsidR="004C7E13" w:rsidRPr="00D704AF" w:rsidRDefault="004C7E13" w:rsidP="0098734C">
            <w:pPr>
              <w:pStyle w:val="QJ"/>
              <w:spacing w:line="280" w:lineRule="exact"/>
              <w:ind w:firstLine="420"/>
              <w:rPr>
                <w:rFonts w:ascii="仿宋_GB2312" w:eastAsia="仿宋_GB2312"/>
                <w:color w:val="000000"/>
                <w:sz w:val="21"/>
                <w:szCs w:val="21"/>
              </w:rPr>
            </w:pPr>
            <w:r w:rsidRPr="00D704AF">
              <w:rPr>
                <w:rFonts w:ascii="仿宋_GB2312" w:eastAsia="仿宋_GB2312" w:hint="eastAsia"/>
                <w:color w:val="000000"/>
                <w:sz w:val="21"/>
                <w:szCs w:val="21"/>
              </w:rPr>
              <w:t>中青年教师指45周岁以下（含45周岁）教师；参加实践教学能力培训指接受一周以上相关培训，包括以下两种情形之一：</w:t>
            </w:r>
            <w:r w:rsidRPr="00D704AF">
              <w:rPr>
                <w:rFonts w:ascii="仿宋_GB2312" w:eastAsia="仿宋_GB2312" w:hint="eastAsia"/>
                <w:color w:val="000000"/>
                <w:sz w:val="21"/>
                <w:szCs w:val="21"/>
              </w:rPr>
              <w:sym w:font="Wingdings" w:char="F081"/>
            </w:r>
            <w:r w:rsidRPr="00D704AF">
              <w:rPr>
                <w:rFonts w:ascii="仿宋_GB2312" w:eastAsia="仿宋_GB2312" w:hint="eastAsia"/>
                <w:color w:val="000000"/>
                <w:sz w:val="21"/>
                <w:szCs w:val="21"/>
              </w:rPr>
              <w:t>曾接受专业实践培训一周以上并取得相关证书；</w:t>
            </w:r>
            <w:r w:rsidRPr="00D704AF">
              <w:rPr>
                <w:rFonts w:ascii="仿宋_GB2312" w:eastAsia="仿宋_GB2312" w:hint="eastAsia"/>
                <w:color w:val="000000"/>
                <w:sz w:val="21"/>
                <w:szCs w:val="21"/>
              </w:rPr>
              <w:sym w:font="Wingdings" w:char="F082"/>
            </w:r>
            <w:r w:rsidRPr="00D704AF">
              <w:rPr>
                <w:rFonts w:ascii="仿宋_GB2312" w:eastAsia="仿宋_GB2312" w:hint="eastAsia"/>
                <w:color w:val="000000"/>
                <w:sz w:val="21"/>
                <w:szCs w:val="21"/>
              </w:rPr>
              <w:t>曾与相关行业单位及政府部门合作开展过专业实践项目。</w:t>
            </w:r>
          </w:p>
        </w:tc>
      </w:tr>
      <w:tr w:rsidR="004C7E13" w:rsidRPr="00D704AF" w:rsidTr="0098734C">
        <w:trPr>
          <w:cantSplit/>
          <w:trHeight w:val="20"/>
          <w:jc w:val="center"/>
        </w:trPr>
        <w:tc>
          <w:tcPr>
            <w:tcW w:w="602" w:type="pct"/>
            <w:vMerge/>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sz w:val="21"/>
                <w:szCs w:val="21"/>
              </w:rPr>
            </w:pPr>
          </w:p>
        </w:tc>
        <w:tc>
          <w:tcPr>
            <w:tcW w:w="640" w:type="pct"/>
            <w:vMerge w:val="restart"/>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sz w:val="21"/>
                <w:szCs w:val="21"/>
              </w:rPr>
            </w:pPr>
            <w:r w:rsidRPr="00D704AF">
              <w:rPr>
                <w:rFonts w:ascii="仿宋_GB2312" w:eastAsia="仿宋_GB2312" w:hint="eastAsia"/>
                <w:color w:val="000000"/>
                <w:sz w:val="21"/>
                <w:szCs w:val="21"/>
              </w:rPr>
              <w:t>3.2专业教师科研情况（25%）</w:t>
            </w:r>
          </w:p>
        </w:tc>
        <w:tc>
          <w:tcPr>
            <w:tcW w:w="1050" w:type="pct"/>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sz w:val="21"/>
                <w:szCs w:val="21"/>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1"/>
                  <w:szCs w:val="21"/>
                </w:rPr>
                <w:t>3.2.1</w:t>
              </w:r>
            </w:smartTag>
            <w:r w:rsidRPr="00D704AF">
              <w:rPr>
                <w:rFonts w:ascii="仿宋_GB2312" w:eastAsia="仿宋_GB2312" w:hint="eastAsia"/>
                <w:color w:val="000000"/>
                <w:sz w:val="21"/>
                <w:szCs w:val="21"/>
              </w:rPr>
              <w:t>近四年教师发表学术论文情况（20篇代表论文他引次数总和）（30%）</w:t>
            </w:r>
          </w:p>
        </w:tc>
        <w:tc>
          <w:tcPr>
            <w:tcW w:w="2708" w:type="pct"/>
            <w:shd w:val="clear" w:color="auto" w:fill="auto"/>
            <w:vAlign w:val="center"/>
          </w:tcPr>
          <w:p w:rsidR="004C7E13" w:rsidRPr="00D704AF" w:rsidRDefault="004C7E13" w:rsidP="0098734C">
            <w:pPr>
              <w:pStyle w:val="QJ"/>
              <w:spacing w:line="280" w:lineRule="exact"/>
              <w:ind w:firstLine="420"/>
              <w:rPr>
                <w:rFonts w:ascii="仿宋_GB2312" w:eastAsia="仿宋_GB2312"/>
                <w:color w:val="000000"/>
                <w:sz w:val="21"/>
                <w:szCs w:val="21"/>
              </w:rPr>
            </w:pPr>
            <w:r w:rsidRPr="00D704AF">
              <w:rPr>
                <w:rFonts w:ascii="仿宋_GB2312" w:eastAsia="仿宋_GB2312" w:hint="eastAsia"/>
                <w:color w:val="000000"/>
                <w:sz w:val="21"/>
                <w:szCs w:val="21"/>
              </w:rPr>
              <w:t>学术论文指以第一署名单位发表的本专业领域内的学术论文；国内学术论文“他引次数”以CNKI（中国知网学术期刊网络总库）、CSSCI与CSCD源期刊并集库（含扩展库）中的“他引次数”为准，自引不能计算在内；国外学术论文以“Web of Science库（含扩展库）”中的“他引次数”为准。</w:t>
            </w:r>
          </w:p>
        </w:tc>
      </w:tr>
      <w:tr w:rsidR="004C7E13" w:rsidRPr="00D704AF" w:rsidTr="0098734C">
        <w:trPr>
          <w:cantSplit/>
          <w:trHeight w:val="20"/>
          <w:jc w:val="center"/>
        </w:trPr>
        <w:tc>
          <w:tcPr>
            <w:tcW w:w="602" w:type="pct"/>
            <w:vMerge/>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sz w:val="21"/>
                <w:szCs w:val="21"/>
              </w:rPr>
            </w:pPr>
          </w:p>
        </w:tc>
        <w:tc>
          <w:tcPr>
            <w:tcW w:w="640" w:type="pct"/>
            <w:vMerge/>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sz w:val="21"/>
                <w:szCs w:val="21"/>
              </w:rPr>
            </w:pPr>
          </w:p>
        </w:tc>
        <w:tc>
          <w:tcPr>
            <w:tcW w:w="1050" w:type="pct"/>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sz w:val="21"/>
                <w:szCs w:val="21"/>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1"/>
                  <w:szCs w:val="21"/>
                </w:rPr>
                <w:t>3.2.2</w:t>
              </w:r>
            </w:smartTag>
            <w:r w:rsidRPr="00D704AF">
              <w:rPr>
                <w:rFonts w:ascii="仿宋_GB2312" w:eastAsia="仿宋_GB2312" w:hint="eastAsia"/>
                <w:color w:val="000000"/>
                <w:sz w:val="21"/>
                <w:szCs w:val="21"/>
              </w:rPr>
              <w:t>近四年教师获得省部级以上科研奖励情况（30%）</w:t>
            </w:r>
          </w:p>
        </w:tc>
        <w:tc>
          <w:tcPr>
            <w:tcW w:w="2708" w:type="pct"/>
            <w:shd w:val="clear" w:color="auto" w:fill="auto"/>
            <w:vAlign w:val="center"/>
          </w:tcPr>
          <w:p w:rsidR="004C7E13" w:rsidRPr="00D704AF" w:rsidRDefault="004C7E13" w:rsidP="0098734C">
            <w:pPr>
              <w:pStyle w:val="QJ"/>
              <w:spacing w:line="280" w:lineRule="exact"/>
              <w:ind w:firstLine="420"/>
              <w:rPr>
                <w:rFonts w:ascii="仿宋_GB2312" w:eastAsia="仿宋_GB2312"/>
                <w:color w:val="000000"/>
                <w:sz w:val="21"/>
                <w:szCs w:val="21"/>
              </w:rPr>
            </w:pPr>
            <w:r w:rsidRPr="00D704AF">
              <w:rPr>
                <w:rFonts w:ascii="仿宋_GB2312" w:eastAsia="仿宋_GB2312" w:hint="eastAsia"/>
                <w:color w:val="000000"/>
                <w:sz w:val="21"/>
                <w:szCs w:val="21"/>
              </w:rPr>
              <w:t>科研奖励指以第一署名单位获得的国家自然科学奖、技术发明奖、科技进步奖、教育部高校科研成果奖（科学技术、人文社科）；省政府自然科学奖、技术发明奖、科技进步奖、社科优秀成果奖。</w:t>
            </w:r>
          </w:p>
        </w:tc>
      </w:tr>
      <w:tr w:rsidR="004C7E13" w:rsidRPr="00D704AF" w:rsidTr="0098734C">
        <w:trPr>
          <w:cantSplit/>
          <w:trHeight w:val="20"/>
          <w:jc w:val="center"/>
        </w:trPr>
        <w:tc>
          <w:tcPr>
            <w:tcW w:w="602" w:type="pct"/>
            <w:vMerge/>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sz w:val="21"/>
                <w:szCs w:val="21"/>
              </w:rPr>
            </w:pPr>
          </w:p>
        </w:tc>
        <w:tc>
          <w:tcPr>
            <w:tcW w:w="640" w:type="pct"/>
            <w:vMerge/>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sz w:val="21"/>
                <w:szCs w:val="21"/>
              </w:rPr>
            </w:pPr>
          </w:p>
        </w:tc>
        <w:tc>
          <w:tcPr>
            <w:tcW w:w="1050" w:type="pct"/>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sz w:val="21"/>
                <w:szCs w:val="21"/>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1"/>
                  <w:szCs w:val="21"/>
                </w:rPr>
                <w:t>3.2.3</w:t>
              </w:r>
            </w:smartTag>
            <w:r w:rsidRPr="00D704AF">
              <w:rPr>
                <w:rFonts w:ascii="仿宋_GB2312" w:eastAsia="仿宋_GB2312" w:hint="eastAsia"/>
                <w:color w:val="000000"/>
                <w:sz w:val="21"/>
                <w:szCs w:val="21"/>
              </w:rPr>
              <w:t>近四年教师主持科研项目情况（30%）</w:t>
            </w:r>
          </w:p>
        </w:tc>
        <w:tc>
          <w:tcPr>
            <w:tcW w:w="2708" w:type="pct"/>
            <w:shd w:val="clear" w:color="auto" w:fill="auto"/>
            <w:vAlign w:val="center"/>
          </w:tcPr>
          <w:p w:rsidR="004C7E13" w:rsidRPr="00D704AF" w:rsidRDefault="004C7E13" w:rsidP="0098734C">
            <w:pPr>
              <w:pStyle w:val="QJ"/>
              <w:spacing w:line="280" w:lineRule="exact"/>
              <w:ind w:firstLine="420"/>
              <w:rPr>
                <w:rFonts w:ascii="仿宋_GB2312" w:eastAsia="仿宋_GB2312"/>
                <w:color w:val="000000"/>
                <w:sz w:val="21"/>
                <w:szCs w:val="21"/>
              </w:rPr>
            </w:pPr>
            <w:r w:rsidRPr="00D704AF">
              <w:rPr>
                <w:rFonts w:ascii="仿宋_GB2312" w:eastAsia="仿宋_GB2312" w:hint="eastAsia"/>
                <w:color w:val="000000"/>
                <w:sz w:val="21"/>
                <w:szCs w:val="21"/>
              </w:rPr>
              <w:t>以第一立项单位主持国家级项目（科技部项目、国家自然基金项目、国家社科基金项目）、国防/军队重要科研项目、境外合作科研项目、部委级项目、省级项目（省教育厅科研立项、省科技厅立项、省自然科学基金、省社科基金）。</w:t>
            </w:r>
          </w:p>
        </w:tc>
      </w:tr>
      <w:tr w:rsidR="004C7E13" w:rsidRPr="00D704AF" w:rsidTr="0098734C">
        <w:trPr>
          <w:cantSplit/>
          <w:trHeight w:val="20"/>
          <w:jc w:val="center"/>
        </w:trPr>
        <w:tc>
          <w:tcPr>
            <w:tcW w:w="602" w:type="pct"/>
            <w:vMerge/>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sz w:val="21"/>
                <w:szCs w:val="21"/>
              </w:rPr>
            </w:pPr>
          </w:p>
        </w:tc>
        <w:tc>
          <w:tcPr>
            <w:tcW w:w="640" w:type="pct"/>
            <w:vMerge/>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sz w:val="21"/>
                <w:szCs w:val="21"/>
              </w:rPr>
            </w:pPr>
          </w:p>
        </w:tc>
        <w:tc>
          <w:tcPr>
            <w:tcW w:w="1050" w:type="pct"/>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sz w:val="21"/>
                <w:szCs w:val="21"/>
              </w:rPr>
            </w:pPr>
            <w:r w:rsidRPr="00D704AF">
              <w:rPr>
                <w:rFonts w:ascii="仿宋_GB2312" w:eastAsia="仿宋_GB2312" w:hint="eastAsia"/>
                <w:color w:val="000000"/>
                <w:sz w:val="21"/>
                <w:szCs w:val="21"/>
              </w:rPr>
              <w:t>3.2.4近十年教师出版学术专著情况（10%）</w:t>
            </w:r>
          </w:p>
        </w:tc>
        <w:tc>
          <w:tcPr>
            <w:tcW w:w="2708" w:type="pct"/>
            <w:shd w:val="clear" w:color="auto" w:fill="auto"/>
            <w:vAlign w:val="center"/>
          </w:tcPr>
          <w:p w:rsidR="004C7E13" w:rsidRPr="00D704AF" w:rsidRDefault="004C7E13" w:rsidP="0098734C">
            <w:pPr>
              <w:pStyle w:val="QJ"/>
              <w:spacing w:line="280" w:lineRule="exact"/>
              <w:ind w:firstLine="420"/>
              <w:rPr>
                <w:rFonts w:ascii="仿宋_GB2312" w:eastAsia="仿宋_GB2312"/>
                <w:color w:val="000000"/>
                <w:sz w:val="21"/>
                <w:szCs w:val="21"/>
              </w:rPr>
            </w:pPr>
            <w:r w:rsidRPr="00D704AF">
              <w:rPr>
                <w:rFonts w:ascii="仿宋_GB2312" w:eastAsia="仿宋_GB2312" w:hint="eastAsia"/>
                <w:color w:val="000000"/>
                <w:sz w:val="21"/>
                <w:szCs w:val="21"/>
              </w:rPr>
              <w:t>学术专著是指以第一署名单位在省级及以上出版社公开出版的本专业学术著作，不含教材。</w:t>
            </w:r>
          </w:p>
        </w:tc>
      </w:tr>
      <w:tr w:rsidR="004C7E13" w:rsidRPr="00D704AF" w:rsidTr="0098734C">
        <w:trPr>
          <w:cantSplit/>
          <w:trHeight w:val="20"/>
          <w:jc w:val="center"/>
        </w:trPr>
        <w:tc>
          <w:tcPr>
            <w:tcW w:w="602" w:type="pct"/>
            <w:vMerge/>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sz w:val="21"/>
                <w:szCs w:val="21"/>
              </w:rPr>
            </w:pPr>
          </w:p>
        </w:tc>
        <w:tc>
          <w:tcPr>
            <w:tcW w:w="640" w:type="pct"/>
            <w:vMerge w:val="restart"/>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sz w:val="21"/>
                <w:szCs w:val="21"/>
              </w:rPr>
            </w:pPr>
            <w:r w:rsidRPr="00D704AF">
              <w:rPr>
                <w:rFonts w:ascii="仿宋_GB2312" w:eastAsia="仿宋_GB2312" w:hint="eastAsia"/>
                <w:color w:val="000000"/>
                <w:sz w:val="21"/>
                <w:szCs w:val="21"/>
              </w:rPr>
              <w:t>3.3专业教师教研情况（25%）</w:t>
            </w:r>
          </w:p>
        </w:tc>
        <w:tc>
          <w:tcPr>
            <w:tcW w:w="1050" w:type="pct"/>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sz w:val="21"/>
                <w:szCs w:val="21"/>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1"/>
                  <w:szCs w:val="21"/>
                </w:rPr>
                <w:t>3.3.1</w:t>
              </w:r>
            </w:smartTag>
            <w:r w:rsidRPr="00D704AF">
              <w:rPr>
                <w:rFonts w:ascii="仿宋_GB2312" w:eastAsia="仿宋_GB2312" w:hint="eastAsia"/>
                <w:color w:val="000000"/>
                <w:sz w:val="21"/>
                <w:szCs w:val="21"/>
              </w:rPr>
              <w:t>近四年教师发表教研论文数量（30%）</w:t>
            </w:r>
          </w:p>
        </w:tc>
        <w:tc>
          <w:tcPr>
            <w:tcW w:w="2708" w:type="pct"/>
            <w:shd w:val="clear" w:color="auto" w:fill="auto"/>
            <w:vAlign w:val="center"/>
          </w:tcPr>
          <w:p w:rsidR="004C7E13" w:rsidRPr="00D704AF" w:rsidRDefault="004C7E13" w:rsidP="0098734C">
            <w:pPr>
              <w:pStyle w:val="QJ"/>
              <w:spacing w:line="280" w:lineRule="exact"/>
              <w:ind w:firstLine="420"/>
              <w:rPr>
                <w:rFonts w:ascii="仿宋_GB2312" w:eastAsia="仿宋_GB2312"/>
                <w:color w:val="000000"/>
                <w:sz w:val="21"/>
                <w:szCs w:val="21"/>
              </w:rPr>
            </w:pPr>
            <w:r w:rsidRPr="00D704AF">
              <w:rPr>
                <w:rFonts w:ascii="仿宋_GB2312" w:eastAsia="仿宋_GB2312" w:hint="eastAsia"/>
                <w:color w:val="000000"/>
                <w:sz w:val="21"/>
                <w:szCs w:val="21"/>
              </w:rPr>
              <w:t>教研论文是指以第一署名单位发表的与本专业教学研究相关的论文，不包括学术研究有关的论文。</w:t>
            </w:r>
          </w:p>
        </w:tc>
      </w:tr>
      <w:tr w:rsidR="004C7E13" w:rsidRPr="00D704AF" w:rsidTr="0098734C">
        <w:trPr>
          <w:cantSplit/>
          <w:trHeight w:val="20"/>
          <w:jc w:val="center"/>
        </w:trPr>
        <w:tc>
          <w:tcPr>
            <w:tcW w:w="602" w:type="pct"/>
            <w:vMerge/>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sz w:val="21"/>
                <w:szCs w:val="21"/>
              </w:rPr>
            </w:pPr>
          </w:p>
        </w:tc>
        <w:tc>
          <w:tcPr>
            <w:tcW w:w="640" w:type="pct"/>
            <w:vMerge/>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sz w:val="21"/>
                <w:szCs w:val="21"/>
              </w:rPr>
            </w:pPr>
          </w:p>
        </w:tc>
        <w:tc>
          <w:tcPr>
            <w:tcW w:w="1050" w:type="pct"/>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sz w:val="21"/>
                <w:szCs w:val="21"/>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1"/>
                  <w:szCs w:val="21"/>
                </w:rPr>
                <w:t>3.3.2</w:t>
              </w:r>
            </w:smartTag>
            <w:r w:rsidRPr="00D704AF">
              <w:rPr>
                <w:rFonts w:ascii="仿宋_GB2312" w:eastAsia="仿宋_GB2312" w:hint="eastAsia"/>
                <w:color w:val="000000"/>
                <w:sz w:val="21"/>
                <w:szCs w:val="21"/>
              </w:rPr>
              <w:t>近十年教师主持编写本专业教材情况（30%）</w:t>
            </w:r>
          </w:p>
        </w:tc>
        <w:tc>
          <w:tcPr>
            <w:tcW w:w="2708" w:type="pct"/>
            <w:shd w:val="clear" w:color="auto" w:fill="auto"/>
            <w:vAlign w:val="center"/>
          </w:tcPr>
          <w:p w:rsidR="004C7E13" w:rsidRPr="00D704AF" w:rsidRDefault="004C7E13" w:rsidP="0098734C">
            <w:pPr>
              <w:pStyle w:val="QJ"/>
              <w:spacing w:line="280" w:lineRule="exact"/>
              <w:ind w:firstLine="420"/>
              <w:rPr>
                <w:rFonts w:ascii="仿宋_GB2312" w:eastAsia="仿宋_GB2312"/>
                <w:color w:val="000000"/>
                <w:sz w:val="21"/>
                <w:szCs w:val="21"/>
              </w:rPr>
            </w:pPr>
            <w:r w:rsidRPr="00D704AF">
              <w:rPr>
                <w:rFonts w:ascii="仿宋_GB2312" w:eastAsia="仿宋_GB2312" w:hint="eastAsia"/>
                <w:color w:val="000000"/>
                <w:sz w:val="21"/>
                <w:szCs w:val="21"/>
              </w:rPr>
              <w:t>本专业教师以第一署名单位主编的公开出版的本专业教材。</w:t>
            </w:r>
          </w:p>
        </w:tc>
      </w:tr>
      <w:tr w:rsidR="004C7E13" w:rsidRPr="00D704AF" w:rsidTr="0098734C">
        <w:trPr>
          <w:cantSplit/>
          <w:trHeight w:val="20"/>
          <w:jc w:val="center"/>
        </w:trPr>
        <w:tc>
          <w:tcPr>
            <w:tcW w:w="602" w:type="pct"/>
            <w:vMerge/>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sz w:val="21"/>
                <w:szCs w:val="21"/>
              </w:rPr>
            </w:pPr>
          </w:p>
        </w:tc>
        <w:tc>
          <w:tcPr>
            <w:tcW w:w="640" w:type="pct"/>
            <w:vMerge/>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sz w:val="21"/>
                <w:szCs w:val="21"/>
              </w:rPr>
            </w:pPr>
          </w:p>
        </w:tc>
        <w:tc>
          <w:tcPr>
            <w:tcW w:w="1050" w:type="pct"/>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sz w:val="21"/>
                <w:szCs w:val="21"/>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1"/>
                  <w:szCs w:val="21"/>
                </w:rPr>
                <w:t>3.3.3</w:t>
              </w:r>
            </w:smartTag>
            <w:r w:rsidRPr="00D704AF">
              <w:rPr>
                <w:rFonts w:ascii="仿宋_GB2312" w:eastAsia="仿宋_GB2312" w:hint="eastAsia"/>
                <w:color w:val="000000"/>
                <w:sz w:val="21"/>
                <w:szCs w:val="21"/>
              </w:rPr>
              <w:t>近十年教师主持省级以上教研项目情况（40%）</w:t>
            </w:r>
          </w:p>
        </w:tc>
        <w:tc>
          <w:tcPr>
            <w:tcW w:w="2708" w:type="pct"/>
            <w:shd w:val="clear" w:color="auto" w:fill="auto"/>
            <w:vAlign w:val="center"/>
          </w:tcPr>
          <w:p w:rsidR="004C7E13" w:rsidRPr="00D704AF" w:rsidRDefault="004C7E13" w:rsidP="0098734C">
            <w:pPr>
              <w:pStyle w:val="QJ"/>
              <w:spacing w:line="280" w:lineRule="exact"/>
              <w:ind w:firstLine="420"/>
              <w:rPr>
                <w:rFonts w:ascii="仿宋_GB2312" w:eastAsia="仿宋_GB2312"/>
                <w:color w:val="000000"/>
                <w:sz w:val="21"/>
                <w:szCs w:val="21"/>
              </w:rPr>
            </w:pPr>
            <w:r w:rsidRPr="00D704AF">
              <w:rPr>
                <w:rFonts w:ascii="仿宋_GB2312" w:eastAsia="仿宋_GB2312" w:hint="eastAsia"/>
                <w:color w:val="000000"/>
                <w:sz w:val="21"/>
                <w:szCs w:val="21"/>
              </w:rPr>
              <w:t>省级以上教研项目包括：国家及省教育行政部门教改立项、国家及省教育科学规划课题、中国高教学会立项课题。</w:t>
            </w:r>
          </w:p>
        </w:tc>
      </w:tr>
      <w:tr w:rsidR="004C7E13" w:rsidRPr="00D704AF" w:rsidTr="0098734C">
        <w:trPr>
          <w:cantSplit/>
          <w:trHeight w:val="20"/>
          <w:jc w:val="center"/>
        </w:trPr>
        <w:tc>
          <w:tcPr>
            <w:tcW w:w="602" w:type="pct"/>
            <w:vMerge w:val="restart"/>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r w:rsidRPr="00D704AF">
              <w:rPr>
                <w:rFonts w:ascii="仿宋_GB2312" w:eastAsia="仿宋_GB2312" w:hint="eastAsia"/>
                <w:color w:val="000000"/>
                <w:sz w:val="21"/>
                <w:szCs w:val="21"/>
              </w:rPr>
              <w:lastRenderedPageBreak/>
              <w:t>3.教学资源（权重：0.30）</w:t>
            </w:r>
          </w:p>
        </w:tc>
        <w:tc>
          <w:tcPr>
            <w:tcW w:w="640" w:type="pct"/>
            <w:vMerge w:val="restart"/>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r w:rsidRPr="00D704AF">
              <w:rPr>
                <w:rFonts w:ascii="仿宋_GB2312" w:eastAsia="仿宋_GB2312" w:hint="eastAsia"/>
                <w:color w:val="000000"/>
              </w:rPr>
              <w:t>3.4实验实践教学（12%）</w:t>
            </w:r>
          </w:p>
        </w:tc>
        <w:tc>
          <w:tcPr>
            <w:tcW w:w="1050" w:type="pct"/>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rPr>
                <w:t>3.4.1</w:t>
              </w:r>
            </w:smartTag>
            <w:r w:rsidRPr="00D704AF">
              <w:rPr>
                <w:rFonts w:ascii="仿宋_GB2312" w:eastAsia="仿宋_GB2312" w:hint="eastAsia"/>
                <w:color w:val="000000"/>
              </w:rPr>
              <w:t>现有教学实验仪器设备（含软件）生均值（25%）</w:t>
            </w:r>
          </w:p>
        </w:tc>
        <w:tc>
          <w:tcPr>
            <w:tcW w:w="2708" w:type="pct"/>
            <w:shd w:val="clear" w:color="auto" w:fill="auto"/>
            <w:vAlign w:val="center"/>
          </w:tcPr>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单价1000元以上的设备。</w:t>
            </w:r>
          </w:p>
        </w:tc>
      </w:tr>
      <w:tr w:rsidR="004C7E13" w:rsidRPr="00D704AF" w:rsidTr="0098734C">
        <w:trPr>
          <w:cantSplit/>
          <w:trHeight w:val="20"/>
          <w:jc w:val="center"/>
        </w:trPr>
        <w:tc>
          <w:tcPr>
            <w:tcW w:w="602" w:type="pct"/>
            <w:vMerge/>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p>
        </w:tc>
        <w:tc>
          <w:tcPr>
            <w:tcW w:w="640" w:type="pct"/>
            <w:vMerge/>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p>
        </w:tc>
        <w:tc>
          <w:tcPr>
            <w:tcW w:w="1050" w:type="pct"/>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rPr>
                <w:t>3.4.2</w:t>
              </w:r>
            </w:smartTag>
            <w:r w:rsidRPr="00D704AF">
              <w:rPr>
                <w:rFonts w:ascii="仿宋_GB2312" w:eastAsia="仿宋_GB2312" w:hint="eastAsia"/>
                <w:color w:val="000000"/>
              </w:rPr>
              <w:t>近四年新增的教学实验仪器设备（含软件）生均值（25%）</w:t>
            </w:r>
          </w:p>
        </w:tc>
        <w:tc>
          <w:tcPr>
            <w:tcW w:w="2708" w:type="pct"/>
            <w:shd w:val="clear" w:color="auto" w:fill="auto"/>
            <w:vAlign w:val="center"/>
          </w:tcPr>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近四年新增的单价1000元以上设备。</w:t>
            </w:r>
          </w:p>
        </w:tc>
      </w:tr>
      <w:tr w:rsidR="004C7E13" w:rsidRPr="00D704AF" w:rsidTr="0098734C">
        <w:trPr>
          <w:cantSplit/>
          <w:trHeight w:val="20"/>
          <w:jc w:val="center"/>
        </w:trPr>
        <w:tc>
          <w:tcPr>
            <w:tcW w:w="602" w:type="pct"/>
            <w:vMerge/>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p>
        </w:tc>
        <w:tc>
          <w:tcPr>
            <w:tcW w:w="640" w:type="pct"/>
            <w:vMerge/>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p>
        </w:tc>
        <w:tc>
          <w:tcPr>
            <w:tcW w:w="1050" w:type="pct"/>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rPr>
                <w:t>3.4.3</w:t>
              </w:r>
            </w:smartTag>
            <w:r w:rsidRPr="00D704AF">
              <w:rPr>
                <w:rFonts w:ascii="仿宋_GB2312" w:eastAsia="仿宋_GB2312" w:hint="eastAsia"/>
                <w:color w:val="000000"/>
              </w:rPr>
              <w:t>近四年校内外实习实践基地数量及各基地实习学生人次数与专业在校生总数的比值（25%）</w:t>
            </w:r>
          </w:p>
        </w:tc>
        <w:tc>
          <w:tcPr>
            <w:tcW w:w="2708" w:type="pct"/>
            <w:shd w:val="clear" w:color="auto" w:fill="auto"/>
            <w:vAlign w:val="center"/>
          </w:tcPr>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校内外实习实践基地指近四年有学生实习且签有协议的实习实践基地。</w:t>
            </w:r>
          </w:p>
        </w:tc>
      </w:tr>
      <w:tr w:rsidR="004C7E13" w:rsidRPr="00D704AF" w:rsidTr="0098734C">
        <w:trPr>
          <w:cantSplit/>
          <w:trHeight w:val="20"/>
          <w:jc w:val="center"/>
        </w:trPr>
        <w:tc>
          <w:tcPr>
            <w:tcW w:w="602" w:type="pct"/>
            <w:vMerge/>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p>
        </w:tc>
        <w:tc>
          <w:tcPr>
            <w:tcW w:w="640" w:type="pct"/>
            <w:vMerge/>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p>
        </w:tc>
        <w:tc>
          <w:tcPr>
            <w:tcW w:w="1050" w:type="pct"/>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rPr>
                <w:t>3.4.4</w:t>
              </w:r>
            </w:smartTag>
            <w:r w:rsidRPr="00D704AF">
              <w:rPr>
                <w:rFonts w:ascii="仿宋_GB2312" w:eastAsia="仿宋_GB2312" w:hint="eastAsia"/>
                <w:color w:val="000000"/>
              </w:rPr>
              <w:t>现有教学实验仪器设备利用情况、校内外实习实践基地建设质量（25%）</w:t>
            </w:r>
          </w:p>
        </w:tc>
        <w:tc>
          <w:tcPr>
            <w:tcW w:w="2708" w:type="pct"/>
            <w:shd w:val="clear" w:color="auto" w:fill="auto"/>
            <w:vAlign w:val="center"/>
          </w:tcPr>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依据教学实验仪器设备在本专业相关课程中的使用情况，校内外实习实践基地建设质量主要依据基地层次和合作水平。</w:t>
            </w:r>
          </w:p>
        </w:tc>
      </w:tr>
      <w:tr w:rsidR="004C7E13" w:rsidRPr="00D704AF" w:rsidTr="0098734C">
        <w:trPr>
          <w:cantSplit/>
          <w:trHeight w:val="20"/>
          <w:jc w:val="center"/>
        </w:trPr>
        <w:tc>
          <w:tcPr>
            <w:tcW w:w="602" w:type="pct"/>
            <w:vMerge/>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p>
        </w:tc>
        <w:tc>
          <w:tcPr>
            <w:tcW w:w="640" w:type="pct"/>
            <w:vMerge w:val="restart"/>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r w:rsidRPr="00D704AF">
              <w:rPr>
                <w:rFonts w:ascii="仿宋_GB2312" w:eastAsia="仿宋_GB2312" w:hint="eastAsia"/>
                <w:color w:val="000000"/>
              </w:rPr>
              <w:t>3.5图书资料（3%）</w:t>
            </w:r>
          </w:p>
        </w:tc>
        <w:tc>
          <w:tcPr>
            <w:tcW w:w="1050" w:type="pct"/>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rPr>
                <w:t>3.5.1</w:t>
              </w:r>
            </w:smartTag>
            <w:r w:rsidRPr="00D704AF">
              <w:rPr>
                <w:rFonts w:ascii="仿宋_GB2312" w:eastAsia="仿宋_GB2312" w:hint="eastAsia"/>
                <w:color w:val="000000"/>
              </w:rPr>
              <w:t>现有生均专业纸质图书资料册数（60%）</w:t>
            </w:r>
          </w:p>
        </w:tc>
        <w:tc>
          <w:tcPr>
            <w:tcW w:w="2708" w:type="pct"/>
            <w:shd w:val="clear" w:color="auto" w:fill="auto"/>
            <w:vAlign w:val="center"/>
          </w:tcPr>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本专业的图书资料（含学校与院、系）是指供本专业教学、科研使用的图书资料。</w:t>
            </w:r>
          </w:p>
        </w:tc>
      </w:tr>
      <w:tr w:rsidR="004C7E13" w:rsidRPr="00D704AF" w:rsidTr="0098734C">
        <w:trPr>
          <w:cantSplit/>
          <w:trHeight w:val="20"/>
          <w:jc w:val="center"/>
        </w:trPr>
        <w:tc>
          <w:tcPr>
            <w:tcW w:w="602" w:type="pct"/>
            <w:vMerge/>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p>
        </w:tc>
        <w:tc>
          <w:tcPr>
            <w:tcW w:w="640" w:type="pct"/>
            <w:vMerge/>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p>
        </w:tc>
        <w:tc>
          <w:tcPr>
            <w:tcW w:w="1050" w:type="pct"/>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rPr>
                <w:t>3.5.2</w:t>
              </w:r>
            </w:smartTag>
            <w:r w:rsidRPr="00D704AF">
              <w:rPr>
                <w:rFonts w:ascii="仿宋_GB2312" w:eastAsia="仿宋_GB2312" w:hint="eastAsia"/>
                <w:color w:val="000000"/>
              </w:rPr>
              <w:t>现有专业电子图书资料源的个数（40%）</w:t>
            </w:r>
          </w:p>
        </w:tc>
        <w:tc>
          <w:tcPr>
            <w:tcW w:w="2708" w:type="pct"/>
            <w:shd w:val="clear" w:color="auto" w:fill="auto"/>
            <w:vAlign w:val="center"/>
          </w:tcPr>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本专业的电子图书资料源（含学校与院、系）是指供本专业教学科研使用的、由资源提供方完成更新的、可全文下载的电子资源，不包括随书的资料光盘。</w:t>
            </w:r>
          </w:p>
        </w:tc>
      </w:tr>
      <w:tr w:rsidR="004C7E13" w:rsidRPr="00D704AF" w:rsidTr="0098734C">
        <w:trPr>
          <w:cantSplit/>
          <w:trHeight w:val="20"/>
          <w:jc w:val="center"/>
        </w:trPr>
        <w:tc>
          <w:tcPr>
            <w:tcW w:w="602" w:type="pct"/>
            <w:vMerge w:val="restart"/>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r w:rsidRPr="00D704AF">
              <w:rPr>
                <w:rFonts w:ascii="仿宋_GB2312" w:eastAsia="仿宋_GB2312" w:hint="eastAsia"/>
                <w:color w:val="000000"/>
              </w:rPr>
              <w:t>4.本科教学工程与教学成果奖（权重：0.15）</w:t>
            </w:r>
          </w:p>
        </w:tc>
        <w:tc>
          <w:tcPr>
            <w:tcW w:w="640" w:type="pct"/>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r w:rsidRPr="00D704AF">
              <w:rPr>
                <w:rFonts w:ascii="仿宋_GB2312" w:eastAsia="仿宋_GB2312" w:hint="eastAsia"/>
                <w:color w:val="000000"/>
              </w:rPr>
              <w:t>4.1本科教学工程项目（50%）</w:t>
            </w:r>
          </w:p>
        </w:tc>
        <w:tc>
          <w:tcPr>
            <w:tcW w:w="1050" w:type="pct"/>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rPr>
                <w:t>4.1.1</w:t>
              </w:r>
            </w:smartTag>
            <w:r w:rsidRPr="00D704AF">
              <w:rPr>
                <w:rFonts w:ascii="仿宋_GB2312" w:eastAsia="仿宋_GB2312" w:hint="eastAsia"/>
                <w:color w:val="000000"/>
              </w:rPr>
              <w:t>历年省级以上本科教学工程项目（100%）</w:t>
            </w:r>
          </w:p>
        </w:tc>
        <w:tc>
          <w:tcPr>
            <w:tcW w:w="2708" w:type="pct"/>
            <w:shd w:val="clear" w:color="auto" w:fill="auto"/>
            <w:vAlign w:val="center"/>
          </w:tcPr>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省级以上本科教学工程项目包括特色专业、人才培养模式创新实验区、教学团队、精品课程、双语示范课程、综合改革试点专业、卓越人才培养计划、应用本科转型试点、大学生校外实践教育基地、实验教学示范中心、虚拟仿真实验教学中心、精品视频公开课、精品资源共享课、规划教材、江西省优质课程等。</w:t>
            </w:r>
          </w:p>
        </w:tc>
      </w:tr>
      <w:tr w:rsidR="004C7E13" w:rsidRPr="00D704AF" w:rsidTr="0098734C">
        <w:trPr>
          <w:cantSplit/>
          <w:trHeight w:val="20"/>
          <w:jc w:val="center"/>
        </w:trPr>
        <w:tc>
          <w:tcPr>
            <w:tcW w:w="602" w:type="pct"/>
            <w:vMerge/>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p>
        </w:tc>
        <w:tc>
          <w:tcPr>
            <w:tcW w:w="640" w:type="pct"/>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r w:rsidRPr="00D704AF">
              <w:rPr>
                <w:rFonts w:ascii="仿宋_GB2312" w:eastAsia="仿宋_GB2312" w:hint="eastAsia"/>
                <w:color w:val="000000"/>
              </w:rPr>
              <w:t>4.2教学成果奖（50%）</w:t>
            </w:r>
          </w:p>
        </w:tc>
        <w:tc>
          <w:tcPr>
            <w:tcW w:w="1050" w:type="pct"/>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rPr>
                <w:t>4.2.1</w:t>
              </w:r>
            </w:smartTag>
            <w:r w:rsidRPr="00D704AF">
              <w:rPr>
                <w:rFonts w:ascii="仿宋_GB2312" w:eastAsia="仿宋_GB2312" w:hint="eastAsia"/>
                <w:color w:val="000000"/>
              </w:rPr>
              <w:t>历年省级以上教学成果奖（100%）</w:t>
            </w:r>
          </w:p>
        </w:tc>
        <w:tc>
          <w:tcPr>
            <w:tcW w:w="2708" w:type="pct"/>
            <w:shd w:val="clear" w:color="auto" w:fill="auto"/>
            <w:vAlign w:val="center"/>
          </w:tcPr>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该专业教师参与完成的省级以上教学成果奖。</w:t>
            </w:r>
          </w:p>
        </w:tc>
      </w:tr>
      <w:tr w:rsidR="004C7E13" w:rsidRPr="00D704AF" w:rsidTr="0098734C">
        <w:trPr>
          <w:cantSplit/>
          <w:trHeight w:val="20"/>
          <w:jc w:val="center"/>
        </w:trPr>
        <w:tc>
          <w:tcPr>
            <w:tcW w:w="602" w:type="pct"/>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r w:rsidRPr="00D704AF">
              <w:rPr>
                <w:rFonts w:ascii="仿宋_GB2312" w:eastAsia="仿宋_GB2312" w:hint="eastAsia"/>
                <w:color w:val="000000"/>
              </w:rPr>
              <w:t>5.教学质量保障（权重：0.10）</w:t>
            </w:r>
          </w:p>
        </w:tc>
        <w:tc>
          <w:tcPr>
            <w:tcW w:w="640" w:type="pct"/>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r w:rsidRPr="00D704AF">
              <w:rPr>
                <w:rFonts w:ascii="仿宋_GB2312" w:eastAsia="仿宋_GB2312" w:hint="eastAsia"/>
                <w:color w:val="000000"/>
              </w:rPr>
              <w:t>5.1质量保障体系（100%）</w:t>
            </w:r>
          </w:p>
        </w:tc>
        <w:tc>
          <w:tcPr>
            <w:tcW w:w="1050" w:type="pct"/>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rPr>
                <w:t>5.1.1</w:t>
              </w:r>
            </w:smartTag>
            <w:r w:rsidRPr="00D704AF">
              <w:rPr>
                <w:rFonts w:ascii="仿宋_GB2312" w:eastAsia="仿宋_GB2312" w:hint="eastAsia"/>
                <w:color w:val="000000"/>
              </w:rPr>
              <w:t>教学质量保障机制，教学质量标准、监测、评价、分析、反馈体系及运行效果</w:t>
            </w:r>
            <w:r w:rsidRPr="00D704AF">
              <w:rPr>
                <w:rFonts w:ascii="仿宋_GB2312" w:eastAsia="仿宋_GB2312" w:hint="eastAsia"/>
                <w:color w:val="000000"/>
                <w:szCs w:val="22"/>
              </w:rPr>
              <w:t>（100%）</w:t>
            </w:r>
          </w:p>
        </w:tc>
        <w:tc>
          <w:tcPr>
            <w:tcW w:w="2708" w:type="pct"/>
            <w:shd w:val="clear" w:color="auto" w:fill="auto"/>
            <w:vAlign w:val="center"/>
          </w:tcPr>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教学质量保障机制，教学质量标准、监测、评价、分析、反馈、改进体系及运行效果。具体评价标准参照教育部高等学校有关科类教学指导委员会制定的专业类教学质量国家标准。</w:t>
            </w:r>
          </w:p>
        </w:tc>
      </w:tr>
      <w:tr w:rsidR="004C7E13" w:rsidRPr="00D704AF" w:rsidTr="0098734C">
        <w:trPr>
          <w:cantSplit/>
          <w:trHeight w:val="20"/>
          <w:jc w:val="center"/>
        </w:trPr>
        <w:tc>
          <w:tcPr>
            <w:tcW w:w="602" w:type="pct"/>
            <w:vMerge w:val="restart"/>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r w:rsidRPr="00D704AF">
              <w:rPr>
                <w:rFonts w:ascii="仿宋_GB2312" w:eastAsia="仿宋_GB2312" w:hint="eastAsia"/>
                <w:color w:val="000000"/>
              </w:rPr>
              <w:lastRenderedPageBreak/>
              <w:t>6.培养效果（权重：0.20）</w:t>
            </w:r>
          </w:p>
        </w:tc>
        <w:tc>
          <w:tcPr>
            <w:tcW w:w="640" w:type="pct"/>
            <w:vMerge w:val="restart"/>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r w:rsidRPr="00D704AF">
              <w:rPr>
                <w:rFonts w:ascii="仿宋_GB2312" w:eastAsia="仿宋_GB2312" w:hint="eastAsia"/>
                <w:color w:val="000000"/>
              </w:rPr>
              <w:t>6.1就业情况与培养质量（50%）</w:t>
            </w:r>
          </w:p>
        </w:tc>
        <w:tc>
          <w:tcPr>
            <w:tcW w:w="1050" w:type="pct"/>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rPr>
                <w:t>6.1.1</w:t>
              </w:r>
            </w:smartTag>
            <w:r w:rsidRPr="00D704AF">
              <w:rPr>
                <w:rFonts w:ascii="仿宋_GB2312" w:eastAsia="仿宋_GB2312" w:hint="eastAsia"/>
                <w:color w:val="000000"/>
              </w:rPr>
              <w:t>近四年就业率情况（50%）</w:t>
            </w:r>
          </w:p>
        </w:tc>
        <w:tc>
          <w:tcPr>
            <w:tcW w:w="2708" w:type="pct"/>
            <w:shd w:val="clear" w:color="auto" w:fill="auto"/>
            <w:vAlign w:val="center"/>
          </w:tcPr>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近四年本专业毕业生初次就业率。（不含办学地点不在母体学校的联合培养学生）</w:t>
            </w:r>
          </w:p>
        </w:tc>
      </w:tr>
      <w:tr w:rsidR="004C7E13" w:rsidRPr="00D704AF" w:rsidTr="0098734C">
        <w:trPr>
          <w:cantSplit/>
          <w:trHeight w:val="20"/>
          <w:jc w:val="center"/>
        </w:trPr>
        <w:tc>
          <w:tcPr>
            <w:tcW w:w="602" w:type="pct"/>
            <w:vMerge/>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p>
        </w:tc>
        <w:tc>
          <w:tcPr>
            <w:tcW w:w="640" w:type="pct"/>
            <w:vMerge/>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p>
        </w:tc>
        <w:tc>
          <w:tcPr>
            <w:tcW w:w="1050" w:type="pct"/>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rPr>
                <w:t>6.1.2</w:t>
              </w:r>
            </w:smartTag>
            <w:r w:rsidRPr="00D704AF">
              <w:rPr>
                <w:rFonts w:ascii="仿宋_GB2312" w:eastAsia="仿宋_GB2312" w:hint="eastAsia"/>
                <w:color w:val="000000"/>
              </w:rPr>
              <w:t>十名优秀校友简介（50%）</w:t>
            </w:r>
          </w:p>
        </w:tc>
        <w:tc>
          <w:tcPr>
            <w:tcW w:w="2708" w:type="pct"/>
            <w:shd w:val="clear" w:color="auto" w:fill="auto"/>
            <w:vAlign w:val="center"/>
          </w:tcPr>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校友指77级以后的本科生。每人简介500字以内。</w:t>
            </w:r>
          </w:p>
        </w:tc>
      </w:tr>
      <w:tr w:rsidR="004C7E13" w:rsidRPr="00D704AF" w:rsidTr="0098734C">
        <w:trPr>
          <w:cantSplit/>
          <w:trHeight w:val="20"/>
          <w:jc w:val="center"/>
        </w:trPr>
        <w:tc>
          <w:tcPr>
            <w:tcW w:w="602" w:type="pct"/>
            <w:vMerge/>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p>
        </w:tc>
        <w:tc>
          <w:tcPr>
            <w:tcW w:w="640" w:type="pct"/>
            <w:vMerge w:val="restart"/>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r w:rsidRPr="00D704AF">
              <w:rPr>
                <w:rFonts w:ascii="仿宋_GB2312" w:eastAsia="仿宋_GB2312" w:hint="eastAsia"/>
                <w:color w:val="000000"/>
              </w:rPr>
              <w:t>6.2在校学生综合素质（50%）</w:t>
            </w:r>
          </w:p>
        </w:tc>
        <w:tc>
          <w:tcPr>
            <w:tcW w:w="1050" w:type="pct"/>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rPr>
                <w:t>6.2.1</w:t>
              </w:r>
            </w:smartTag>
            <w:r w:rsidRPr="00D704AF">
              <w:rPr>
                <w:rFonts w:ascii="仿宋_GB2312" w:eastAsia="仿宋_GB2312" w:hint="eastAsia"/>
                <w:color w:val="000000"/>
              </w:rPr>
              <w:t>近四年参加创新创业活动及参与科研项目学生人次数与专业在校生总数的比值（30%）</w:t>
            </w:r>
          </w:p>
        </w:tc>
        <w:tc>
          <w:tcPr>
            <w:tcW w:w="2708" w:type="pct"/>
            <w:shd w:val="clear" w:color="auto" w:fill="auto"/>
            <w:vAlign w:val="center"/>
          </w:tcPr>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创新创业活动指：国家、省、校三级“大学生创新创业训练计划”；科研项目指：学生作为课题组成员参加的各类国家、省部和市级纵向项目，以及学校科技管理部门科研考核统计的横向项目。</w:t>
            </w:r>
          </w:p>
        </w:tc>
      </w:tr>
      <w:tr w:rsidR="004C7E13" w:rsidRPr="00D704AF" w:rsidTr="0098734C">
        <w:trPr>
          <w:cantSplit/>
          <w:trHeight w:val="20"/>
          <w:jc w:val="center"/>
        </w:trPr>
        <w:tc>
          <w:tcPr>
            <w:tcW w:w="602" w:type="pct"/>
            <w:vMerge/>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p>
        </w:tc>
        <w:tc>
          <w:tcPr>
            <w:tcW w:w="640" w:type="pct"/>
            <w:vMerge/>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p>
        </w:tc>
        <w:tc>
          <w:tcPr>
            <w:tcW w:w="1050" w:type="pct"/>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rPr>
                <w:t>6.2.2</w:t>
              </w:r>
            </w:smartTag>
            <w:r w:rsidRPr="00D704AF">
              <w:rPr>
                <w:rFonts w:ascii="仿宋_GB2312" w:eastAsia="仿宋_GB2312" w:hint="eastAsia"/>
                <w:color w:val="000000"/>
              </w:rPr>
              <w:t>近四年学生获省级以上各类竞赛奖励情况（30%）</w:t>
            </w:r>
          </w:p>
        </w:tc>
        <w:tc>
          <w:tcPr>
            <w:tcW w:w="2708" w:type="pct"/>
            <w:shd w:val="clear" w:color="auto" w:fill="auto"/>
            <w:vAlign w:val="center"/>
          </w:tcPr>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该专业学生为获奖人之一。</w:t>
            </w:r>
          </w:p>
        </w:tc>
      </w:tr>
      <w:tr w:rsidR="004C7E13" w:rsidRPr="00D704AF" w:rsidTr="0098734C">
        <w:trPr>
          <w:cantSplit/>
          <w:trHeight w:val="20"/>
          <w:jc w:val="center"/>
        </w:trPr>
        <w:tc>
          <w:tcPr>
            <w:tcW w:w="602" w:type="pct"/>
            <w:vMerge/>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p>
        </w:tc>
        <w:tc>
          <w:tcPr>
            <w:tcW w:w="640" w:type="pct"/>
            <w:vMerge/>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p>
        </w:tc>
        <w:tc>
          <w:tcPr>
            <w:tcW w:w="1050" w:type="pct"/>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rPr>
                <w:t>6.2.3</w:t>
              </w:r>
            </w:smartTag>
            <w:r w:rsidRPr="00D704AF">
              <w:rPr>
                <w:rFonts w:ascii="仿宋_GB2312" w:eastAsia="仿宋_GB2312" w:hint="eastAsia"/>
                <w:color w:val="000000"/>
              </w:rPr>
              <w:t>近四年学生发表学术论文及专利受理等情况（15%）</w:t>
            </w:r>
          </w:p>
        </w:tc>
        <w:tc>
          <w:tcPr>
            <w:tcW w:w="2708" w:type="pct"/>
            <w:shd w:val="clear" w:color="auto" w:fill="auto"/>
            <w:vAlign w:val="center"/>
          </w:tcPr>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该专业学生在正式刊物发表的学术论文；该专业学生为专利受理限额内成员。</w:t>
            </w:r>
          </w:p>
        </w:tc>
      </w:tr>
      <w:tr w:rsidR="004C7E13" w:rsidRPr="00D704AF" w:rsidTr="0098734C">
        <w:trPr>
          <w:cantSplit/>
          <w:trHeight w:val="20"/>
          <w:jc w:val="center"/>
        </w:trPr>
        <w:tc>
          <w:tcPr>
            <w:tcW w:w="602" w:type="pct"/>
            <w:vMerge/>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p>
        </w:tc>
        <w:tc>
          <w:tcPr>
            <w:tcW w:w="640" w:type="pct"/>
            <w:vMerge/>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p>
        </w:tc>
        <w:tc>
          <w:tcPr>
            <w:tcW w:w="1050" w:type="pct"/>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rPr>
                <w:t>6.2.4</w:t>
              </w:r>
            </w:smartTag>
            <w:r w:rsidRPr="00D704AF">
              <w:rPr>
                <w:rFonts w:ascii="仿宋_GB2312" w:eastAsia="仿宋_GB2312" w:hint="eastAsia"/>
                <w:color w:val="000000"/>
              </w:rPr>
              <w:t>五名优秀在校生简介（25%）</w:t>
            </w:r>
          </w:p>
        </w:tc>
        <w:tc>
          <w:tcPr>
            <w:tcW w:w="2708" w:type="pct"/>
            <w:shd w:val="clear" w:color="auto" w:fill="auto"/>
            <w:vAlign w:val="center"/>
          </w:tcPr>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本专业在校生，每人简介300字以内。</w:t>
            </w:r>
          </w:p>
        </w:tc>
      </w:tr>
      <w:tr w:rsidR="004C7E13" w:rsidRPr="00D704AF" w:rsidTr="0098734C">
        <w:trPr>
          <w:cantSplit/>
          <w:trHeight w:val="20"/>
          <w:jc w:val="center"/>
        </w:trPr>
        <w:tc>
          <w:tcPr>
            <w:tcW w:w="602" w:type="pct"/>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r w:rsidRPr="00D704AF">
              <w:rPr>
                <w:rFonts w:ascii="仿宋_GB2312" w:eastAsia="仿宋_GB2312" w:hint="eastAsia"/>
                <w:color w:val="000000"/>
              </w:rPr>
              <w:t>7.专业特色（满分10分）</w:t>
            </w:r>
          </w:p>
        </w:tc>
        <w:tc>
          <w:tcPr>
            <w:tcW w:w="1690" w:type="pct"/>
            <w:gridSpan w:val="2"/>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r w:rsidRPr="00D704AF">
              <w:rPr>
                <w:rFonts w:ascii="仿宋_GB2312" w:eastAsia="仿宋_GB2312" w:hint="eastAsia"/>
                <w:color w:val="000000"/>
              </w:rPr>
              <w:t>7.1专业特色、实施过程和效果（100%）</w:t>
            </w:r>
          </w:p>
        </w:tc>
        <w:tc>
          <w:tcPr>
            <w:tcW w:w="2708" w:type="pct"/>
            <w:shd w:val="clear" w:color="auto" w:fill="auto"/>
            <w:vAlign w:val="center"/>
          </w:tcPr>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在实践中培育和凝练出的专业特色及其效果说明（1000字以内）。</w:t>
            </w:r>
          </w:p>
        </w:tc>
      </w:tr>
      <w:tr w:rsidR="004C7E13" w:rsidRPr="00D704AF" w:rsidTr="0098734C">
        <w:trPr>
          <w:cantSplit/>
          <w:trHeight w:val="20"/>
          <w:jc w:val="center"/>
        </w:trPr>
        <w:tc>
          <w:tcPr>
            <w:tcW w:w="602" w:type="pct"/>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r w:rsidRPr="00D704AF">
              <w:rPr>
                <w:rFonts w:ascii="仿宋_GB2312" w:eastAsia="仿宋_GB2312" w:hint="eastAsia"/>
                <w:color w:val="000000"/>
              </w:rPr>
              <w:t>8.思想政治工作（5分）</w:t>
            </w:r>
          </w:p>
        </w:tc>
        <w:tc>
          <w:tcPr>
            <w:tcW w:w="1690" w:type="pct"/>
            <w:gridSpan w:val="2"/>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r w:rsidRPr="00D704AF">
              <w:rPr>
                <w:rFonts w:ascii="仿宋_GB2312" w:eastAsia="仿宋_GB2312" w:hint="eastAsia"/>
                <w:color w:val="000000"/>
              </w:rPr>
              <w:t>8.1思想政治工作贯穿人才培养全过程的实施情况和效果（100%）</w:t>
            </w:r>
          </w:p>
        </w:tc>
        <w:tc>
          <w:tcPr>
            <w:tcW w:w="2708" w:type="pct"/>
            <w:shd w:val="clear" w:color="auto" w:fill="auto"/>
            <w:vAlign w:val="center"/>
          </w:tcPr>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充分挖掘各专业课程蕴含“德育元素”和所承载的德育功能，将思想政治工作贯穿人才培养全过程的具体措施和效果；师德师风、学风建设情况，学生和教师获得省级以上相关荣誉和奖励情况（1000字以内）</w:t>
            </w:r>
          </w:p>
        </w:tc>
      </w:tr>
    </w:tbl>
    <w:p w:rsidR="004C7E13" w:rsidRPr="00D704AF" w:rsidRDefault="004C7E13" w:rsidP="004C7E13">
      <w:pPr>
        <w:spacing w:line="580" w:lineRule="exact"/>
        <w:jc w:val="center"/>
        <w:rPr>
          <w:color w:val="000000"/>
        </w:rPr>
      </w:pPr>
    </w:p>
    <w:p w:rsidR="004C7E13" w:rsidRPr="00D704AF" w:rsidRDefault="004C7E13" w:rsidP="004C7E13">
      <w:pPr>
        <w:rPr>
          <w:color w:val="000000"/>
        </w:rPr>
        <w:sectPr w:rsidR="004C7E13" w:rsidRPr="00D704AF" w:rsidSect="009C6AEA">
          <w:footerReference w:type="even" r:id="rId7"/>
          <w:pgSz w:w="16838" w:h="11906" w:orient="landscape"/>
          <w:pgMar w:top="1588" w:right="1588" w:bottom="1588" w:left="1588" w:header="851" w:footer="1191" w:gutter="0"/>
          <w:cols w:space="425"/>
          <w:docGrid w:linePitch="312"/>
        </w:sectPr>
      </w:pPr>
    </w:p>
    <w:p w:rsidR="004C7E13" w:rsidRPr="00D704AF" w:rsidRDefault="004C7E13" w:rsidP="004C7E13">
      <w:pPr>
        <w:rPr>
          <w:rFonts w:ascii="黑体" w:eastAsia="黑体" w:hAnsi="黑体"/>
          <w:color w:val="000000"/>
          <w:sz w:val="32"/>
          <w:szCs w:val="32"/>
        </w:rPr>
      </w:pPr>
      <w:r w:rsidRPr="00D704AF">
        <w:rPr>
          <w:rFonts w:ascii="黑体" w:eastAsia="黑体" w:hAnsi="黑体" w:hint="eastAsia"/>
          <w:color w:val="000000"/>
          <w:sz w:val="32"/>
          <w:szCs w:val="32"/>
        </w:rPr>
        <w:lastRenderedPageBreak/>
        <w:t>附件6</w:t>
      </w:r>
    </w:p>
    <w:p w:rsidR="004C7E13" w:rsidRPr="00D704AF" w:rsidRDefault="004C7E13" w:rsidP="00941ADD">
      <w:pPr>
        <w:spacing w:beforeLines="50" w:afterLines="50" w:line="600" w:lineRule="exact"/>
        <w:jc w:val="center"/>
        <w:rPr>
          <w:rFonts w:ascii="方正小标宋简体" w:eastAsia="方正小标宋简体"/>
          <w:color w:val="000000"/>
          <w:sz w:val="36"/>
          <w:szCs w:val="36"/>
        </w:rPr>
      </w:pPr>
      <w:r w:rsidRPr="00D704AF">
        <w:rPr>
          <w:rFonts w:ascii="方正小标宋简体" w:eastAsia="方正小标宋简体" w:hint="eastAsia"/>
          <w:color w:val="000000"/>
          <w:sz w:val="36"/>
          <w:szCs w:val="36"/>
        </w:rPr>
        <w:t>江西省普通高等学校物理学类本科专业综合评价指标体系</w:t>
      </w:r>
    </w:p>
    <w:tbl>
      <w:tblPr>
        <w:tblW w:w="14404" w:type="dxa"/>
        <w:jc w:val="center"/>
        <w:tblBorders>
          <w:top w:val="thinThickSmallGap" w:sz="18" w:space="0" w:color="auto"/>
          <w:left w:val="single" w:sz="4" w:space="0" w:color="auto"/>
          <w:bottom w:val="thickThinSmallGap" w:sz="18" w:space="0" w:color="auto"/>
          <w:right w:val="single" w:sz="4" w:space="0" w:color="auto"/>
          <w:insideH w:val="single" w:sz="4" w:space="0" w:color="auto"/>
          <w:insideV w:val="single" w:sz="4" w:space="0" w:color="auto"/>
        </w:tblBorders>
        <w:tblLayout w:type="fixed"/>
        <w:tblLook w:val="04A0"/>
      </w:tblPr>
      <w:tblGrid>
        <w:gridCol w:w="1505"/>
        <w:gridCol w:w="1864"/>
        <w:gridCol w:w="1752"/>
        <w:gridCol w:w="3466"/>
        <w:gridCol w:w="5817"/>
      </w:tblGrid>
      <w:tr w:rsidR="004C7E13" w:rsidRPr="00D704AF" w:rsidTr="0098734C">
        <w:trPr>
          <w:cantSplit/>
          <w:trHeight w:val="20"/>
          <w:tblHeader/>
          <w:jc w:val="center"/>
        </w:trPr>
        <w:tc>
          <w:tcPr>
            <w:tcW w:w="1505" w:type="dxa"/>
            <w:tcBorders>
              <w:top w:val="thinThickSmallGap" w:sz="18" w:space="0" w:color="auto"/>
              <w:bottom w:val="single" w:sz="4" w:space="0" w:color="auto"/>
              <w:tl2br w:val="nil"/>
              <w:tr2bl w:val="nil"/>
            </w:tcBorders>
            <w:shd w:val="clear" w:color="auto" w:fill="auto"/>
            <w:vAlign w:val="center"/>
          </w:tcPr>
          <w:p w:rsidR="004C7E13" w:rsidRPr="00D704AF" w:rsidRDefault="004C7E13" w:rsidP="0098734C">
            <w:pPr>
              <w:snapToGrid w:val="0"/>
              <w:spacing w:line="280" w:lineRule="exact"/>
              <w:jc w:val="center"/>
              <w:rPr>
                <w:rFonts w:ascii="仿宋_GB2312" w:eastAsia="仿宋_GB2312"/>
                <w:b/>
                <w:color w:val="000000"/>
                <w:sz w:val="22"/>
                <w:szCs w:val="22"/>
              </w:rPr>
            </w:pPr>
            <w:r w:rsidRPr="00D704AF">
              <w:rPr>
                <w:rFonts w:ascii="仿宋_GB2312" w:eastAsia="仿宋_GB2312" w:hint="eastAsia"/>
                <w:b/>
                <w:color w:val="000000"/>
                <w:sz w:val="22"/>
                <w:szCs w:val="22"/>
              </w:rPr>
              <w:t>一级指标</w:t>
            </w:r>
          </w:p>
        </w:tc>
        <w:tc>
          <w:tcPr>
            <w:tcW w:w="1864" w:type="dxa"/>
            <w:tcBorders>
              <w:top w:val="thinThickSmallGap" w:sz="18" w:space="0" w:color="auto"/>
              <w:bottom w:val="single" w:sz="4" w:space="0" w:color="auto"/>
            </w:tcBorders>
            <w:shd w:val="clear" w:color="auto" w:fill="auto"/>
            <w:vAlign w:val="center"/>
          </w:tcPr>
          <w:p w:rsidR="004C7E13" w:rsidRPr="00D704AF" w:rsidRDefault="004C7E13" w:rsidP="0098734C">
            <w:pPr>
              <w:snapToGrid w:val="0"/>
              <w:spacing w:line="280" w:lineRule="exact"/>
              <w:jc w:val="center"/>
              <w:rPr>
                <w:rFonts w:ascii="仿宋_GB2312" w:eastAsia="仿宋_GB2312"/>
                <w:b/>
                <w:color w:val="000000"/>
                <w:sz w:val="22"/>
                <w:szCs w:val="22"/>
              </w:rPr>
            </w:pPr>
            <w:r w:rsidRPr="00D704AF">
              <w:rPr>
                <w:rFonts w:ascii="仿宋_GB2312" w:eastAsia="仿宋_GB2312" w:hint="eastAsia"/>
                <w:b/>
                <w:color w:val="000000"/>
                <w:sz w:val="22"/>
                <w:szCs w:val="22"/>
              </w:rPr>
              <w:t>二级指标</w:t>
            </w:r>
          </w:p>
        </w:tc>
        <w:tc>
          <w:tcPr>
            <w:tcW w:w="5218" w:type="dxa"/>
            <w:gridSpan w:val="2"/>
            <w:tcBorders>
              <w:top w:val="thinThickSmallGap" w:sz="18" w:space="0" w:color="auto"/>
              <w:bottom w:val="single" w:sz="4" w:space="0" w:color="auto"/>
            </w:tcBorders>
            <w:shd w:val="clear" w:color="auto" w:fill="auto"/>
            <w:vAlign w:val="center"/>
          </w:tcPr>
          <w:p w:rsidR="004C7E13" w:rsidRPr="00D704AF" w:rsidRDefault="004C7E13" w:rsidP="0098734C">
            <w:pPr>
              <w:snapToGrid w:val="0"/>
              <w:spacing w:line="280" w:lineRule="exact"/>
              <w:jc w:val="center"/>
              <w:rPr>
                <w:rFonts w:ascii="仿宋_GB2312" w:eastAsia="仿宋_GB2312"/>
                <w:b/>
                <w:color w:val="000000"/>
                <w:sz w:val="22"/>
                <w:szCs w:val="22"/>
              </w:rPr>
            </w:pPr>
            <w:r w:rsidRPr="00D704AF">
              <w:rPr>
                <w:rFonts w:ascii="仿宋_GB2312" w:eastAsia="仿宋_GB2312" w:hint="eastAsia"/>
                <w:b/>
                <w:color w:val="000000"/>
                <w:sz w:val="22"/>
                <w:szCs w:val="22"/>
              </w:rPr>
              <w:t>主要观测点</w:t>
            </w:r>
          </w:p>
        </w:tc>
        <w:tc>
          <w:tcPr>
            <w:tcW w:w="5817" w:type="dxa"/>
            <w:tcBorders>
              <w:top w:val="thinThickSmallGap" w:sz="18" w:space="0" w:color="auto"/>
              <w:bottom w:val="single" w:sz="4" w:space="0" w:color="auto"/>
            </w:tcBorders>
            <w:shd w:val="clear" w:color="auto" w:fill="auto"/>
            <w:vAlign w:val="center"/>
          </w:tcPr>
          <w:p w:rsidR="004C7E13" w:rsidRPr="00D704AF" w:rsidRDefault="004C7E13" w:rsidP="0098734C">
            <w:pPr>
              <w:snapToGrid w:val="0"/>
              <w:spacing w:line="280" w:lineRule="exact"/>
              <w:jc w:val="center"/>
              <w:rPr>
                <w:rFonts w:ascii="仿宋_GB2312" w:eastAsia="仿宋_GB2312"/>
                <w:b/>
                <w:color w:val="000000"/>
                <w:sz w:val="22"/>
                <w:szCs w:val="22"/>
              </w:rPr>
            </w:pPr>
            <w:r w:rsidRPr="00D704AF">
              <w:rPr>
                <w:rFonts w:ascii="仿宋_GB2312" w:eastAsia="仿宋_GB2312" w:hint="eastAsia"/>
                <w:b/>
                <w:color w:val="000000"/>
                <w:sz w:val="22"/>
                <w:szCs w:val="22"/>
              </w:rPr>
              <w:t>指标说明</w:t>
            </w:r>
          </w:p>
        </w:tc>
      </w:tr>
      <w:tr w:rsidR="004C7E13" w:rsidRPr="00D704AF" w:rsidTr="0098734C">
        <w:trPr>
          <w:cantSplit/>
          <w:trHeight w:val="20"/>
          <w:jc w:val="center"/>
        </w:trPr>
        <w:tc>
          <w:tcPr>
            <w:tcW w:w="1505" w:type="dxa"/>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r w:rsidRPr="00D704AF">
              <w:rPr>
                <w:rFonts w:ascii="仿宋_GB2312" w:eastAsia="仿宋_GB2312" w:hint="eastAsia"/>
                <w:color w:val="000000"/>
                <w:sz w:val="22"/>
                <w:szCs w:val="22"/>
              </w:rPr>
              <w:t>1.生源情况（权重：0.10）</w:t>
            </w:r>
          </w:p>
        </w:tc>
        <w:tc>
          <w:tcPr>
            <w:tcW w:w="1864" w:type="dxa"/>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r w:rsidRPr="00D704AF">
              <w:rPr>
                <w:rFonts w:ascii="仿宋_GB2312" w:eastAsia="仿宋_GB2312" w:hint="eastAsia"/>
                <w:color w:val="000000"/>
                <w:sz w:val="22"/>
                <w:szCs w:val="22"/>
              </w:rPr>
              <w:t>1.1招生录取情况（100%）</w:t>
            </w:r>
          </w:p>
        </w:tc>
        <w:tc>
          <w:tcPr>
            <w:tcW w:w="5218" w:type="dxa"/>
            <w:gridSpan w:val="2"/>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1.1.1</w:t>
              </w:r>
            </w:smartTag>
            <w:r w:rsidRPr="00D704AF">
              <w:rPr>
                <w:rFonts w:ascii="仿宋_GB2312" w:eastAsia="仿宋_GB2312" w:hint="eastAsia"/>
                <w:color w:val="000000"/>
                <w:sz w:val="22"/>
                <w:szCs w:val="22"/>
              </w:rPr>
              <w:t>当年国家统一高考录取的本专业学生入学平均（标准）分数（100%）</w:t>
            </w:r>
          </w:p>
        </w:tc>
        <w:tc>
          <w:tcPr>
            <w:tcW w:w="5817" w:type="dxa"/>
            <w:shd w:val="clear" w:color="auto" w:fill="auto"/>
            <w:vAlign w:val="center"/>
          </w:tcPr>
          <w:p w:rsidR="004C7E13" w:rsidRPr="00D704AF" w:rsidRDefault="004C7E13" w:rsidP="0098734C">
            <w:pPr>
              <w:snapToGrid w:val="0"/>
              <w:spacing w:line="26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本专业每名学生高考总分（不包括加分）除以该生所在省高考满分值（文、理分科）后的标准分的平均值。（不含办学地点不在母体学校的联合培养学生）</w:t>
            </w:r>
          </w:p>
        </w:tc>
      </w:tr>
      <w:tr w:rsidR="004C7E13" w:rsidRPr="00D704AF" w:rsidTr="0098734C">
        <w:trPr>
          <w:cantSplit/>
          <w:trHeight w:val="20"/>
          <w:jc w:val="center"/>
        </w:trPr>
        <w:tc>
          <w:tcPr>
            <w:tcW w:w="1505" w:type="dxa"/>
            <w:vMerge w:val="restart"/>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r w:rsidRPr="00D704AF">
              <w:rPr>
                <w:rFonts w:ascii="仿宋_GB2312" w:eastAsia="仿宋_GB2312" w:hint="eastAsia"/>
                <w:color w:val="000000"/>
                <w:sz w:val="22"/>
                <w:szCs w:val="22"/>
              </w:rPr>
              <w:t>2.培养模式（权重：0.15）</w:t>
            </w:r>
          </w:p>
        </w:tc>
        <w:tc>
          <w:tcPr>
            <w:tcW w:w="1864" w:type="dxa"/>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r w:rsidRPr="00D704AF">
              <w:rPr>
                <w:rFonts w:ascii="仿宋_GB2312" w:eastAsia="仿宋_GB2312" w:hint="eastAsia"/>
                <w:color w:val="000000"/>
                <w:sz w:val="22"/>
                <w:szCs w:val="22"/>
              </w:rPr>
              <w:t>2.1培养方案（60%）</w:t>
            </w:r>
          </w:p>
        </w:tc>
        <w:tc>
          <w:tcPr>
            <w:tcW w:w="5218" w:type="dxa"/>
            <w:gridSpan w:val="2"/>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r w:rsidRPr="00D704AF">
              <w:rPr>
                <w:rFonts w:ascii="仿宋_GB2312" w:eastAsia="仿宋_GB2312" w:hint="eastAsia"/>
                <w:color w:val="000000"/>
                <w:sz w:val="22"/>
                <w:szCs w:val="22"/>
              </w:rPr>
              <w:t>2.1.1 专业标准，培养方案及各要素匹配程度（100%）</w:t>
            </w:r>
          </w:p>
        </w:tc>
        <w:tc>
          <w:tcPr>
            <w:tcW w:w="5817" w:type="dxa"/>
            <w:shd w:val="clear" w:color="auto" w:fill="auto"/>
            <w:vAlign w:val="center"/>
          </w:tcPr>
          <w:p w:rsidR="004C7E13" w:rsidRPr="00D704AF" w:rsidRDefault="004C7E13" w:rsidP="0098734C">
            <w:pPr>
              <w:snapToGrid w:val="0"/>
              <w:spacing w:line="26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专业标准、培养目标、培养方式、培养要求、专业定位、课程设置等要素之间的匹配程度。具体评价标准参照教育部高等学校有关科类教学指导委员会制定的专业类教学质量国家标准。</w:t>
            </w:r>
          </w:p>
        </w:tc>
      </w:tr>
      <w:tr w:rsidR="004C7E13" w:rsidRPr="00D704AF" w:rsidTr="0098734C">
        <w:trPr>
          <w:cantSplit/>
          <w:trHeight w:val="20"/>
          <w:jc w:val="center"/>
        </w:trPr>
        <w:tc>
          <w:tcPr>
            <w:tcW w:w="1505" w:type="dxa"/>
            <w:vMerge/>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p>
        </w:tc>
        <w:tc>
          <w:tcPr>
            <w:tcW w:w="1864" w:type="dxa"/>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r w:rsidRPr="00D704AF">
              <w:rPr>
                <w:rFonts w:ascii="仿宋_GB2312" w:eastAsia="仿宋_GB2312" w:hint="eastAsia"/>
                <w:color w:val="000000"/>
                <w:sz w:val="22"/>
                <w:szCs w:val="22"/>
              </w:rPr>
              <w:t>2.2培养模式改革创新（40%）</w:t>
            </w:r>
          </w:p>
        </w:tc>
        <w:tc>
          <w:tcPr>
            <w:tcW w:w="5218" w:type="dxa"/>
            <w:gridSpan w:val="2"/>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r w:rsidRPr="00D704AF">
              <w:rPr>
                <w:rFonts w:ascii="仿宋_GB2312" w:eastAsia="仿宋_GB2312" w:hint="eastAsia"/>
                <w:color w:val="000000"/>
                <w:sz w:val="22"/>
                <w:szCs w:val="22"/>
              </w:rPr>
              <w:t>2.2.1 改革创新措施与效果（100%）</w:t>
            </w:r>
          </w:p>
        </w:tc>
        <w:tc>
          <w:tcPr>
            <w:tcW w:w="5817" w:type="dxa"/>
            <w:shd w:val="clear" w:color="auto" w:fill="auto"/>
            <w:vAlign w:val="center"/>
          </w:tcPr>
          <w:p w:rsidR="004C7E13" w:rsidRPr="00D704AF" w:rsidRDefault="004C7E13" w:rsidP="0098734C">
            <w:pPr>
              <w:snapToGrid w:val="0"/>
              <w:spacing w:line="26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专业人才培养模式改革创新的具体措施和实施效果。</w:t>
            </w:r>
          </w:p>
        </w:tc>
      </w:tr>
      <w:tr w:rsidR="004C7E13" w:rsidRPr="00D704AF" w:rsidTr="0098734C">
        <w:trPr>
          <w:cantSplit/>
          <w:trHeight w:val="20"/>
          <w:jc w:val="center"/>
        </w:trPr>
        <w:tc>
          <w:tcPr>
            <w:tcW w:w="1505" w:type="dxa"/>
            <w:vMerge w:val="restart"/>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r w:rsidRPr="00D704AF">
              <w:rPr>
                <w:rFonts w:ascii="仿宋_GB2312" w:eastAsia="仿宋_GB2312" w:hint="eastAsia"/>
                <w:color w:val="000000"/>
                <w:sz w:val="22"/>
                <w:szCs w:val="22"/>
              </w:rPr>
              <w:t>3.教学资源（权重：0.30）</w:t>
            </w:r>
          </w:p>
        </w:tc>
        <w:tc>
          <w:tcPr>
            <w:tcW w:w="1864" w:type="dxa"/>
            <w:vMerge w:val="restart"/>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r w:rsidRPr="00D704AF">
              <w:rPr>
                <w:rFonts w:ascii="仿宋_GB2312" w:eastAsia="仿宋_GB2312" w:hint="eastAsia"/>
                <w:color w:val="000000"/>
                <w:sz w:val="22"/>
                <w:szCs w:val="22"/>
              </w:rPr>
              <w:t>3.1专业师资基本情况（35%）</w:t>
            </w:r>
          </w:p>
        </w:tc>
        <w:tc>
          <w:tcPr>
            <w:tcW w:w="5218" w:type="dxa"/>
            <w:gridSpan w:val="2"/>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3.1.1</w:t>
              </w:r>
            </w:smartTag>
            <w:r w:rsidRPr="00D704AF">
              <w:rPr>
                <w:rFonts w:ascii="仿宋_GB2312" w:eastAsia="仿宋_GB2312" w:hint="eastAsia"/>
                <w:color w:val="000000"/>
                <w:sz w:val="22"/>
                <w:szCs w:val="22"/>
              </w:rPr>
              <w:t>专业生师比（25%）</w:t>
            </w:r>
          </w:p>
        </w:tc>
        <w:tc>
          <w:tcPr>
            <w:tcW w:w="5817" w:type="dxa"/>
            <w:shd w:val="clear" w:color="auto" w:fill="auto"/>
            <w:vAlign w:val="center"/>
          </w:tcPr>
          <w:p w:rsidR="004C7E13" w:rsidRPr="00D704AF" w:rsidRDefault="004C7E13" w:rsidP="0098734C">
            <w:pPr>
              <w:snapToGrid w:val="0"/>
              <w:spacing w:line="26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专业教师指从事专业课（含专业基础课）教学工作的专任教师。</w:t>
            </w:r>
          </w:p>
        </w:tc>
      </w:tr>
      <w:tr w:rsidR="004C7E13" w:rsidRPr="00D704AF" w:rsidTr="0098734C">
        <w:trPr>
          <w:cantSplit/>
          <w:trHeight w:val="20"/>
          <w:jc w:val="center"/>
        </w:trPr>
        <w:tc>
          <w:tcPr>
            <w:tcW w:w="1505" w:type="dxa"/>
            <w:vMerge/>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p>
        </w:tc>
        <w:tc>
          <w:tcPr>
            <w:tcW w:w="1864" w:type="dxa"/>
            <w:vMerge/>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p>
        </w:tc>
        <w:tc>
          <w:tcPr>
            <w:tcW w:w="5218" w:type="dxa"/>
            <w:gridSpan w:val="2"/>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3.1.2</w:t>
              </w:r>
            </w:smartTag>
            <w:r w:rsidRPr="00D704AF">
              <w:rPr>
                <w:rFonts w:ascii="仿宋_GB2312" w:eastAsia="仿宋_GB2312" w:hint="eastAsia"/>
                <w:color w:val="000000"/>
                <w:sz w:val="22"/>
                <w:szCs w:val="22"/>
              </w:rPr>
              <w:t>博士学位教师比例（10%）</w:t>
            </w:r>
          </w:p>
        </w:tc>
        <w:tc>
          <w:tcPr>
            <w:tcW w:w="5817" w:type="dxa"/>
            <w:shd w:val="clear" w:color="auto" w:fill="auto"/>
            <w:vAlign w:val="center"/>
          </w:tcPr>
          <w:p w:rsidR="004C7E13" w:rsidRPr="00D704AF" w:rsidRDefault="004C7E13" w:rsidP="0098734C">
            <w:pPr>
              <w:snapToGrid w:val="0"/>
              <w:spacing w:line="26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专业教师中具有博士学位教师所占比例。</w:t>
            </w:r>
          </w:p>
        </w:tc>
      </w:tr>
      <w:tr w:rsidR="004C7E13" w:rsidRPr="00D704AF" w:rsidTr="0098734C">
        <w:trPr>
          <w:cantSplit/>
          <w:trHeight w:val="20"/>
          <w:jc w:val="center"/>
        </w:trPr>
        <w:tc>
          <w:tcPr>
            <w:tcW w:w="1505" w:type="dxa"/>
            <w:vMerge/>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p>
        </w:tc>
        <w:tc>
          <w:tcPr>
            <w:tcW w:w="1864" w:type="dxa"/>
            <w:vMerge/>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p>
        </w:tc>
        <w:tc>
          <w:tcPr>
            <w:tcW w:w="5218" w:type="dxa"/>
            <w:gridSpan w:val="2"/>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3.1.3</w:t>
              </w:r>
            </w:smartTag>
            <w:r w:rsidRPr="00D704AF">
              <w:rPr>
                <w:rFonts w:ascii="仿宋_GB2312" w:eastAsia="仿宋_GB2312" w:hint="eastAsia"/>
                <w:color w:val="000000"/>
                <w:sz w:val="22"/>
                <w:szCs w:val="22"/>
              </w:rPr>
              <w:t>高层次教师情况（15%）</w:t>
            </w:r>
          </w:p>
        </w:tc>
        <w:tc>
          <w:tcPr>
            <w:tcW w:w="5817" w:type="dxa"/>
            <w:shd w:val="clear" w:color="auto" w:fill="auto"/>
            <w:vAlign w:val="center"/>
          </w:tcPr>
          <w:p w:rsidR="004C7E13" w:rsidRPr="00D704AF" w:rsidRDefault="004C7E13" w:rsidP="0098734C">
            <w:pPr>
              <w:snapToGrid w:val="0"/>
              <w:spacing w:line="26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高层次教师指院士、教育部“长江学者奖励支持计划”人选、国家杰出青年基金获得者、国务院及省级学科评议组成员、973首席科学家、海外高层次人才引进计划（千人计划）、国家高层次人才特殊支持计划、新世纪百千万人才工程国家级人选、教育部新世纪优秀人才支持计划人选、中科院“百人计划”人选、国家及省级教学名师、国务院及省政府特殊津贴获得者、全国优秀教师、江西省“新世纪百千万人才工程” 人选、“赣鄱英才555工程” 人才、“井冈学者”、国家教指委成员、国家有突出贡献的中青年专家、江西省主要学科学术带头人 、江西省高等学校学科带头人、中青年骨干教师、江西省青年科学家（井冈之星）培养对象。</w:t>
            </w:r>
          </w:p>
          <w:p w:rsidR="004C7E13" w:rsidRPr="00D704AF" w:rsidRDefault="004C7E13" w:rsidP="0098734C">
            <w:pPr>
              <w:snapToGrid w:val="0"/>
              <w:spacing w:line="26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按获称号人次数累计计分，同一人不同称号累计计分，同一人同一称号只算一次。</w:t>
            </w:r>
          </w:p>
        </w:tc>
      </w:tr>
      <w:tr w:rsidR="004C7E13" w:rsidRPr="00D704AF" w:rsidTr="0098734C">
        <w:trPr>
          <w:cantSplit/>
          <w:trHeight w:val="20"/>
          <w:jc w:val="center"/>
        </w:trPr>
        <w:tc>
          <w:tcPr>
            <w:tcW w:w="1505"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lastRenderedPageBreak/>
              <w:t>3.教学资源（权重：0.30）</w:t>
            </w:r>
          </w:p>
        </w:tc>
        <w:tc>
          <w:tcPr>
            <w:tcW w:w="1864"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3.1专业师资基本情况（35%）</w:t>
            </w:r>
          </w:p>
        </w:tc>
        <w:tc>
          <w:tcPr>
            <w:tcW w:w="5218"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3.1.4</w:t>
              </w:r>
            </w:smartTag>
            <w:r w:rsidRPr="00D704AF">
              <w:rPr>
                <w:rFonts w:ascii="仿宋_GB2312" w:eastAsia="仿宋_GB2312" w:hint="eastAsia"/>
                <w:color w:val="000000"/>
                <w:sz w:val="22"/>
                <w:szCs w:val="22"/>
              </w:rPr>
              <w:t>专业主干课教师学科背景符合度（10%）</w:t>
            </w:r>
          </w:p>
        </w:tc>
        <w:tc>
          <w:tcPr>
            <w:tcW w:w="5817"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从事本专业主干课教学工作的教师，其学历中本科、硕士、博士至少一个学历毕业于物理学类相关专业或学科。</w:t>
            </w:r>
          </w:p>
        </w:tc>
      </w:tr>
      <w:tr w:rsidR="004C7E13" w:rsidRPr="00D704AF" w:rsidTr="0098734C">
        <w:trPr>
          <w:cantSplit/>
          <w:trHeight w:val="20"/>
          <w:jc w:val="center"/>
        </w:trPr>
        <w:tc>
          <w:tcPr>
            <w:tcW w:w="1505"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864"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5218"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3.1.5</w:t>
              </w:r>
            </w:smartTag>
            <w:r w:rsidRPr="00D704AF">
              <w:rPr>
                <w:rFonts w:ascii="仿宋_GB2312" w:eastAsia="仿宋_GB2312" w:hint="eastAsia"/>
                <w:color w:val="000000"/>
                <w:sz w:val="22"/>
                <w:szCs w:val="22"/>
              </w:rPr>
              <w:t>近四年本专业高级职称教师为本专业本科生单独授课情况（15%）</w:t>
            </w:r>
          </w:p>
        </w:tc>
        <w:tc>
          <w:tcPr>
            <w:tcW w:w="5817"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专业课主要是指理论课和独立设置的实验课，而实践教学环节不计算在内，高级职称教师指具有副高级（含副高级）以上职称的专业教师。</w:t>
            </w:r>
          </w:p>
        </w:tc>
      </w:tr>
      <w:tr w:rsidR="004C7E13" w:rsidRPr="00D704AF" w:rsidTr="0098734C">
        <w:trPr>
          <w:cantSplit/>
          <w:trHeight w:val="20"/>
          <w:jc w:val="center"/>
        </w:trPr>
        <w:tc>
          <w:tcPr>
            <w:tcW w:w="1505"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864"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5218"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3.1.6</w:t>
              </w:r>
            </w:smartTag>
            <w:r w:rsidRPr="00D704AF">
              <w:rPr>
                <w:rFonts w:ascii="仿宋_GB2312" w:eastAsia="仿宋_GB2312" w:hint="eastAsia"/>
                <w:color w:val="000000"/>
                <w:sz w:val="22"/>
                <w:szCs w:val="22"/>
              </w:rPr>
              <w:t>具有行业经历专任教师比例（15%）</w:t>
            </w:r>
          </w:p>
        </w:tc>
        <w:tc>
          <w:tcPr>
            <w:tcW w:w="5817"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具备下列情形之一者视为具有行业经历：</w:t>
            </w:r>
            <w:r w:rsidRPr="00D704AF">
              <w:rPr>
                <w:rFonts w:ascii="仿宋_GB2312" w:eastAsia="仿宋_GB2312" w:hint="eastAsia"/>
                <w:color w:val="000000"/>
                <w:sz w:val="22"/>
                <w:szCs w:val="22"/>
              </w:rPr>
              <w:sym w:font="Wingdings" w:char="F081"/>
            </w:r>
            <w:r w:rsidRPr="00D704AF">
              <w:rPr>
                <w:rFonts w:ascii="仿宋_GB2312" w:eastAsia="仿宋_GB2312" w:hint="eastAsia"/>
                <w:color w:val="000000"/>
                <w:sz w:val="22"/>
                <w:szCs w:val="22"/>
              </w:rPr>
              <w:t>曾在相关行业工作；</w:t>
            </w:r>
            <w:r w:rsidRPr="00D704AF">
              <w:rPr>
                <w:rFonts w:ascii="仿宋_GB2312" w:eastAsia="仿宋_GB2312" w:hint="eastAsia"/>
                <w:color w:val="000000"/>
                <w:sz w:val="22"/>
                <w:szCs w:val="22"/>
              </w:rPr>
              <w:sym w:font="Wingdings" w:char="F082"/>
            </w:r>
            <w:r w:rsidRPr="00D704AF">
              <w:rPr>
                <w:rFonts w:ascii="仿宋_GB2312" w:eastAsia="仿宋_GB2312" w:hint="eastAsia"/>
                <w:color w:val="000000"/>
                <w:sz w:val="22"/>
                <w:szCs w:val="22"/>
              </w:rPr>
              <w:t>曾与相关行业合作开展过科研项目。</w:t>
            </w:r>
          </w:p>
        </w:tc>
      </w:tr>
      <w:tr w:rsidR="004C7E13" w:rsidRPr="00D704AF" w:rsidTr="0098734C">
        <w:trPr>
          <w:cantSplit/>
          <w:trHeight w:val="766"/>
          <w:jc w:val="center"/>
        </w:trPr>
        <w:tc>
          <w:tcPr>
            <w:tcW w:w="1505"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864"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5218"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3.1.7</w:t>
              </w:r>
            </w:smartTag>
            <w:r w:rsidRPr="00D704AF">
              <w:rPr>
                <w:rFonts w:ascii="仿宋_GB2312" w:eastAsia="仿宋_GB2312" w:hint="eastAsia"/>
                <w:color w:val="000000"/>
                <w:sz w:val="22"/>
                <w:szCs w:val="22"/>
              </w:rPr>
              <w:t>中青年教师参加实践教学能力培训比例（10%）</w:t>
            </w:r>
          </w:p>
        </w:tc>
        <w:tc>
          <w:tcPr>
            <w:tcW w:w="5817"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中青年教师指45周岁以下（含45周岁）教师；参加实践教学能力培训指接受一周以上相关培训。</w:t>
            </w:r>
          </w:p>
        </w:tc>
      </w:tr>
      <w:tr w:rsidR="004C7E13" w:rsidRPr="00D704AF" w:rsidTr="0098734C">
        <w:trPr>
          <w:cantSplit/>
          <w:trHeight w:val="2178"/>
          <w:jc w:val="center"/>
        </w:trPr>
        <w:tc>
          <w:tcPr>
            <w:tcW w:w="1505"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864"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3.2专业教师科研情况（25%）</w:t>
            </w:r>
          </w:p>
        </w:tc>
        <w:tc>
          <w:tcPr>
            <w:tcW w:w="5218"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3.2.1</w:t>
              </w:r>
            </w:smartTag>
            <w:r w:rsidRPr="00D704AF">
              <w:rPr>
                <w:rFonts w:ascii="仿宋_GB2312" w:eastAsia="仿宋_GB2312" w:hint="eastAsia"/>
                <w:color w:val="000000"/>
                <w:sz w:val="22"/>
                <w:szCs w:val="22"/>
              </w:rPr>
              <w:t>近四年教师发表学术论文情况（20篇代表论文分区值总和）（40%）</w:t>
            </w:r>
          </w:p>
        </w:tc>
        <w:tc>
          <w:tcPr>
            <w:tcW w:w="5817"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学术论文指以第一署名单位且第一或通讯作者发表的SCI/EI期刊学术论文；物理类期刊分区按中科院JCR 2016年分区计算；非物理类期刊分区按中科院JCR 2016年大区分类的降一档计算。综合类Nature，Science，Cell及其正式子刊（如Nature Physics等）按一区计算。EI期刊论文按四区计算。一区、二区、三区、四区论文的权重比例为6 : 4 : 2 : 1。</w:t>
            </w:r>
          </w:p>
        </w:tc>
      </w:tr>
      <w:tr w:rsidR="004C7E13" w:rsidRPr="00D704AF" w:rsidTr="0098734C">
        <w:trPr>
          <w:cantSplit/>
          <w:trHeight w:val="1259"/>
          <w:jc w:val="center"/>
        </w:trPr>
        <w:tc>
          <w:tcPr>
            <w:tcW w:w="1505"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864"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5218"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3.2.2</w:t>
              </w:r>
            </w:smartTag>
            <w:r w:rsidRPr="00D704AF">
              <w:rPr>
                <w:rFonts w:ascii="仿宋_GB2312" w:eastAsia="仿宋_GB2312" w:hint="eastAsia"/>
                <w:color w:val="000000"/>
                <w:sz w:val="22"/>
                <w:szCs w:val="22"/>
              </w:rPr>
              <w:t>近四年教师获得省部级以上科研奖励情况（30%）</w:t>
            </w:r>
          </w:p>
        </w:tc>
        <w:tc>
          <w:tcPr>
            <w:tcW w:w="5817"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科研奖励指本专业教师以第一单位署名、第一获奖人获得国家自然科学奖、技术发明奖、科技进步奖、教育部高校科研成果奖（科学技术、人文社科）；省政府自然科学奖、技术发明奖、科技进步奖、社科优秀成果奖。</w:t>
            </w:r>
          </w:p>
        </w:tc>
      </w:tr>
      <w:tr w:rsidR="004C7E13" w:rsidRPr="00D704AF" w:rsidTr="0098734C">
        <w:trPr>
          <w:cantSplit/>
          <w:trHeight w:val="1702"/>
          <w:jc w:val="center"/>
        </w:trPr>
        <w:tc>
          <w:tcPr>
            <w:tcW w:w="1505"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864"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5218"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3.2.3</w:t>
              </w:r>
            </w:smartTag>
            <w:r w:rsidRPr="00D704AF">
              <w:rPr>
                <w:rFonts w:ascii="仿宋_GB2312" w:eastAsia="仿宋_GB2312" w:hint="eastAsia"/>
                <w:color w:val="000000"/>
                <w:sz w:val="22"/>
                <w:szCs w:val="22"/>
              </w:rPr>
              <w:t>近四年教师主持科研项目情况（30%）</w:t>
            </w:r>
          </w:p>
        </w:tc>
        <w:tc>
          <w:tcPr>
            <w:tcW w:w="5817"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以第一立项单位主持国家级项目（科技部项目、国家自然基金项目、国家社科基金项目）、国防/军队重要科研项目、境外合作科研项目、部委级项目、省级项目（省教育厅科研立项、省科技厅立项、省自然科学基金、省社科基金）。（不含人才项目）</w:t>
            </w:r>
          </w:p>
        </w:tc>
      </w:tr>
      <w:tr w:rsidR="004C7E13" w:rsidRPr="00D704AF" w:rsidTr="0098734C">
        <w:trPr>
          <w:cantSplit/>
          <w:trHeight w:val="625"/>
          <w:jc w:val="center"/>
        </w:trPr>
        <w:tc>
          <w:tcPr>
            <w:tcW w:w="1505"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lastRenderedPageBreak/>
              <w:t>3.教学资源（权重：0.30）</w:t>
            </w:r>
          </w:p>
        </w:tc>
        <w:tc>
          <w:tcPr>
            <w:tcW w:w="1864"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3.3专业教师教研情况（25%）</w:t>
            </w:r>
          </w:p>
        </w:tc>
        <w:tc>
          <w:tcPr>
            <w:tcW w:w="5218" w:type="dxa"/>
            <w:gridSpan w:val="2"/>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3.3.1</w:t>
              </w:r>
            </w:smartTag>
            <w:r w:rsidRPr="00D704AF">
              <w:rPr>
                <w:rFonts w:ascii="仿宋_GB2312" w:eastAsia="仿宋_GB2312" w:hint="eastAsia"/>
                <w:color w:val="000000"/>
                <w:sz w:val="22"/>
                <w:szCs w:val="22"/>
              </w:rPr>
              <w:t>近四年教师发表教研论文数量（30%）</w:t>
            </w:r>
          </w:p>
        </w:tc>
        <w:tc>
          <w:tcPr>
            <w:tcW w:w="5817" w:type="dxa"/>
            <w:shd w:val="clear" w:color="auto" w:fill="auto"/>
            <w:vAlign w:val="center"/>
          </w:tcPr>
          <w:p w:rsidR="004C7E13" w:rsidRPr="00D704AF" w:rsidRDefault="004C7E13" w:rsidP="0098734C">
            <w:pPr>
              <w:snapToGrid w:val="0"/>
              <w:spacing w:line="26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教研论文是指以第一署名单位及第一作者发表的与本专业教学研究相关的论文，不包括学术研究有关的论文。</w:t>
            </w:r>
          </w:p>
        </w:tc>
      </w:tr>
      <w:tr w:rsidR="004C7E13" w:rsidRPr="00D704AF" w:rsidTr="0098734C">
        <w:trPr>
          <w:cantSplit/>
          <w:trHeight w:val="704"/>
          <w:jc w:val="center"/>
        </w:trPr>
        <w:tc>
          <w:tcPr>
            <w:tcW w:w="1505"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864"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5218" w:type="dxa"/>
            <w:gridSpan w:val="2"/>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3.3.2</w:t>
              </w:r>
            </w:smartTag>
            <w:r w:rsidRPr="00D704AF">
              <w:rPr>
                <w:rFonts w:ascii="仿宋_GB2312" w:eastAsia="仿宋_GB2312" w:hint="eastAsia"/>
                <w:color w:val="000000"/>
                <w:sz w:val="22"/>
                <w:szCs w:val="22"/>
              </w:rPr>
              <w:t>近十年教师主持编写本专业教材情况（30%）</w:t>
            </w:r>
          </w:p>
        </w:tc>
        <w:tc>
          <w:tcPr>
            <w:tcW w:w="5817" w:type="dxa"/>
            <w:shd w:val="clear" w:color="auto" w:fill="auto"/>
            <w:vAlign w:val="center"/>
          </w:tcPr>
          <w:p w:rsidR="004C7E13" w:rsidRPr="00D704AF" w:rsidRDefault="004C7E13" w:rsidP="0098734C">
            <w:pPr>
              <w:snapToGrid w:val="0"/>
              <w:spacing w:line="26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以第一署名单位和第一主编的公开出版的本专业教材。（以刊号为准）</w:t>
            </w:r>
          </w:p>
        </w:tc>
      </w:tr>
      <w:tr w:rsidR="004C7E13" w:rsidRPr="00D704AF" w:rsidTr="0098734C">
        <w:trPr>
          <w:cantSplit/>
          <w:trHeight w:val="20"/>
          <w:jc w:val="center"/>
        </w:trPr>
        <w:tc>
          <w:tcPr>
            <w:tcW w:w="1505"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864"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5218" w:type="dxa"/>
            <w:gridSpan w:val="2"/>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3.3.3</w:t>
              </w:r>
            </w:smartTag>
            <w:r w:rsidRPr="00D704AF">
              <w:rPr>
                <w:rFonts w:ascii="仿宋_GB2312" w:eastAsia="仿宋_GB2312" w:hint="eastAsia"/>
                <w:color w:val="000000"/>
                <w:sz w:val="22"/>
                <w:szCs w:val="22"/>
              </w:rPr>
              <w:t>近十年教师主持省级以上教研项目情况（40%）</w:t>
            </w:r>
          </w:p>
        </w:tc>
        <w:tc>
          <w:tcPr>
            <w:tcW w:w="5817" w:type="dxa"/>
            <w:shd w:val="clear" w:color="auto" w:fill="auto"/>
            <w:vAlign w:val="center"/>
          </w:tcPr>
          <w:p w:rsidR="004C7E13" w:rsidRPr="00D704AF" w:rsidRDefault="004C7E13" w:rsidP="0098734C">
            <w:pPr>
              <w:snapToGrid w:val="0"/>
              <w:spacing w:line="26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以第一立项单位主持的省级以上教研项目包括：国家及省教育行政部门教改立项、国家及省教育科学规划课题、中国高教学会立项课题。</w:t>
            </w:r>
          </w:p>
        </w:tc>
      </w:tr>
      <w:tr w:rsidR="004C7E13" w:rsidRPr="00D704AF" w:rsidTr="0098734C">
        <w:trPr>
          <w:cantSplit/>
          <w:trHeight w:val="328"/>
          <w:jc w:val="center"/>
        </w:trPr>
        <w:tc>
          <w:tcPr>
            <w:tcW w:w="1505"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864"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3.4实验实践教学（12%）</w:t>
            </w:r>
          </w:p>
        </w:tc>
        <w:tc>
          <w:tcPr>
            <w:tcW w:w="5218" w:type="dxa"/>
            <w:gridSpan w:val="2"/>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3.4.1</w:t>
              </w:r>
            </w:smartTag>
            <w:r w:rsidRPr="00D704AF">
              <w:rPr>
                <w:rFonts w:ascii="仿宋_GB2312" w:eastAsia="仿宋_GB2312" w:hint="eastAsia"/>
                <w:color w:val="000000"/>
                <w:sz w:val="22"/>
                <w:szCs w:val="22"/>
              </w:rPr>
              <w:t>现有教学实验仪器设备（含软件）生均值（25%）</w:t>
            </w:r>
          </w:p>
        </w:tc>
        <w:tc>
          <w:tcPr>
            <w:tcW w:w="5817" w:type="dxa"/>
            <w:shd w:val="clear" w:color="auto" w:fill="auto"/>
            <w:vAlign w:val="center"/>
          </w:tcPr>
          <w:p w:rsidR="004C7E13" w:rsidRPr="00D704AF" w:rsidRDefault="004C7E13" w:rsidP="0098734C">
            <w:pPr>
              <w:snapToGrid w:val="0"/>
              <w:spacing w:line="26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单价1000元以上的设备。</w:t>
            </w:r>
          </w:p>
        </w:tc>
      </w:tr>
      <w:tr w:rsidR="004C7E13" w:rsidRPr="00D704AF" w:rsidTr="0098734C">
        <w:trPr>
          <w:cantSplit/>
          <w:trHeight w:val="844"/>
          <w:jc w:val="center"/>
        </w:trPr>
        <w:tc>
          <w:tcPr>
            <w:tcW w:w="1505"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864"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5218" w:type="dxa"/>
            <w:gridSpan w:val="2"/>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3.4.2</w:t>
              </w:r>
            </w:smartTag>
            <w:r w:rsidRPr="00D704AF">
              <w:rPr>
                <w:rFonts w:ascii="仿宋_GB2312" w:eastAsia="仿宋_GB2312" w:hint="eastAsia"/>
                <w:color w:val="000000"/>
                <w:sz w:val="22"/>
                <w:szCs w:val="22"/>
              </w:rPr>
              <w:t>近四年新增的教学实验仪器设备（含软件）生均值（25%）</w:t>
            </w:r>
          </w:p>
        </w:tc>
        <w:tc>
          <w:tcPr>
            <w:tcW w:w="5817" w:type="dxa"/>
            <w:shd w:val="clear" w:color="auto" w:fill="auto"/>
            <w:vAlign w:val="center"/>
          </w:tcPr>
          <w:p w:rsidR="004C7E13" w:rsidRPr="00D704AF" w:rsidRDefault="004C7E13" w:rsidP="0098734C">
            <w:pPr>
              <w:snapToGrid w:val="0"/>
              <w:spacing w:line="26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近四年新增的单价1000元以上设备。</w:t>
            </w:r>
          </w:p>
        </w:tc>
      </w:tr>
      <w:tr w:rsidR="004C7E13" w:rsidRPr="00D704AF" w:rsidTr="0098734C">
        <w:trPr>
          <w:cantSplit/>
          <w:trHeight w:val="842"/>
          <w:jc w:val="center"/>
        </w:trPr>
        <w:tc>
          <w:tcPr>
            <w:tcW w:w="1505"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864"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5218" w:type="dxa"/>
            <w:gridSpan w:val="2"/>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3.4.3</w:t>
              </w:r>
            </w:smartTag>
            <w:r w:rsidRPr="00D704AF">
              <w:rPr>
                <w:rFonts w:ascii="仿宋_GB2312" w:eastAsia="仿宋_GB2312" w:hint="eastAsia"/>
                <w:color w:val="000000"/>
                <w:sz w:val="22"/>
                <w:szCs w:val="22"/>
              </w:rPr>
              <w:t>近四年校内外实习实践基地数量及各基地实习学生人次数与专业在校生总数的比值（25%）</w:t>
            </w:r>
          </w:p>
        </w:tc>
        <w:tc>
          <w:tcPr>
            <w:tcW w:w="5817" w:type="dxa"/>
            <w:shd w:val="clear" w:color="auto" w:fill="auto"/>
            <w:vAlign w:val="center"/>
          </w:tcPr>
          <w:p w:rsidR="004C7E13" w:rsidRPr="00D704AF" w:rsidRDefault="004C7E13" w:rsidP="0098734C">
            <w:pPr>
              <w:snapToGrid w:val="0"/>
              <w:spacing w:line="26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校内外实习实践基地指近四年有学生实习且签有协议的实习实践基地。</w:t>
            </w:r>
          </w:p>
        </w:tc>
      </w:tr>
      <w:tr w:rsidR="004C7E13" w:rsidRPr="00D704AF" w:rsidTr="0098734C">
        <w:trPr>
          <w:cantSplit/>
          <w:trHeight w:val="20"/>
          <w:jc w:val="center"/>
        </w:trPr>
        <w:tc>
          <w:tcPr>
            <w:tcW w:w="1505"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864"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5218" w:type="dxa"/>
            <w:gridSpan w:val="2"/>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3.4.4</w:t>
              </w:r>
            </w:smartTag>
            <w:r w:rsidRPr="00D704AF">
              <w:rPr>
                <w:rFonts w:ascii="仿宋_GB2312" w:eastAsia="仿宋_GB2312" w:hint="eastAsia"/>
                <w:color w:val="000000"/>
                <w:sz w:val="22"/>
                <w:szCs w:val="22"/>
              </w:rPr>
              <w:t>现有教学实验仪器设备利用情况、校内外实习实践基地建设质量（25%）</w:t>
            </w:r>
          </w:p>
        </w:tc>
        <w:tc>
          <w:tcPr>
            <w:tcW w:w="5817" w:type="dxa"/>
            <w:shd w:val="clear" w:color="auto" w:fill="auto"/>
            <w:vAlign w:val="center"/>
          </w:tcPr>
          <w:p w:rsidR="004C7E13" w:rsidRPr="00D704AF" w:rsidRDefault="004C7E13" w:rsidP="0098734C">
            <w:pPr>
              <w:snapToGrid w:val="0"/>
              <w:spacing w:line="26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依据教学实验仪器设备在本专业相关课程中的使用情况，校内外实习实践基地建设质量主要依据基地层次和合作水平。</w:t>
            </w:r>
          </w:p>
        </w:tc>
      </w:tr>
      <w:tr w:rsidR="004C7E13" w:rsidRPr="00D704AF" w:rsidTr="0098734C">
        <w:trPr>
          <w:cantSplit/>
          <w:trHeight w:val="20"/>
          <w:jc w:val="center"/>
        </w:trPr>
        <w:tc>
          <w:tcPr>
            <w:tcW w:w="1505"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864"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3.5图书资料（3%）</w:t>
            </w:r>
          </w:p>
        </w:tc>
        <w:tc>
          <w:tcPr>
            <w:tcW w:w="5218" w:type="dxa"/>
            <w:gridSpan w:val="2"/>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3.5.1</w:t>
              </w:r>
            </w:smartTag>
            <w:r w:rsidRPr="00D704AF">
              <w:rPr>
                <w:rFonts w:ascii="仿宋_GB2312" w:eastAsia="仿宋_GB2312" w:hint="eastAsia"/>
                <w:color w:val="000000"/>
                <w:sz w:val="22"/>
                <w:szCs w:val="22"/>
              </w:rPr>
              <w:t>现有生均专业纸质图书资料册数（60%）</w:t>
            </w:r>
          </w:p>
        </w:tc>
        <w:tc>
          <w:tcPr>
            <w:tcW w:w="5817" w:type="dxa"/>
            <w:shd w:val="clear" w:color="auto" w:fill="auto"/>
            <w:vAlign w:val="center"/>
          </w:tcPr>
          <w:p w:rsidR="004C7E13" w:rsidRPr="00D704AF" w:rsidRDefault="004C7E13" w:rsidP="0098734C">
            <w:pPr>
              <w:snapToGrid w:val="0"/>
              <w:spacing w:line="26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本专业的图书资料（含学校与院、系）是指供本专业教学、科研使用的图书资料。</w:t>
            </w:r>
          </w:p>
        </w:tc>
      </w:tr>
      <w:tr w:rsidR="004C7E13" w:rsidRPr="00D704AF" w:rsidTr="0098734C">
        <w:trPr>
          <w:cantSplit/>
          <w:trHeight w:val="20"/>
          <w:jc w:val="center"/>
        </w:trPr>
        <w:tc>
          <w:tcPr>
            <w:tcW w:w="1505"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864"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5218" w:type="dxa"/>
            <w:gridSpan w:val="2"/>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3.5.2</w:t>
              </w:r>
            </w:smartTag>
            <w:r w:rsidRPr="00D704AF">
              <w:rPr>
                <w:rFonts w:ascii="仿宋_GB2312" w:eastAsia="仿宋_GB2312" w:hint="eastAsia"/>
                <w:color w:val="000000"/>
                <w:sz w:val="22"/>
                <w:szCs w:val="22"/>
              </w:rPr>
              <w:t>现有专业电子图书资料源的个数（40%）</w:t>
            </w:r>
          </w:p>
        </w:tc>
        <w:tc>
          <w:tcPr>
            <w:tcW w:w="5817" w:type="dxa"/>
            <w:shd w:val="clear" w:color="auto" w:fill="auto"/>
            <w:vAlign w:val="center"/>
          </w:tcPr>
          <w:p w:rsidR="004C7E13" w:rsidRPr="00D704AF" w:rsidRDefault="004C7E13" w:rsidP="0098734C">
            <w:pPr>
              <w:snapToGrid w:val="0"/>
              <w:spacing w:line="26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本专业的电子图书资料源（含学校与院、系）是指供本专业教学科研使用的、由资源提供方完成更新的、可全文下载的电子资源，不包括随书的资料光盘。</w:t>
            </w:r>
          </w:p>
        </w:tc>
      </w:tr>
      <w:tr w:rsidR="004C7E13" w:rsidRPr="00D704AF" w:rsidTr="0098734C">
        <w:trPr>
          <w:cantSplit/>
          <w:trHeight w:val="20"/>
          <w:jc w:val="center"/>
        </w:trPr>
        <w:tc>
          <w:tcPr>
            <w:tcW w:w="1505"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4.本科教学工程与教学成果奖（权重：0.15）</w:t>
            </w:r>
          </w:p>
        </w:tc>
        <w:tc>
          <w:tcPr>
            <w:tcW w:w="1864"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4.1本科教学工程项目（50%）</w:t>
            </w:r>
          </w:p>
        </w:tc>
        <w:tc>
          <w:tcPr>
            <w:tcW w:w="5218" w:type="dxa"/>
            <w:gridSpan w:val="2"/>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4.1.1</w:t>
              </w:r>
            </w:smartTag>
            <w:r w:rsidRPr="00D704AF">
              <w:rPr>
                <w:rFonts w:ascii="仿宋_GB2312" w:eastAsia="仿宋_GB2312" w:hint="eastAsia"/>
                <w:color w:val="000000"/>
                <w:sz w:val="22"/>
                <w:szCs w:val="22"/>
              </w:rPr>
              <w:t>历年省级以上本科教学工程项目（100%）</w:t>
            </w:r>
          </w:p>
        </w:tc>
        <w:tc>
          <w:tcPr>
            <w:tcW w:w="5817" w:type="dxa"/>
            <w:shd w:val="clear" w:color="auto" w:fill="auto"/>
            <w:vAlign w:val="center"/>
          </w:tcPr>
          <w:p w:rsidR="004C7E13" w:rsidRPr="00D704AF" w:rsidRDefault="004C7E13" w:rsidP="0098734C">
            <w:pPr>
              <w:snapToGrid w:val="0"/>
              <w:spacing w:line="26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以第一立项单位及第一主持人的省级以上本科教学工程项目包括特色专业、人才培养模式创新实验区、教学团队、精品课程、双语示范课程、综合改革试点专业、卓越人才培养计划、大学生校外实践教育基地、实验教学示范中心、虚拟仿真实验教学中心、精品视频公开课、精品资源共享课、规划教材等。（只计入国家级及省教育厅项目）。按项目次数累计。</w:t>
            </w:r>
          </w:p>
        </w:tc>
      </w:tr>
      <w:tr w:rsidR="004C7E13" w:rsidRPr="00D704AF" w:rsidTr="0098734C">
        <w:trPr>
          <w:cantSplit/>
          <w:trHeight w:val="20"/>
          <w:jc w:val="center"/>
        </w:trPr>
        <w:tc>
          <w:tcPr>
            <w:tcW w:w="1505" w:type="dxa"/>
            <w:vMerge w:val="restart"/>
            <w:shd w:val="clear" w:color="auto" w:fill="auto"/>
            <w:vAlign w:val="center"/>
          </w:tcPr>
          <w:p w:rsidR="004C7E13" w:rsidRPr="00D704AF" w:rsidRDefault="004C7E13" w:rsidP="0098734C">
            <w:pPr>
              <w:snapToGrid w:val="0"/>
              <w:spacing w:line="270" w:lineRule="exact"/>
              <w:rPr>
                <w:rFonts w:ascii="仿宋_GB2312" w:eastAsia="仿宋_GB2312"/>
                <w:color w:val="000000"/>
                <w:sz w:val="22"/>
                <w:szCs w:val="22"/>
              </w:rPr>
            </w:pPr>
            <w:r w:rsidRPr="00D704AF">
              <w:rPr>
                <w:rFonts w:ascii="仿宋_GB2312" w:eastAsia="仿宋_GB2312" w:hint="eastAsia"/>
                <w:color w:val="000000"/>
                <w:sz w:val="22"/>
                <w:szCs w:val="22"/>
              </w:rPr>
              <w:lastRenderedPageBreak/>
              <w:t>4.本科教学工程与教学成果奖（权重：0.15）</w:t>
            </w:r>
          </w:p>
        </w:tc>
        <w:tc>
          <w:tcPr>
            <w:tcW w:w="1864" w:type="dxa"/>
            <w:vMerge w:val="restart"/>
            <w:shd w:val="clear" w:color="auto" w:fill="auto"/>
            <w:vAlign w:val="center"/>
          </w:tcPr>
          <w:p w:rsidR="004C7E13" w:rsidRPr="00D704AF" w:rsidRDefault="004C7E13" w:rsidP="0098734C">
            <w:pPr>
              <w:snapToGrid w:val="0"/>
              <w:spacing w:line="270" w:lineRule="exact"/>
              <w:rPr>
                <w:rFonts w:ascii="仿宋_GB2312" w:eastAsia="仿宋_GB2312"/>
                <w:color w:val="000000"/>
                <w:sz w:val="22"/>
                <w:szCs w:val="22"/>
              </w:rPr>
            </w:pPr>
            <w:r w:rsidRPr="00D704AF">
              <w:rPr>
                <w:rFonts w:ascii="仿宋_GB2312" w:eastAsia="仿宋_GB2312" w:hint="eastAsia"/>
                <w:color w:val="000000"/>
                <w:sz w:val="22"/>
                <w:szCs w:val="22"/>
              </w:rPr>
              <w:t>4.2教学成果奖（50%）</w:t>
            </w:r>
          </w:p>
        </w:tc>
        <w:tc>
          <w:tcPr>
            <w:tcW w:w="5218" w:type="dxa"/>
            <w:gridSpan w:val="2"/>
            <w:shd w:val="clear" w:color="auto" w:fill="auto"/>
            <w:vAlign w:val="center"/>
          </w:tcPr>
          <w:p w:rsidR="004C7E13" w:rsidRPr="00D704AF" w:rsidRDefault="004C7E13" w:rsidP="0098734C">
            <w:pPr>
              <w:snapToGrid w:val="0"/>
              <w:spacing w:line="27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4.2.1</w:t>
              </w:r>
            </w:smartTag>
            <w:r w:rsidRPr="00D704AF">
              <w:rPr>
                <w:rFonts w:ascii="仿宋_GB2312" w:eastAsia="仿宋_GB2312" w:hint="eastAsia"/>
                <w:color w:val="000000"/>
                <w:sz w:val="22"/>
                <w:szCs w:val="22"/>
              </w:rPr>
              <w:t>历年省级以上教学成果奖（80%）</w:t>
            </w:r>
          </w:p>
        </w:tc>
        <w:tc>
          <w:tcPr>
            <w:tcW w:w="5817" w:type="dxa"/>
            <w:shd w:val="clear" w:color="auto" w:fill="auto"/>
            <w:vAlign w:val="center"/>
          </w:tcPr>
          <w:p w:rsidR="004C7E13" w:rsidRPr="00D704AF" w:rsidRDefault="004C7E13" w:rsidP="0098734C">
            <w:pPr>
              <w:snapToGrid w:val="0"/>
              <w:spacing w:line="27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该专业教师参与完成的省级以上教学成果奖。</w:t>
            </w:r>
          </w:p>
        </w:tc>
      </w:tr>
      <w:tr w:rsidR="004C7E13" w:rsidRPr="00D704AF" w:rsidTr="0098734C">
        <w:trPr>
          <w:cantSplit/>
          <w:trHeight w:val="20"/>
          <w:jc w:val="center"/>
        </w:trPr>
        <w:tc>
          <w:tcPr>
            <w:tcW w:w="1505" w:type="dxa"/>
            <w:vMerge/>
            <w:shd w:val="clear" w:color="auto" w:fill="auto"/>
            <w:vAlign w:val="center"/>
          </w:tcPr>
          <w:p w:rsidR="004C7E13" w:rsidRPr="00D704AF" w:rsidRDefault="004C7E13" w:rsidP="0098734C">
            <w:pPr>
              <w:snapToGrid w:val="0"/>
              <w:spacing w:line="270" w:lineRule="exact"/>
              <w:rPr>
                <w:rFonts w:ascii="仿宋_GB2312" w:eastAsia="仿宋_GB2312"/>
                <w:color w:val="000000"/>
                <w:sz w:val="22"/>
                <w:szCs w:val="22"/>
              </w:rPr>
            </w:pPr>
          </w:p>
        </w:tc>
        <w:tc>
          <w:tcPr>
            <w:tcW w:w="1864" w:type="dxa"/>
            <w:vMerge/>
            <w:shd w:val="clear" w:color="auto" w:fill="auto"/>
            <w:vAlign w:val="center"/>
          </w:tcPr>
          <w:p w:rsidR="004C7E13" w:rsidRPr="00D704AF" w:rsidRDefault="004C7E13" w:rsidP="0098734C">
            <w:pPr>
              <w:snapToGrid w:val="0"/>
              <w:spacing w:line="270" w:lineRule="exact"/>
              <w:rPr>
                <w:rFonts w:ascii="仿宋_GB2312" w:eastAsia="仿宋_GB2312"/>
                <w:color w:val="000000"/>
                <w:sz w:val="22"/>
                <w:szCs w:val="22"/>
              </w:rPr>
            </w:pPr>
          </w:p>
        </w:tc>
        <w:tc>
          <w:tcPr>
            <w:tcW w:w="5218" w:type="dxa"/>
            <w:gridSpan w:val="2"/>
            <w:shd w:val="clear" w:color="auto" w:fill="auto"/>
            <w:vAlign w:val="center"/>
          </w:tcPr>
          <w:p w:rsidR="004C7E13" w:rsidRPr="00D704AF" w:rsidRDefault="004C7E13" w:rsidP="0098734C">
            <w:pPr>
              <w:snapToGrid w:val="0"/>
              <w:spacing w:line="27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4.2.2</w:t>
              </w:r>
            </w:smartTag>
            <w:r w:rsidRPr="00D704AF">
              <w:rPr>
                <w:rFonts w:ascii="仿宋_GB2312" w:eastAsia="仿宋_GB2312" w:hint="eastAsia"/>
                <w:color w:val="000000"/>
                <w:sz w:val="22"/>
                <w:szCs w:val="22"/>
              </w:rPr>
              <w:t xml:space="preserve"> 历年省级以上其他类教学成果奖（20%）</w:t>
            </w:r>
          </w:p>
        </w:tc>
        <w:tc>
          <w:tcPr>
            <w:tcW w:w="5817" w:type="dxa"/>
            <w:shd w:val="clear" w:color="auto" w:fill="auto"/>
            <w:vAlign w:val="center"/>
          </w:tcPr>
          <w:p w:rsidR="004C7E13" w:rsidRPr="00D704AF" w:rsidRDefault="004C7E13" w:rsidP="0098734C">
            <w:pPr>
              <w:snapToGrid w:val="0"/>
              <w:spacing w:line="270" w:lineRule="exact"/>
              <w:ind w:firstLineChars="200" w:firstLine="416"/>
              <w:rPr>
                <w:rFonts w:ascii="仿宋_GB2312" w:eastAsia="仿宋_GB2312"/>
                <w:color w:val="000000"/>
                <w:spacing w:val="-6"/>
                <w:sz w:val="22"/>
                <w:szCs w:val="22"/>
              </w:rPr>
            </w:pPr>
            <w:r w:rsidRPr="00D704AF">
              <w:rPr>
                <w:rFonts w:ascii="仿宋_GB2312" w:eastAsia="仿宋_GB2312" w:hint="eastAsia"/>
                <w:color w:val="000000"/>
                <w:spacing w:val="-6"/>
                <w:sz w:val="22"/>
                <w:szCs w:val="22"/>
              </w:rPr>
              <w:t>其他类教学成果奖；研究生教学成果奖；省级以上的优秀教材奖、讲课、多媒体、课件、微课、慕课比赛项目；指导学生获省级一等奖及以上奖（证书上注明等同于教学成果奖）。</w:t>
            </w:r>
          </w:p>
        </w:tc>
      </w:tr>
      <w:tr w:rsidR="004C7E13" w:rsidRPr="00D704AF" w:rsidTr="0098734C">
        <w:trPr>
          <w:cantSplit/>
          <w:trHeight w:val="20"/>
          <w:jc w:val="center"/>
        </w:trPr>
        <w:tc>
          <w:tcPr>
            <w:tcW w:w="1505" w:type="dxa"/>
            <w:shd w:val="clear" w:color="auto" w:fill="auto"/>
            <w:vAlign w:val="center"/>
          </w:tcPr>
          <w:p w:rsidR="004C7E13" w:rsidRPr="00D704AF" w:rsidRDefault="004C7E13" w:rsidP="0098734C">
            <w:pPr>
              <w:snapToGrid w:val="0"/>
              <w:spacing w:line="270" w:lineRule="exact"/>
              <w:rPr>
                <w:rFonts w:ascii="仿宋_GB2312" w:eastAsia="仿宋_GB2312"/>
                <w:color w:val="000000"/>
                <w:sz w:val="22"/>
                <w:szCs w:val="22"/>
              </w:rPr>
            </w:pPr>
            <w:r w:rsidRPr="00D704AF">
              <w:rPr>
                <w:rFonts w:ascii="仿宋_GB2312" w:eastAsia="仿宋_GB2312" w:hint="eastAsia"/>
                <w:color w:val="000000"/>
                <w:sz w:val="22"/>
                <w:szCs w:val="22"/>
              </w:rPr>
              <w:t>5.教学质量保障（权重：0.10）</w:t>
            </w:r>
          </w:p>
        </w:tc>
        <w:tc>
          <w:tcPr>
            <w:tcW w:w="1864" w:type="dxa"/>
            <w:shd w:val="clear" w:color="auto" w:fill="auto"/>
            <w:vAlign w:val="center"/>
          </w:tcPr>
          <w:p w:rsidR="004C7E13" w:rsidRPr="00D704AF" w:rsidRDefault="004C7E13" w:rsidP="0098734C">
            <w:pPr>
              <w:snapToGrid w:val="0"/>
              <w:spacing w:line="270" w:lineRule="exact"/>
              <w:rPr>
                <w:rFonts w:ascii="仿宋_GB2312" w:eastAsia="仿宋_GB2312"/>
                <w:color w:val="000000"/>
                <w:sz w:val="22"/>
                <w:szCs w:val="22"/>
              </w:rPr>
            </w:pPr>
            <w:r w:rsidRPr="00D704AF">
              <w:rPr>
                <w:rFonts w:ascii="仿宋_GB2312" w:eastAsia="仿宋_GB2312" w:hint="eastAsia"/>
                <w:color w:val="000000"/>
                <w:sz w:val="22"/>
                <w:szCs w:val="22"/>
              </w:rPr>
              <w:t>5.1质量保障体系（100%）</w:t>
            </w:r>
          </w:p>
        </w:tc>
        <w:tc>
          <w:tcPr>
            <w:tcW w:w="5218" w:type="dxa"/>
            <w:gridSpan w:val="2"/>
            <w:shd w:val="clear" w:color="auto" w:fill="auto"/>
            <w:vAlign w:val="center"/>
          </w:tcPr>
          <w:p w:rsidR="004C7E13" w:rsidRPr="00D704AF" w:rsidRDefault="004C7E13" w:rsidP="0098734C">
            <w:pPr>
              <w:snapToGrid w:val="0"/>
              <w:spacing w:line="27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5.1.1</w:t>
              </w:r>
            </w:smartTag>
            <w:r w:rsidRPr="00D704AF">
              <w:rPr>
                <w:rFonts w:ascii="仿宋_GB2312" w:eastAsia="仿宋_GB2312" w:hint="eastAsia"/>
                <w:color w:val="000000"/>
                <w:sz w:val="22"/>
                <w:szCs w:val="22"/>
              </w:rPr>
              <w:t>教学质量保障机制，教学质量标准、监测、评价、分析、反馈体系及运行效果（100%）</w:t>
            </w:r>
          </w:p>
        </w:tc>
        <w:tc>
          <w:tcPr>
            <w:tcW w:w="5817" w:type="dxa"/>
            <w:shd w:val="clear" w:color="auto" w:fill="auto"/>
            <w:vAlign w:val="center"/>
          </w:tcPr>
          <w:p w:rsidR="004C7E13" w:rsidRPr="00D704AF" w:rsidRDefault="004C7E13" w:rsidP="0098734C">
            <w:pPr>
              <w:snapToGrid w:val="0"/>
              <w:spacing w:line="27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教学质量保障机制，教学质量标准、监测、评价、分析、反馈、改进体系及运行效果。具体评价标准参照教育部高等学校有关科类教学指导委员会制定的专业类教学质量国家标准。</w:t>
            </w:r>
          </w:p>
        </w:tc>
      </w:tr>
      <w:tr w:rsidR="004C7E13" w:rsidRPr="00D704AF" w:rsidTr="0098734C">
        <w:trPr>
          <w:cantSplit/>
          <w:trHeight w:val="20"/>
          <w:jc w:val="center"/>
        </w:trPr>
        <w:tc>
          <w:tcPr>
            <w:tcW w:w="1505" w:type="dxa"/>
            <w:vMerge w:val="restart"/>
            <w:shd w:val="clear" w:color="auto" w:fill="auto"/>
            <w:vAlign w:val="center"/>
          </w:tcPr>
          <w:p w:rsidR="004C7E13" w:rsidRPr="00D704AF" w:rsidRDefault="004C7E13" w:rsidP="0098734C">
            <w:pPr>
              <w:snapToGrid w:val="0"/>
              <w:spacing w:line="270" w:lineRule="exact"/>
              <w:rPr>
                <w:rFonts w:ascii="仿宋_GB2312" w:eastAsia="仿宋_GB2312"/>
                <w:color w:val="000000"/>
                <w:sz w:val="22"/>
                <w:szCs w:val="22"/>
              </w:rPr>
            </w:pPr>
            <w:r w:rsidRPr="00D704AF">
              <w:rPr>
                <w:rFonts w:ascii="仿宋_GB2312" w:eastAsia="仿宋_GB2312" w:hint="eastAsia"/>
                <w:color w:val="000000"/>
                <w:sz w:val="22"/>
                <w:szCs w:val="22"/>
              </w:rPr>
              <w:t>6.培养效果（权重：0.20）</w:t>
            </w:r>
          </w:p>
        </w:tc>
        <w:tc>
          <w:tcPr>
            <w:tcW w:w="1864" w:type="dxa"/>
            <w:vMerge w:val="restart"/>
            <w:shd w:val="clear" w:color="auto" w:fill="auto"/>
            <w:vAlign w:val="center"/>
          </w:tcPr>
          <w:p w:rsidR="004C7E13" w:rsidRPr="00D704AF" w:rsidRDefault="004C7E13" w:rsidP="0098734C">
            <w:pPr>
              <w:snapToGrid w:val="0"/>
              <w:spacing w:line="270" w:lineRule="exact"/>
              <w:rPr>
                <w:rFonts w:ascii="仿宋_GB2312" w:eastAsia="仿宋_GB2312"/>
                <w:color w:val="000000"/>
                <w:sz w:val="22"/>
                <w:szCs w:val="22"/>
              </w:rPr>
            </w:pPr>
            <w:r w:rsidRPr="00D704AF">
              <w:rPr>
                <w:rFonts w:ascii="仿宋_GB2312" w:eastAsia="仿宋_GB2312" w:hint="eastAsia"/>
                <w:color w:val="000000"/>
                <w:sz w:val="22"/>
                <w:szCs w:val="22"/>
              </w:rPr>
              <w:t>6.1就业情况与培养质量（50%）</w:t>
            </w:r>
          </w:p>
        </w:tc>
        <w:tc>
          <w:tcPr>
            <w:tcW w:w="5218" w:type="dxa"/>
            <w:gridSpan w:val="2"/>
            <w:shd w:val="clear" w:color="auto" w:fill="auto"/>
            <w:vAlign w:val="center"/>
          </w:tcPr>
          <w:p w:rsidR="004C7E13" w:rsidRPr="00D704AF" w:rsidRDefault="004C7E13" w:rsidP="0098734C">
            <w:pPr>
              <w:snapToGrid w:val="0"/>
              <w:spacing w:line="27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6.1.1</w:t>
              </w:r>
            </w:smartTag>
            <w:r w:rsidRPr="00D704AF">
              <w:rPr>
                <w:rFonts w:ascii="仿宋_GB2312" w:eastAsia="仿宋_GB2312" w:hint="eastAsia"/>
                <w:color w:val="000000"/>
                <w:sz w:val="22"/>
                <w:szCs w:val="22"/>
              </w:rPr>
              <w:t>近四年就业率情况（50%）</w:t>
            </w:r>
          </w:p>
        </w:tc>
        <w:tc>
          <w:tcPr>
            <w:tcW w:w="5817" w:type="dxa"/>
            <w:shd w:val="clear" w:color="auto" w:fill="auto"/>
            <w:vAlign w:val="center"/>
          </w:tcPr>
          <w:p w:rsidR="004C7E13" w:rsidRPr="00D704AF" w:rsidRDefault="004C7E13" w:rsidP="0098734C">
            <w:pPr>
              <w:snapToGrid w:val="0"/>
              <w:spacing w:line="27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近四年本专业毕业生初次就业率。（不含办学地点不在母体学校的联合培养学生）</w:t>
            </w:r>
          </w:p>
        </w:tc>
      </w:tr>
      <w:tr w:rsidR="004C7E13" w:rsidRPr="00D704AF" w:rsidTr="0098734C">
        <w:trPr>
          <w:cantSplit/>
          <w:trHeight w:val="20"/>
          <w:jc w:val="center"/>
        </w:trPr>
        <w:tc>
          <w:tcPr>
            <w:tcW w:w="1505" w:type="dxa"/>
            <w:vMerge/>
            <w:shd w:val="clear" w:color="auto" w:fill="auto"/>
            <w:vAlign w:val="center"/>
          </w:tcPr>
          <w:p w:rsidR="004C7E13" w:rsidRPr="00D704AF" w:rsidRDefault="004C7E13" w:rsidP="0098734C">
            <w:pPr>
              <w:snapToGrid w:val="0"/>
              <w:spacing w:line="270" w:lineRule="exact"/>
              <w:rPr>
                <w:rFonts w:ascii="仿宋_GB2312" w:eastAsia="仿宋_GB2312"/>
                <w:color w:val="000000"/>
                <w:sz w:val="22"/>
                <w:szCs w:val="22"/>
              </w:rPr>
            </w:pPr>
          </w:p>
        </w:tc>
        <w:tc>
          <w:tcPr>
            <w:tcW w:w="1864" w:type="dxa"/>
            <w:vMerge/>
            <w:shd w:val="clear" w:color="auto" w:fill="auto"/>
            <w:vAlign w:val="center"/>
          </w:tcPr>
          <w:p w:rsidR="004C7E13" w:rsidRPr="00D704AF" w:rsidRDefault="004C7E13" w:rsidP="0098734C">
            <w:pPr>
              <w:snapToGrid w:val="0"/>
              <w:spacing w:line="270" w:lineRule="exact"/>
              <w:rPr>
                <w:rFonts w:ascii="仿宋_GB2312" w:eastAsia="仿宋_GB2312"/>
                <w:color w:val="000000"/>
                <w:sz w:val="22"/>
                <w:szCs w:val="22"/>
              </w:rPr>
            </w:pPr>
          </w:p>
        </w:tc>
        <w:tc>
          <w:tcPr>
            <w:tcW w:w="5218" w:type="dxa"/>
            <w:gridSpan w:val="2"/>
            <w:shd w:val="clear" w:color="auto" w:fill="auto"/>
            <w:vAlign w:val="center"/>
          </w:tcPr>
          <w:p w:rsidR="004C7E13" w:rsidRPr="00D704AF" w:rsidRDefault="004C7E13" w:rsidP="0098734C">
            <w:pPr>
              <w:snapToGrid w:val="0"/>
              <w:spacing w:line="27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6.1.2</w:t>
              </w:r>
            </w:smartTag>
            <w:r w:rsidRPr="00D704AF">
              <w:rPr>
                <w:rFonts w:ascii="仿宋_GB2312" w:eastAsia="仿宋_GB2312" w:hint="eastAsia"/>
                <w:color w:val="000000"/>
                <w:sz w:val="22"/>
                <w:szCs w:val="22"/>
              </w:rPr>
              <w:t>十名优秀校友简介（50%）</w:t>
            </w:r>
          </w:p>
        </w:tc>
        <w:tc>
          <w:tcPr>
            <w:tcW w:w="5817" w:type="dxa"/>
            <w:shd w:val="clear" w:color="auto" w:fill="auto"/>
            <w:vAlign w:val="center"/>
          </w:tcPr>
          <w:p w:rsidR="004C7E13" w:rsidRPr="00D704AF" w:rsidRDefault="004C7E13" w:rsidP="0098734C">
            <w:pPr>
              <w:snapToGrid w:val="0"/>
              <w:spacing w:line="27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校友指77级以后的本科生。每人简介500字以内。</w:t>
            </w:r>
          </w:p>
        </w:tc>
      </w:tr>
      <w:tr w:rsidR="004C7E13" w:rsidRPr="00D704AF" w:rsidTr="0098734C">
        <w:trPr>
          <w:cantSplit/>
          <w:trHeight w:val="20"/>
          <w:jc w:val="center"/>
        </w:trPr>
        <w:tc>
          <w:tcPr>
            <w:tcW w:w="1505" w:type="dxa"/>
            <w:vMerge/>
            <w:shd w:val="clear" w:color="auto" w:fill="auto"/>
            <w:vAlign w:val="center"/>
          </w:tcPr>
          <w:p w:rsidR="004C7E13" w:rsidRPr="00D704AF" w:rsidRDefault="004C7E13" w:rsidP="0098734C">
            <w:pPr>
              <w:snapToGrid w:val="0"/>
              <w:spacing w:line="270" w:lineRule="exact"/>
              <w:rPr>
                <w:rFonts w:ascii="仿宋_GB2312" w:eastAsia="仿宋_GB2312"/>
                <w:color w:val="000000"/>
                <w:sz w:val="22"/>
                <w:szCs w:val="22"/>
              </w:rPr>
            </w:pPr>
          </w:p>
        </w:tc>
        <w:tc>
          <w:tcPr>
            <w:tcW w:w="1864" w:type="dxa"/>
            <w:vMerge w:val="restart"/>
            <w:shd w:val="clear" w:color="auto" w:fill="auto"/>
            <w:vAlign w:val="center"/>
          </w:tcPr>
          <w:p w:rsidR="004C7E13" w:rsidRPr="00D704AF" w:rsidRDefault="004C7E13" w:rsidP="0098734C">
            <w:pPr>
              <w:snapToGrid w:val="0"/>
              <w:spacing w:line="270" w:lineRule="exact"/>
              <w:rPr>
                <w:rFonts w:ascii="仿宋_GB2312" w:eastAsia="仿宋_GB2312"/>
                <w:color w:val="000000"/>
                <w:sz w:val="22"/>
                <w:szCs w:val="22"/>
              </w:rPr>
            </w:pPr>
            <w:r w:rsidRPr="00D704AF">
              <w:rPr>
                <w:rFonts w:ascii="仿宋_GB2312" w:eastAsia="仿宋_GB2312" w:hint="eastAsia"/>
                <w:color w:val="000000"/>
                <w:sz w:val="22"/>
                <w:szCs w:val="22"/>
              </w:rPr>
              <w:t>6.2在校学生综合素质（50%）</w:t>
            </w:r>
          </w:p>
        </w:tc>
        <w:tc>
          <w:tcPr>
            <w:tcW w:w="5218" w:type="dxa"/>
            <w:gridSpan w:val="2"/>
            <w:shd w:val="clear" w:color="auto" w:fill="auto"/>
            <w:vAlign w:val="center"/>
          </w:tcPr>
          <w:p w:rsidR="004C7E13" w:rsidRPr="00D704AF" w:rsidRDefault="004C7E13" w:rsidP="0098734C">
            <w:pPr>
              <w:snapToGrid w:val="0"/>
              <w:spacing w:line="27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6.2.1</w:t>
              </w:r>
            </w:smartTag>
            <w:r w:rsidRPr="00D704AF">
              <w:rPr>
                <w:rFonts w:ascii="仿宋_GB2312" w:eastAsia="仿宋_GB2312" w:hint="eastAsia"/>
                <w:color w:val="000000"/>
                <w:sz w:val="22"/>
                <w:szCs w:val="22"/>
              </w:rPr>
              <w:t>近四年参加创新创业活动及参与科研项目学生人次数与专业在校生总数的比值（30%）</w:t>
            </w:r>
          </w:p>
        </w:tc>
        <w:tc>
          <w:tcPr>
            <w:tcW w:w="5817" w:type="dxa"/>
            <w:shd w:val="clear" w:color="auto" w:fill="auto"/>
            <w:vAlign w:val="center"/>
          </w:tcPr>
          <w:p w:rsidR="004C7E13" w:rsidRPr="00D704AF" w:rsidRDefault="004C7E13" w:rsidP="0098734C">
            <w:pPr>
              <w:snapToGrid w:val="0"/>
              <w:spacing w:line="27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创新创业活动指：国家、省、校三级“大学生创新创业训练计划”；科研项目指：学生作为课题组成员参加的各类国家、省部和市级纵向项目，以及学校科技管理部门科研考核统计的横向项目。</w:t>
            </w:r>
          </w:p>
        </w:tc>
      </w:tr>
      <w:tr w:rsidR="004C7E13" w:rsidRPr="00D704AF" w:rsidTr="0098734C">
        <w:trPr>
          <w:cantSplit/>
          <w:trHeight w:val="499"/>
          <w:jc w:val="center"/>
        </w:trPr>
        <w:tc>
          <w:tcPr>
            <w:tcW w:w="1505" w:type="dxa"/>
            <w:vMerge/>
            <w:shd w:val="clear" w:color="auto" w:fill="auto"/>
            <w:vAlign w:val="center"/>
          </w:tcPr>
          <w:p w:rsidR="004C7E13" w:rsidRPr="00D704AF" w:rsidRDefault="004C7E13" w:rsidP="0098734C">
            <w:pPr>
              <w:snapToGrid w:val="0"/>
              <w:spacing w:line="270" w:lineRule="exact"/>
              <w:rPr>
                <w:rFonts w:ascii="仿宋_GB2312" w:eastAsia="仿宋_GB2312"/>
                <w:color w:val="000000"/>
                <w:sz w:val="22"/>
                <w:szCs w:val="22"/>
              </w:rPr>
            </w:pPr>
          </w:p>
        </w:tc>
        <w:tc>
          <w:tcPr>
            <w:tcW w:w="1864" w:type="dxa"/>
            <w:vMerge/>
            <w:shd w:val="clear" w:color="auto" w:fill="auto"/>
            <w:vAlign w:val="center"/>
          </w:tcPr>
          <w:p w:rsidR="004C7E13" w:rsidRPr="00D704AF" w:rsidRDefault="004C7E13" w:rsidP="0098734C">
            <w:pPr>
              <w:snapToGrid w:val="0"/>
              <w:spacing w:line="270" w:lineRule="exact"/>
              <w:rPr>
                <w:rFonts w:ascii="仿宋_GB2312" w:eastAsia="仿宋_GB2312"/>
                <w:color w:val="000000"/>
                <w:sz w:val="22"/>
                <w:szCs w:val="22"/>
              </w:rPr>
            </w:pPr>
          </w:p>
        </w:tc>
        <w:tc>
          <w:tcPr>
            <w:tcW w:w="1752" w:type="dxa"/>
            <w:vMerge w:val="restart"/>
            <w:shd w:val="clear" w:color="auto" w:fill="auto"/>
            <w:vAlign w:val="center"/>
          </w:tcPr>
          <w:p w:rsidR="004C7E13" w:rsidRPr="00D704AF" w:rsidRDefault="004C7E13" w:rsidP="0098734C">
            <w:pPr>
              <w:snapToGrid w:val="0"/>
              <w:spacing w:line="27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6.2.2</w:t>
              </w:r>
            </w:smartTag>
            <w:r w:rsidRPr="00D704AF">
              <w:rPr>
                <w:rFonts w:ascii="仿宋_GB2312" w:eastAsia="仿宋_GB2312" w:hint="eastAsia"/>
                <w:color w:val="000000"/>
                <w:sz w:val="22"/>
                <w:szCs w:val="22"/>
              </w:rPr>
              <w:t>近四年学生获省级以上各类竞赛奖励情况（30%）</w:t>
            </w:r>
          </w:p>
        </w:tc>
        <w:tc>
          <w:tcPr>
            <w:tcW w:w="3466" w:type="dxa"/>
            <w:shd w:val="clear" w:color="auto" w:fill="auto"/>
            <w:vAlign w:val="center"/>
          </w:tcPr>
          <w:p w:rsidR="004C7E13" w:rsidRPr="00D704AF" w:rsidRDefault="004C7E13" w:rsidP="0098734C">
            <w:pPr>
              <w:snapToGrid w:val="0"/>
              <w:spacing w:line="270" w:lineRule="exact"/>
              <w:rPr>
                <w:rFonts w:ascii="仿宋_GB2312" w:eastAsia="仿宋_GB2312"/>
                <w:color w:val="000000"/>
                <w:sz w:val="22"/>
                <w:szCs w:val="22"/>
              </w:rPr>
            </w:pPr>
            <w:r w:rsidRPr="00D704AF">
              <w:rPr>
                <w:rFonts w:ascii="仿宋_GB2312" w:eastAsia="仿宋_GB2312" w:hint="eastAsia"/>
                <w:color w:val="000000"/>
                <w:sz w:val="22"/>
                <w:szCs w:val="22"/>
              </w:rPr>
              <w:t>1、 近四年学生获省级以上专业类竞赛奖励情况（80%）</w:t>
            </w:r>
          </w:p>
        </w:tc>
        <w:tc>
          <w:tcPr>
            <w:tcW w:w="5817" w:type="dxa"/>
            <w:tcBorders>
              <w:bottom w:val="single" w:sz="4" w:space="0" w:color="auto"/>
            </w:tcBorders>
            <w:shd w:val="clear" w:color="auto" w:fill="auto"/>
            <w:vAlign w:val="center"/>
          </w:tcPr>
          <w:p w:rsidR="004C7E13" w:rsidRPr="00D704AF" w:rsidRDefault="004C7E13" w:rsidP="0098734C">
            <w:pPr>
              <w:snapToGrid w:val="0"/>
              <w:spacing w:line="27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该专业学生为获奖人之一。</w:t>
            </w:r>
          </w:p>
        </w:tc>
      </w:tr>
      <w:tr w:rsidR="004C7E13" w:rsidRPr="00D704AF" w:rsidTr="0098734C">
        <w:trPr>
          <w:cantSplit/>
          <w:trHeight w:val="20"/>
          <w:jc w:val="center"/>
        </w:trPr>
        <w:tc>
          <w:tcPr>
            <w:tcW w:w="1505" w:type="dxa"/>
            <w:vMerge/>
            <w:shd w:val="clear" w:color="auto" w:fill="auto"/>
            <w:vAlign w:val="center"/>
          </w:tcPr>
          <w:p w:rsidR="004C7E13" w:rsidRPr="00D704AF" w:rsidRDefault="004C7E13" w:rsidP="0098734C">
            <w:pPr>
              <w:snapToGrid w:val="0"/>
              <w:spacing w:line="270" w:lineRule="exact"/>
              <w:rPr>
                <w:rFonts w:ascii="仿宋_GB2312" w:eastAsia="仿宋_GB2312"/>
                <w:color w:val="000000"/>
                <w:sz w:val="22"/>
                <w:szCs w:val="22"/>
              </w:rPr>
            </w:pPr>
          </w:p>
        </w:tc>
        <w:tc>
          <w:tcPr>
            <w:tcW w:w="1864" w:type="dxa"/>
            <w:vMerge/>
            <w:shd w:val="clear" w:color="auto" w:fill="auto"/>
            <w:vAlign w:val="center"/>
          </w:tcPr>
          <w:p w:rsidR="004C7E13" w:rsidRPr="00D704AF" w:rsidRDefault="004C7E13" w:rsidP="0098734C">
            <w:pPr>
              <w:snapToGrid w:val="0"/>
              <w:spacing w:line="270" w:lineRule="exact"/>
              <w:rPr>
                <w:rFonts w:ascii="仿宋_GB2312" w:eastAsia="仿宋_GB2312"/>
                <w:color w:val="000000"/>
                <w:sz w:val="22"/>
                <w:szCs w:val="22"/>
              </w:rPr>
            </w:pPr>
          </w:p>
        </w:tc>
        <w:tc>
          <w:tcPr>
            <w:tcW w:w="1752" w:type="dxa"/>
            <w:vMerge/>
            <w:shd w:val="clear" w:color="auto" w:fill="auto"/>
            <w:vAlign w:val="center"/>
          </w:tcPr>
          <w:p w:rsidR="004C7E13" w:rsidRPr="00D704AF" w:rsidRDefault="004C7E13" w:rsidP="0098734C">
            <w:pPr>
              <w:snapToGrid w:val="0"/>
              <w:spacing w:line="270" w:lineRule="exact"/>
              <w:rPr>
                <w:rFonts w:ascii="仿宋_GB2312" w:eastAsia="仿宋_GB2312"/>
                <w:color w:val="000000"/>
                <w:sz w:val="22"/>
                <w:szCs w:val="22"/>
              </w:rPr>
            </w:pPr>
          </w:p>
        </w:tc>
        <w:tc>
          <w:tcPr>
            <w:tcW w:w="3466" w:type="dxa"/>
            <w:shd w:val="clear" w:color="auto" w:fill="auto"/>
            <w:vAlign w:val="center"/>
          </w:tcPr>
          <w:p w:rsidR="004C7E13" w:rsidRPr="00D704AF" w:rsidRDefault="004C7E13" w:rsidP="0098734C">
            <w:pPr>
              <w:snapToGrid w:val="0"/>
              <w:spacing w:line="270" w:lineRule="exact"/>
              <w:rPr>
                <w:rFonts w:ascii="仿宋_GB2312" w:eastAsia="仿宋_GB2312"/>
                <w:color w:val="000000"/>
                <w:sz w:val="22"/>
                <w:szCs w:val="22"/>
              </w:rPr>
            </w:pPr>
            <w:r w:rsidRPr="00D704AF">
              <w:rPr>
                <w:rFonts w:ascii="仿宋_GB2312" w:eastAsia="仿宋_GB2312" w:hint="eastAsia"/>
                <w:color w:val="000000"/>
                <w:sz w:val="22"/>
                <w:szCs w:val="22"/>
              </w:rPr>
              <w:t>2、近四年学生获省级以上非专业类竞赛奖励情况（20%）</w:t>
            </w:r>
          </w:p>
        </w:tc>
        <w:tc>
          <w:tcPr>
            <w:tcW w:w="5817" w:type="dxa"/>
            <w:tcBorders>
              <w:top w:val="single" w:sz="4" w:space="0" w:color="auto"/>
            </w:tcBorders>
            <w:shd w:val="clear" w:color="auto" w:fill="auto"/>
            <w:vAlign w:val="center"/>
          </w:tcPr>
          <w:p w:rsidR="004C7E13" w:rsidRPr="00D704AF" w:rsidRDefault="004C7E13" w:rsidP="0098734C">
            <w:pPr>
              <w:snapToGrid w:val="0"/>
              <w:spacing w:line="27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该专业学生为获奖人之一。</w:t>
            </w:r>
          </w:p>
        </w:tc>
      </w:tr>
      <w:tr w:rsidR="004C7E13" w:rsidRPr="00D704AF" w:rsidTr="0098734C">
        <w:trPr>
          <w:cantSplit/>
          <w:trHeight w:val="20"/>
          <w:jc w:val="center"/>
        </w:trPr>
        <w:tc>
          <w:tcPr>
            <w:tcW w:w="1505" w:type="dxa"/>
            <w:vMerge/>
            <w:shd w:val="clear" w:color="auto" w:fill="auto"/>
            <w:vAlign w:val="center"/>
          </w:tcPr>
          <w:p w:rsidR="004C7E13" w:rsidRPr="00D704AF" w:rsidRDefault="004C7E13" w:rsidP="0098734C">
            <w:pPr>
              <w:snapToGrid w:val="0"/>
              <w:spacing w:line="270" w:lineRule="exact"/>
              <w:rPr>
                <w:rFonts w:ascii="仿宋_GB2312" w:eastAsia="仿宋_GB2312"/>
                <w:color w:val="000000"/>
                <w:sz w:val="22"/>
                <w:szCs w:val="22"/>
              </w:rPr>
            </w:pPr>
          </w:p>
        </w:tc>
        <w:tc>
          <w:tcPr>
            <w:tcW w:w="1864" w:type="dxa"/>
            <w:vMerge/>
            <w:shd w:val="clear" w:color="auto" w:fill="auto"/>
            <w:vAlign w:val="center"/>
          </w:tcPr>
          <w:p w:rsidR="004C7E13" w:rsidRPr="00D704AF" w:rsidRDefault="004C7E13" w:rsidP="0098734C">
            <w:pPr>
              <w:snapToGrid w:val="0"/>
              <w:spacing w:line="270" w:lineRule="exact"/>
              <w:rPr>
                <w:rFonts w:ascii="仿宋_GB2312" w:eastAsia="仿宋_GB2312"/>
                <w:color w:val="000000"/>
                <w:sz w:val="22"/>
                <w:szCs w:val="22"/>
              </w:rPr>
            </w:pPr>
          </w:p>
        </w:tc>
        <w:tc>
          <w:tcPr>
            <w:tcW w:w="5218" w:type="dxa"/>
            <w:gridSpan w:val="2"/>
            <w:shd w:val="clear" w:color="auto" w:fill="auto"/>
            <w:vAlign w:val="center"/>
          </w:tcPr>
          <w:p w:rsidR="004C7E13" w:rsidRPr="00D704AF" w:rsidRDefault="004C7E13" w:rsidP="0098734C">
            <w:pPr>
              <w:snapToGrid w:val="0"/>
              <w:spacing w:line="27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6.2.3</w:t>
              </w:r>
            </w:smartTag>
            <w:r w:rsidRPr="00D704AF">
              <w:rPr>
                <w:rFonts w:ascii="仿宋_GB2312" w:eastAsia="仿宋_GB2312" w:hint="eastAsia"/>
                <w:color w:val="000000"/>
                <w:sz w:val="22"/>
                <w:szCs w:val="22"/>
              </w:rPr>
              <w:t>近四年学生发表学术论文及专利受理等情况（15%）</w:t>
            </w:r>
          </w:p>
        </w:tc>
        <w:tc>
          <w:tcPr>
            <w:tcW w:w="5817" w:type="dxa"/>
            <w:shd w:val="clear" w:color="auto" w:fill="auto"/>
            <w:vAlign w:val="center"/>
          </w:tcPr>
          <w:p w:rsidR="004C7E13" w:rsidRPr="00D704AF" w:rsidRDefault="004C7E13" w:rsidP="0098734C">
            <w:pPr>
              <w:snapToGrid w:val="0"/>
              <w:spacing w:line="27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该专业学生在正式刊物发表的学术论文；该专业学生为专利受理限额内成员。按学生论文篇数和专利项目数累计计分。成果不重复计算。</w:t>
            </w:r>
          </w:p>
        </w:tc>
      </w:tr>
      <w:tr w:rsidR="004C7E13" w:rsidRPr="00D704AF" w:rsidTr="0098734C">
        <w:trPr>
          <w:cantSplit/>
          <w:trHeight w:val="20"/>
          <w:jc w:val="center"/>
        </w:trPr>
        <w:tc>
          <w:tcPr>
            <w:tcW w:w="1505" w:type="dxa"/>
            <w:vMerge/>
            <w:shd w:val="clear" w:color="auto" w:fill="auto"/>
            <w:vAlign w:val="center"/>
          </w:tcPr>
          <w:p w:rsidR="004C7E13" w:rsidRPr="00D704AF" w:rsidRDefault="004C7E13" w:rsidP="0098734C">
            <w:pPr>
              <w:snapToGrid w:val="0"/>
              <w:spacing w:line="270" w:lineRule="exact"/>
              <w:rPr>
                <w:rFonts w:ascii="仿宋_GB2312" w:eastAsia="仿宋_GB2312"/>
                <w:color w:val="000000"/>
                <w:sz w:val="22"/>
                <w:szCs w:val="22"/>
              </w:rPr>
            </w:pPr>
          </w:p>
        </w:tc>
        <w:tc>
          <w:tcPr>
            <w:tcW w:w="1864" w:type="dxa"/>
            <w:vMerge/>
            <w:shd w:val="clear" w:color="auto" w:fill="auto"/>
            <w:vAlign w:val="center"/>
          </w:tcPr>
          <w:p w:rsidR="004C7E13" w:rsidRPr="00D704AF" w:rsidRDefault="004C7E13" w:rsidP="0098734C">
            <w:pPr>
              <w:snapToGrid w:val="0"/>
              <w:spacing w:line="270" w:lineRule="exact"/>
              <w:rPr>
                <w:rFonts w:ascii="仿宋_GB2312" w:eastAsia="仿宋_GB2312"/>
                <w:color w:val="000000"/>
                <w:sz w:val="22"/>
                <w:szCs w:val="22"/>
              </w:rPr>
            </w:pPr>
          </w:p>
        </w:tc>
        <w:tc>
          <w:tcPr>
            <w:tcW w:w="5218" w:type="dxa"/>
            <w:gridSpan w:val="2"/>
            <w:shd w:val="clear" w:color="auto" w:fill="auto"/>
            <w:vAlign w:val="center"/>
          </w:tcPr>
          <w:p w:rsidR="004C7E13" w:rsidRPr="00D704AF" w:rsidRDefault="004C7E13" w:rsidP="0098734C">
            <w:pPr>
              <w:snapToGrid w:val="0"/>
              <w:spacing w:line="27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6.2.4</w:t>
              </w:r>
            </w:smartTag>
            <w:r w:rsidRPr="00D704AF">
              <w:rPr>
                <w:rFonts w:ascii="仿宋_GB2312" w:eastAsia="仿宋_GB2312" w:hint="eastAsia"/>
                <w:color w:val="000000"/>
                <w:sz w:val="22"/>
                <w:szCs w:val="22"/>
              </w:rPr>
              <w:t>五名优秀在校生简介（25%）</w:t>
            </w:r>
          </w:p>
        </w:tc>
        <w:tc>
          <w:tcPr>
            <w:tcW w:w="5817" w:type="dxa"/>
            <w:shd w:val="clear" w:color="auto" w:fill="auto"/>
            <w:vAlign w:val="center"/>
          </w:tcPr>
          <w:p w:rsidR="004C7E13" w:rsidRPr="00D704AF" w:rsidRDefault="004C7E13" w:rsidP="0098734C">
            <w:pPr>
              <w:snapToGrid w:val="0"/>
              <w:spacing w:line="27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本专业在校生，每人简介300字以内。</w:t>
            </w:r>
          </w:p>
        </w:tc>
      </w:tr>
      <w:tr w:rsidR="004C7E13" w:rsidRPr="00D704AF" w:rsidTr="0098734C">
        <w:trPr>
          <w:cantSplit/>
          <w:trHeight w:val="20"/>
          <w:jc w:val="center"/>
        </w:trPr>
        <w:tc>
          <w:tcPr>
            <w:tcW w:w="1505" w:type="dxa"/>
            <w:shd w:val="clear" w:color="auto" w:fill="auto"/>
            <w:vAlign w:val="center"/>
          </w:tcPr>
          <w:p w:rsidR="004C7E13" w:rsidRPr="00D704AF" w:rsidRDefault="004C7E13" w:rsidP="0098734C">
            <w:pPr>
              <w:snapToGrid w:val="0"/>
              <w:spacing w:line="270" w:lineRule="exact"/>
              <w:rPr>
                <w:rFonts w:ascii="仿宋_GB2312" w:eastAsia="仿宋_GB2312"/>
                <w:color w:val="000000"/>
                <w:sz w:val="22"/>
                <w:szCs w:val="22"/>
              </w:rPr>
            </w:pPr>
            <w:r w:rsidRPr="00D704AF">
              <w:rPr>
                <w:rFonts w:ascii="仿宋_GB2312" w:eastAsia="仿宋_GB2312" w:hint="eastAsia"/>
                <w:color w:val="000000"/>
                <w:sz w:val="22"/>
                <w:szCs w:val="22"/>
              </w:rPr>
              <w:t>7.专业特色（满分10分）</w:t>
            </w:r>
          </w:p>
        </w:tc>
        <w:tc>
          <w:tcPr>
            <w:tcW w:w="7082" w:type="dxa"/>
            <w:gridSpan w:val="3"/>
            <w:shd w:val="clear" w:color="auto" w:fill="auto"/>
            <w:vAlign w:val="center"/>
          </w:tcPr>
          <w:p w:rsidR="004C7E13" w:rsidRPr="00D704AF" w:rsidRDefault="004C7E13" w:rsidP="0098734C">
            <w:pPr>
              <w:snapToGrid w:val="0"/>
              <w:spacing w:line="270" w:lineRule="exact"/>
              <w:rPr>
                <w:rFonts w:ascii="仿宋_GB2312" w:eastAsia="仿宋_GB2312"/>
                <w:color w:val="000000"/>
                <w:sz w:val="22"/>
                <w:szCs w:val="22"/>
              </w:rPr>
            </w:pPr>
            <w:r w:rsidRPr="00D704AF">
              <w:rPr>
                <w:rFonts w:ascii="仿宋_GB2312" w:eastAsia="仿宋_GB2312" w:hint="eastAsia"/>
                <w:color w:val="000000"/>
                <w:sz w:val="22"/>
                <w:szCs w:val="22"/>
              </w:rPr>
              <w:t>7.1专业特色、实施过程和效果（100%）</w:t>
            </w:r>
          </w:p>
        </w:tc>
        <w:tc>
          <w:tcPr>
            <w:tcW w:w="5817" w:type="dxa"/>
            <w:shd w:val="clear" w:color="auto" w:fill="auto"/>
            <w:vAlign w:val="center"/>
          </w:tcPr>
          <w:p w:rsidR="004C7E13" w:rsidRPr="00D704AF" w:rsidRDefault="004C7E13" w:rsidP="0098734C">
            <w:pPr>
              <w:snapToGrid w:val="0"/>
              <w:spacing w:line="27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在实践中培育和凝练出的专业特色及其效果说明（1000字以内）。</w:t>
            </w:r>
          </w:p>
        </w:tc>
      </w:tr>
      <w:tr w:rsidR="004C7E13" w:rsidRPr="00D704AF" w:rsidTr="0098734C">
        <w:trPr>
          <w:cantSplit/>
          <w:trHeight w:val="20"/>
          <w:jc w:val="center"/>
        </w:trPr>
        <w:tc>
          <w:tcPr>
            <w:tcW w:w="1505" w:type="dxa"/>
            <w:shd w:val="clear" w:color="auto" w:fill="auto"/>
            <w:vAlign w:val="center"/>
          </w:tcPr>
          <w:p w:rsidR="004C7E13" w:rsidRPr="00D704AF" w:rsidRDefault="004C7E13" w:rsidP="0098734C">
            <w:pPr>
              <w:snapToGrid w:val="0"/>
              <w:spacing w:line="270" w:lineRule="exact"/>
              <w:rPr>
                <w:rFonts w:ascii="仿宋_GB2312" w:eastAsia="仿宋_GB2312"/>
                <w:color w:val="000000"/>
                <w:sz w:val="22"/>
                <w:szCs w:val="22"/>
              </w:rPr>
            </w:pPr>
            <w:r w:rsidRPr="00D704AF">
              <w:rPr>
                <w:rFonts w:ascii="仿宋_GB2312" w:eastAsia="仿宋_GB2312" w:hint="eastAsia"/>
                <w:color w:val="000000"/>
                <w:sz w:val="22"/>
                <w:szCs w:val="22"/>
              </w:rPr>
              <w:t>8. 思想政治工作（满分5分）</w:t>
            </w:r>
          </w:p>
        </w:tc>
        <w:tc>
          <w:tcPr>
            <w:tcW w:w="7082" w:type="dxa"/>
            <w:gridSpan w:val="3"/>
            <w:shd w:val="clear" w:color="auto" w:fill="auto"/>
            <w:vAlign w:val="center"/>
          </w:tcPr>
          <w:p w:rsidR="004C7E13" w:rsidRPr="00D704AF" w:rsidRDefault="004C7E13" w:rsidP="0098734C">
            <w:pPr>
              <w:snapToGrid w:val="0"/>
              <w:spacing w:line="270" w:lineRule="exact"/>
              <w:rPr>
                <w:rFonts w:ascii="仿宋_GB2312" w:eastAsia="仿宋_GB2312"/>
                <w:color w:val="000000"/>
                <w:sz w:val="22"/>
                <w:szCs w:val="22"/>
              </w:rPr>
            </w:pPr>
            <w:r w:rsidRPr="00D704AF">
              <w:rPr>
                <w:rFonts w:ascii="仿宋_GB2312" w:eastAsia="仿宋_GB2312" w:hint="eastAsia"/>
                <w:color w:val="000000"/>
                <w:sz w:val="22"/>
                <w:szCs w:val="22"/>
              </w:rPr>
              <w:t>8.1思想政治工作贯穿人才培养全过程的实施情况和效果（100%）</w:t>
            </w:r>
          </w:p>
        </w:tc>
        <w:tc>
          <w:tcPr>
            <w:tcW w:w="5817" w:type="dxa"/>
            <w:shd w:val="clear" w:color="auto" w:fill="auto"/>
            <w:vAlign w:val="center"/>
          </w:tcPr>
          <w:p w:rsidR="004C7E13" w:rsidRPr="00D704AF" w:rsidRDefault="004C7E13" w:rsidP="0098734C">
            <w:pPr>
              <w:snapToGrid w:val="0"/>
              <w:spacing w:line="27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充分挖掘各专业课程蕴含的“德育元素”和所承载的德育功能，将思想政治工作贯穿人才培养全过程的具体措施和效果；师德师风、学风建设情况，学生和教师获得省级以上相关荣誉和奖励情况（1000字以内）。</w:t>
            </w:r>
          </w:p>
        </w:tc>
      </w:tr>
    </w:tbl>
    <w:p w:rsidR="004C7E13" w:rsidRPr="00D704AF" w:rsidRDefault="004C7E13" w:rsidP="00941ADD">
      <w:pPr>
        <w:spacing w:beforeLines="50" w:afterLines="50" w:line="600" w:lineRule="exact"/>
        <w:jc w:val="left"/>
        <w:rPr>
          <w:rFonts w:ascii="黑体" w:eastAsia="黑体" w:hAnsi="黑体"/>
          <w:color w:val="000000"/>
          <w:sz w:val="32"/>
          <w:szCs w:val="32"/>
        </w:rPr>
      </w:pPr>
      <w:r w:rsidRPr="00D704AF">
        <w:rPr>
          <w:rFonts w:ascii="方正小标宋简体" w:eastAsia="方正小标宋简体"/>
          <w:color w:val="000000"/>
          <w:sz w:val="36"/>
          <w:szCs w:val="36"/>
        </w:rPr>
        <w:br w:type="page"/>
      </w:r>
      <w:r w:rsidRPr="00D704AF">
        <w:rPr>
          <w:rFonts w:ascii="黑体" w:eastAsia="黑体" w:hAnsi="黑体" w:hint="eastAsia"/>
          <w:color w:val="000000"/>
          <w:sz w:val="32"/>
          <w:szCs w:val="32"/>
        </w:rPr>
        <w:lastRenderedPageBreak/>
        <w:t>附件7</w:t>
      </w:r>
    </w:p>
    <w:p w:rsidR="004C7E13" w:rsidRPr="00D704AF" w:rsidRDefault="004C7E13" w:rsidP="00941ADD">
      <w:pPr>
        <w:spacing w:beforeLines="50" w:afterLines="50" w:line="600" w:lineRule="exact"/>
        <w:jc w:val="center"/>
        <w:rPr>
          <w:rFonts w:ascii="方正小标宋简体" w:eastAsia="方正小标宋简体"/>
          <w:color w:val="000000"/>
          <w:sz w:val="36"/>
          <w:szCs w:val="36"/>
        </w:rPr>
      </w:pPr>
      <w:r w:rsidRPr="00D704AF">
        <w:rPr>
          <w:rFonts w:ascii="方正小标宋简体" w:eastAsia="方正小标宋简体" w:hint="eastAsia"/>
          <w:color w:val="000000"/>
          <w:sz w:val="36"/>
          <w:szCs w:val="36"/>
        </w:rPr>
        <w:t>江西省普通高等学校化学类本科专业综合评价指标体系</w:t>
      </w:r>
    </w:p>
    <w:tbl>
      <w:tblPr>
        <w:tblW w:w="14317" w:type="dxa"/>
        <w:jc w:val="center"/>
        <w:tblBorders>
          <w:top w:val="thinThickSmallGap" w:sz="18" w:space="0" w:color="auto"/>
          <w:left w:val="single" w:sz="4" w:space="0" w:color="auto"/>
          <w:bottom w:val="thickThinSmallGap" w:sz="18" w:space="0" w:color="auto"/>
          <w:right w:val="single" w:sz="4" w:space="0" w:color="auto"/>
          <w:insideH w:val="single" w:sz="4" w:space="0" w:color="auto"/>
          <w:insideV w:val="single" w:sz="4" w:space="0" w:color="auto"/>
        </w:tblBorders>
        <w:tblLayout w:type="fixed"/>
        <w:tblLook w:val="04A0"/>
      </w:tblPr>
      <w:tblGrid>
        <w:gridCol w:w="1843"/>
        <w:gridCol w:w="2552"/>
        <w:gridCol w:w="3174"/>
        <w:gridCol w:w="6748"/>
      </w:tblGrid>
      <w:tr w:rsidR="004C7E13" w:rsidRPr="00D704AF" w:rsidTr="0098734C">
        <w:trPr>
          <w:cantSplit/>
          <w:trHeight w:val="57"/>
          <w:tblHeader/>
          <w:jc w:val="center"/>
        </w:trPr>
        <w:tc>
          <w:tcPr>
            <w:tcW w:w="1843" w:type="dxa"/>
            <w:tcBorders>
              <w:top w:val="thinThickSmallGap" w:sz="18" w:space="0" w:color="auto"/>
              <w:bottom w:val="single" w:sz="4" w:space="0" w:color="auto"/>
              <w:tl2br w:val="nil"/>
              <w:tr2bl w:val="nil"/>
            </w:tcBorders>
            <w:shd w:val="clear" w:color="auto" w:fill="auto"/>
            <w:vAlign w:val="center"/>
          </w:tcPr>
          <w:p w:rsidR="004C7E13" w:rsidRPr="00D704AF" w:rsidRDefault="004C7E13" w:rsidP="0098734C">
            <w:pPr>
              <w:snapToGrid w:val="0"/>
              <w:spacing w:line="280" w:lineRule="exact"/>
              <w:jc w:val="center"/>
              <w:rPr>
                <w:rFonts w:ascii="仿宋_GB2312" w:eastAsia="仿宋_GB2312"/>
                <w:b/>
                <w:color w:val="000000"/>
                <w:sz w:val="22"/>
                <w:szCs w:val="22"/>
              </w:rPr>
            </w:pPr>
            <w:r w:rsidRPr="00D704AF">
              <w:rPr>
                <w:rFonts w:ascii="仿宋_GB2312" w:eastAsia="仿宋_GB2312" w:hint="eastAsia"/>
                <w:b/>
                <w:color w:val="000000"/>
                <w:sz w:val="22"/>
                <w:szCs w:val="22"/>
              </w:rPr>
              <w:t>一级指标</w:t>
            </w:r>
          </w:p>
        </w:tc>
        <w:tc>
          <w:tcPr>
            <w:tcW w:w="2552" w:type="dxa"/>
            <w:tcBorders>
              <w:top w:val="thinThickSmallGap" w:sz="18" w:space="0" w:color="auto"/>
              <w:bottom w:val="single" w:sz="4" w:space="0" w:color="auto"/>
            </w:tcBorders>
            <w:shd w:val="clear" w:color="auto" w:fill="auto"/>
            <w:vAlign w:val="center"/>
          </w:tcPr>
          <w:p w:rsidR="004C7E13" w:rsidRPr="00D704AF" w:rsidRDefault="004C7E13" w:rsidP="0098734C">
            <w:pPr>
              <w:snapToGrid w:val="0"/>
              <w:spacing w:line="280" w:lineRule="exact"/>
              <w:jc w:val="center"/>
              <w:rPr>
                <w:rFonts w:ascii="仿宋_GB2312" w:eastAsia="仿宋_GB2312"/>
                <w:b/>
                <w:color w:val="000000"/>
                <w:sz w:val="22"/>
                <w:szCs w:val="22"/>
              </w:rPr>
            </w:pPr>
            <w:r w:rsidRPr="00D704AF">
              <w:rPr>
                <w:rFonts w:ascii="仿宋_GB2312" w:eastAsia="仿宋_GB2312" w:hint="eastAsia"/>
                <w:b/>
                <w:color w:val="000000"/>
                <w:sz w:val="22"/>
                <w:szCs w:val="22"/>
              </w:rPr>
              <w:t>二级指标</w:t>
            </w:r>
          </w:p>
        </w:tc>
        <w:tc>
          <w:tcPr>
            <w:tcW w:w="3174" w:type="dxa"/>
            <w:tcBorders>
              <w:top w:val="thinThickSmallGap" w:sz="18" w:space="0" w:color="auto"/>
              <w:bottom w:val="single" w:sz="4" w:space="0" w:color="auto"/>
            </w:tcBorders>
            <w:shd w:val="clear" w:color="auto" w:fill="auto"/>
            <w:vAlign w:val="center"/>
          </w:tcPr>
          <w:p w:rsidR="004C7E13" w:rsidRPr="00D704AF" w:rsidRDefault="004C7E13" w:rsidP="0098734C">
            <w:pPr>
              <w:snapToGrid w:val="0"/>
              <w:spacing w:line="280" w:lineRule="exact"/>
              <w:jc w:val="center"/>
              <w:rPr>
                <w:rFonts w:ascii="仿宋_GB2312" w:eastAsia="仿宋_GB2312"/>
                <w:b/>
                <w:color w:val="000000"/>
                <w:sz w:val="22"/>
                <w:szCs w:val="22"/>
              </w:rPr>
            </w:pPr>
            <w:r w:rsidRPr="00D704AF">
              <w:rPr>
                <w:rFonts w:ascii="仿宋_GB2312" w:eastAsia="仿宋_GB2312" w:hint="eastAsia"/>
                <w:b/>
                <w:color w:val="000000"/>
                <w:sz w:val="22"/>
                <w:szCs w:val="22"/>
              </w:rPr>
              <w:t>主要观测点</w:t>
            </w:r>
          </w:p>
        </w:tc>
        <w:tc>
          <w:tcPr>
            <w:tcW w:w="6748" w:type="dxa"/>
            <w:tcBorders>
              <w:top w:val="thinThickSmallGap" w:sz="18" w:space="0" w:color="auto"/>
              <w:bottom w:val="single" w:sz="4" w:space="0" w:color="auto"/>
            </w:tcBorders>
            <w:shd w:val="clear" w:color="auto" w:fill="auto"/>
            <w:vAlign w:val="center"/>
          </w:tcPr>
          <w:p w:rsidR="004C7E13" w:rsidRPr="00D704AF" w:rsidRDefault="004C7E13" w:rsidP="0098734C">
            <w:pPr>
              <w:snapToGrid w:val="0"/>
              <w:spacing w:line="280" w:lineRule="exact"/>
              <w:jc w:val="center"/>
              <w:rPr>
                <w:rFonts w:ascii="仿宋_GB2312" w:eastAsia="仿宋_GB2312"/>
                <w:b/>
                <w:color w:val="000000"/>
                <w:sz w:val="22"/>
                <w:szCs w:val="22"/>
              </w:rPr>
            </w:pPr>
            <w:r w:rsidRPr="00D704AF">
              <w:rPr>
                <w:rFonts w:ascii="仿宋_GB2312" w:eastAsia="仿宋_GB2312" w:hint="eastAsia"/>
                <w:b/>
                <w:color w:val="000000"/>
                <w:sz w:val="22"/>
                <w:szCs w:val="22"/>
              </w:rPr>
              <w:t>指标说明</w:t>
            </w:r>
          </w:p>
        </w:tc>
      </w:tr>
      <w:tr w:rsidR="004C7E13" w:rsidRPr="00D704AF" w:rsidTr="0098734C">
        <w:trPr>
          <w:cantSplit/>
          <w:trHeight w:val="1057"/>
          <w:jc w:val="center"/>
        </w:trPr>
        <w:tc>
          <w:tcPr>
            <w:tcW w:w="1843"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1.生源情况（权重：0.10）</w:t>
            </w:r>
          </w:p>
        </w:tc>
        <w:tc>
          <w:tcPr>
            <w:tcW w:w="2552"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1.1招生录取情况（100%）</w:t>
            </w:r>
          </w:p>
        </w:tc>
        <w:tc>
          <w:tcPr>
            <w:tcW w:w="3174"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1.1.1当年国家统一高考录取的本专业学生入学平均（标准）分数（100%）</w:t>
            </w:r>
          </w:p>
        </w:tc>
        <w:tc>
          <w:tcPr>
            <w:tcW w:w="6748"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 xml:space="preserve">    本专业每名学生高考总分（不包括加分）除以该生所在省高考满分值（文、理分科）后的标准分的平均值。（不含办学地点不在母体学校的联合培养学生）  </w:t>
            </w:r>
          </w:p>
        </w:tc>
      </w:tr>
      <w:tr w:rsidR="004C7E13" w:rsidRPr="00D704AF" w:rsidTr="0098734C">
        <w:trPr>
          <w:cantSplit/>
          <w:trHeight w:val="973"/>
          <w:jc w:val="center"/>
        </w:trPr>
        <w:tc>
          <w:tcPr>
            <w:tcW w:w="1843"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2.培养模式（权重：0.15）</w:t>
            </w:r>
          </w:p>
        </w:tc>
        <w:tc>
          <w:tcPr>
            <w:tcW w:w="2552"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2.1培养方案（60%）</w:t>
            </w:r>
          </w:p>
        </w:tc>
        <w:tc>
          <w:tcPr>
            <w:tcW w:w="3174"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2.1.1 专业标准，培养方案及各要素匹配程度（100%）</w:t>
            </w:r>
          </w:p>
        </w:tc>
        <w:tc>
          <w:tcPr>
            <w:tcW w:w="6748"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专业标准、培养目标、培养方式、培养要求、专业定位、课程设置等要素之间的匹配程度。具体评价标准参照教育部高等学校有关科类教学指导委员会制定的专业类教学质量国家标准。</w:t>
            </w:r>
          </w:p>
        </w:tc>
      </w:tr>
      <w:tr w:rsidR="004C7E13" w:rsidRPr="00D704AF" w:rsidTr="0098734C">
        <w:trPr>
          <w:cantSplit/>
          <w:trHeight w:val="57"/>
          <w:jc w:val="center"/>
        </w:trPr>
        <w:tc>
          <w:tcPr>
            <w:tcW w:w="1843"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2552"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2.2培养模式改革创新（40%）</w:t>
            </w:r>
          </w:p>
        </w:tc>
        <w:tc>
          <w:tcPr>
            <w:tcW w:w="3174"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2.2.1 改革创新措施与效果（100%）</w:t>
            </w:r>
          </w:p>
        </w:tc>
        <w:tc>
          <w:tcPr>
            <w:tcW w:w="6748"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专业人才培养模式改革创新的具体措施和实施效果。</w:t>
            </w:r>
          </w:p>
        </w:tc>
      </w:tr>
      <w:tr w:rsidR="004C7E13" w:rsidRPr="00D704AF" w:rsidTr="0098734C">
        <w:trPr>
          <w:cantSplit/>
          <w:trHeight w:val="480"/>
          <w:jc w:val="center"/>
        </w:trPr>
        <w:tc>
          <w:tcPr>
            <w:tcW w:w="1843"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3.教学资源（权重：0.30）</w:t>
            </w:r>
          </w:p>
        </w:tc>
        <w:tc>
          <w:tcPr>
            <w:tcW w:w="2552"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3.1专业师资基本情况（35%）</w:t>
            </w:r>
          </w:p>
        </w:tc>
        <w:tc>
          <w:tcPr>
            <w:tcW w:w="3174"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3.1.1专业生师比（25%）</w:t>
            </w:r>
          </w:p>
        </w:tc>
        <w:tc>
          <w:tcPr>
            <w:tcW w:w="6748"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专业教师指从事专业课（含专业基础课）教学工作的专任教师。</w:t>
            </w:r>
          </w:p>
        </w:tc>
      </w:tr>
      <w:tr w:rsidR="004C7E13" w:rsidRPr="00D704AF" w:rsidTr="0098734C">
        <w:trPr>
          <w:cantSplit/>
          <w:trHeight w:val="416"/>
          <w:jc w:val="center"/>
        </w:trPr>
        <w:tc>
          <w:tcPr>
            <w:tcW w:w="1843"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2552"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3174"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3.1.2博士学位教师比例（10%）</w:t>
            </w:r>
          </w:p>
        </w:tc>
        <w:tc>
          <w:tcPr>
            <w:tcW w:w="6748"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专业教师中具有博士学位教师所占比例。</w:t>
            </w:r>
          </w:p>
        </w:tc>
      </w:tr>
      <w:tr w:rsidR="004C7E13" w:rsidRPr="00D704AF" w:rsidTr="0098734C">
        <w:trPr>
          <w:cantSplit/>
          <w:trHeight w:val="2822"/>
          <w:jc w:val="center"/>
        </w:trPr>
        <w:tc>
          <w:tcPr>
            <w:tcW w:w="1843"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2552"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3174"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3.1.3高层次教师情况（15%）</w:t>
            </w:r>
          </w:p>
        </w:tc>
        <w:tc>
          <w:tcPr>
            <w:tcW w:w="6748"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高层次教师指院士、教育部“长江学者奖励支持计划”人选、国家杰出青年基金获得者、国务院及省级学科评议组成员、973首席科学家、海外高层次人才引进计划（千人计划）、国家高层次人才特殊支持计划、新世纪百千万人才工程国家级人选、教育部新世纪优秀人才支持计划人选、中科院“百人计划”人选、国家及省级教学名师、国务院及省政府特殊津贴获得者、全国优秀教师、江西省“新世纪百千万人才工程” 人选、“赣鄱英才555工程” 人才、“井冈学者”、国家教指委成员、国家有突出贡献的中青年专家、江西省高等学校学科带头人、中青年骨干教师、江西省青年科学家 (井冈之星)培养对象。</w:t>
            </w:r>
          </w:p>
        </w:tc>
      </w:tr>
      <w:tr w:rsidR="004C7E13" w:rsidRPr="00D704AF" w:rsidTr="0098734C">
        <w:trPr>
          <w:cantSplit/>
          <w:trHeight w:val="57"/>
          <w:jc w:val="center"/>
        </w:trPr>
        <w:tc>
          <w:tcPr>
            <w:tcW w:w="1843"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lastRenderedPageBreak/>
              <w:t>3.教学资源（权重：0.30）</w:t>
            </w:r>
          </w:p>
        </w:tc>
        <w:tc>
          <w:tcPr>
            <w:tcW w:w="2552"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3.1专业师资基本情况（35%）</w:t>
            </w:r>
          </w:p>
        </w:tc>
        <w:tc>
          <w:tcPr>
            <w:tcW w:w="3174"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3.1.4专业主干课教师学科背景符合度（10%）</w:t>
            </w:r>
          </w:p>
        </w:tc>
        <w:tc>
          <w:tcPr>
            <w:tcW w:w="6748"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从事本专业主干课教学工作的教师，</w:t>
            </w:r>
            <w:r w:rsidRPr="00D704AF">
              <w:rPr>
                <w:rFonts w:ascii="仿宋_GB2312" w:eastAsia="仿宋_GB2312" w:hint="eastAsia"/>
                <w:color w:val="000000"/>
                <w:sz w:val="24"/>
              </w:rPr>
              <w:t>其本、硕、博至少有一个学历与化学专业相关。</w:t>
            </w:r>
          </w:p>
        </w:tc>
      </w:tr>
      <w:tr w:rsidR="004C7E13" w:rsidRPr="00D704AF" w:rsidTr="0098734C">
        <w:trPr>
          <w:cantSplit/>
          <w:trHeight w:val="57"/>
          <w:jc w:val="center"/>
        </w:trPr>
        <w:tc>
          <w:tcPr>
            <w:tcW w:w="1843"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2552"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3174"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3.1.5近四年本专业高级职称教师为本专业本科生单独授课情况（15%）</w:t>
            </w:r>
          </w:p>
        </w:tc>
        <w:tc>
          <w:tcPr>
            <w:tcW w:w="6748"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专业课主要是指理论课和独立设置的实验课，而实践教学环节不计算在内，高级职称教师指具有副高级（含副高级）以上职称的专业教师。</w:t>
            </w:r>
          </w:p>
        </w:tc>
      </w:tr>
      <w:tr w:rsidR="004C7E13" w:rsidRPr="00D704AF" w:rsidTr="0098734C">
        <w:trPr>
          <w:cantSplit/>
          <w:trHeight w:val="758"/>
          <w:jc w:val="center"/>
        </w:trPr>
        <w:tc>
          <w:tcPr>
            <w:tcW w:w="1843"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2552"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3174"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3.1.6具有行业经历专任教师比例（15%）</w:t>
            </w:r>
          </w:p>
        </w:tc>
        <w:tc>
          <w:tcPr>
            <w:tcW w:w="6748"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具备下列情形之一者视为具有行业经历：</w:t>
            </w:r>
            <w:r w:rsidRPr="00D704AF">
              <w:rPr>
                <w:rFonts w:ascii="仿宋_GB2312" w:eastAsia="仿宋_GB2312" w:hint="eastAsia"/>
                <w:color w:val="000000"/>
                <w:sz w:val="22"/>
                <w:szCs w:val="22"/>
              </w:rPr>
              <w:sym w:font="Wingdings" w:char="F081"/>
            </w:r>
            <w:r w:rsidRPr="00D704AF">
              <w:rPr>
                <w:rFonts w:ascii="仿宋_GB2312" w:eastAsia="仿宋_GB2312" w:hint="eastAsia"/>
                <w:color w:val="000000"/>
                <w:sz w:val="22"/>
                <w:szCs w:val="22"/>
              </w:rPr>
              <w:t>曾在相关行业（企业）工作；</w:t>
            </w:r>
            <w:r w:rsidRPr="00D704AF">
              <w:rPr>
                <w:rFonts w:ascii="仿宋_GB2312" w:eastAsia="仿宋_GB2312" w:hint="eastAsia"/>
                <w:color w:val="000000"/>
                <w:sz w:val="22"/>
                <w:szCs w:val="22"/>
              </w:rPr>
              <w:sym w:font="Wingdings" w:char="F082"/>
            </w:r>
            <w:r w:rsidRPr="00D704AF">
              <w:rPr>
                <w:rFonts w:ascii="仿宋_GB2312" w:eastAsia="仿宋_GB2312" w:hint="eastAsia"/>
                <w:color w:val="000000"/>
                <w:sz w:val="22"/>
                <w:szCs w:val="22"/>
              </w:rPr>
              <w:t>曾与相关行业（企业）合作开展过科研项目。</w:t>
            </w:r>
          </w:p>
        </w:tc>
      </w:tr>
      <w:tr w:rsidR="004C7E13" w:rsidRPr="00D704AF" w:rsidTr="0098734C">
        <w:trPr>
          <w:cantSplit/>
          <w:trHeight w:val="57"/>
          <w:jc w:val="center"/>
        </w:trPr>
        <w:tc>
          <w:tcPr>
            <w:tcW w:w="1843"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2552"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3174"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3.1.7中青年教师参加实践教学能力培训比例（10%）</w:t>
            </w:r>
          </w:p>
        </w:tc>
        <w:tc>
          <w:tcPr>
            <w:tcW w:w="6748"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中青年教师指45周岁以下（含45周岁）教师；参加实践教学能力培训指接受一周以上相关培训（包括设备操作培训、技能培训或岗前培训等，以培训证书或结业证书为证明材料)</w:t>
            </w:r>
          </w:p>
        </w:tc>
      </w:tr>
      <w:tr w:rsidR="004C7E13" w:rsidRPr="00D704AF" w:rsidTr="0098734C">
        <w:trPr>
          <w:cantSplit/>
          <w:trHeight w:val="57"/>
          <w:jc w:val="center"/>
        </w:trPr>
        <w:tc>
          <w:tcPr>
            <w:tcW w:w="1843"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2552"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3.2专业教师科研情况（25%）</w:t>
            </w:r>
          </w:p>
        </w:tc>
        <w:tc>
          <w:tcPr>
            <w:tcW w:w="3174"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3.2.1近四年教师发表学术论文情况（20篇代表论文他引次数总和）（40%）</w:t>
            </w:r>
          </w:p>
        </w:tc>
        <w:tc>
          <w:tcPr>
            <w:tcW w:w="6748"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学术论文指以第一署名单位发表的本专业领域内的学术论文；国内学术论文“他引次数”以CNKI（中国知网学术期刊网络总库）、CSSCI与CSCD源期刊并集库（含扩展库）中的“他引次数”为准，自引不能计算在内；国外学术论文以“Web of Science库（含扩展库）”中的“他引次数”为准。</w:t>
            </w:r>
          </w:p>
        </w:tc>
      </w:tr>
      <w:tr w:rsidR="004C7E13" w:rsidRPr="00D704AF" w:rsidTr="0098734C">
        <w:trPr>
          <w:cantSplit/>
          <w:trHeight w:val="57"/>
          <w:jc w:val="center"/>
        </w:trPr>
        <w:tc>
          <w:tcPr>
            <w:tcW w:w="1843"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2552"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3174"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3.2.2近四年教师获得省部级以上科研奖励情况（30%）</w:t>
            </w:r>
          </w:p>
        </w:tc>
        <w:tc>
          <w:tcPr>
            <w:tcW w:w="6748"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科研奖励指</w:t>
            </w:r>
            <w:r w:rsidRPr="00D704AF">
              <w:rPr>
                <w:rFonts w:ascii="仿宋_GB2312" w:eastAsia="仿宋_GB2312" w:hint="eastAsia"/>
                <w:bCs/>
                <w:color w:val="000000"/>
                <w:sz w:val="22"/>
                <w:szCs w:val="22"/>
              </w:rPr>
              <w:t>以第一署名单位</w:t>
            </w:r>
            <w:r w:rsidRPr="00D704AF">
              <w:rPr>
                <w:rFonts w:ascii="仿宋_GB2312" w:eastAsia="仿宋_GB2312" w:hint="eastAsia"/>
                <w:color w:val="000000"/>
                <w:sz w:val="22"/>
                <w:szCs w:val="22"/>
              </w:rPr>
              <w:t>获得国家自然科学奖、技术发明奖、科技进步奖、教育部高校科研成果奖（科学技术、人文社科）；省政府自然科学奖、技术发明奖、科技进步奖、社科优秀成果奖</w:t>
            </w:r>
            <w:r w:rsidRPr="00D704AF">
              <w:rPr>
                <w:rFonts w:ascii="仿宋_GB2312" w:eastAsia="仿宋_GB2312" w:hint="eastAsia"/>
                <w:bCs/>
                <w:color w:val="000000"/>
                <w:sz w:val="22"/>
                <w:szCs w:val="22"/>
              </w:rPr>
              <w:t>。</w:t>
            </w:r>
          </w:p>
        </w:tc>
      </w:tr>
      <w:tr w:rsidR="004C7E13" w:rsidRPr="00D704AF" w:rsidTr="0098734C">
        <w:trPr>
          <w:cantSplit/>
          <w:trHeight w:val="57"/>
          <w:jc w:val="center"/>
        </w:trPr>
        <w:tc>
          <w:tcPr>
            <w:tcW w:w="1843"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2552"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3174"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3.2.3近四年教师主持科研项目情况（30%）</w:t>
            </w:r>
          </w:p>
        </w:tc>
        <w:tc>
          <w:tcPr>
            <w:tcW w:w="6748"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以第一立项单位主持国家级项目（科技部项目、国家自然基金项目）、国防/军队重要科研项目、境外合作科研项目、部委级项目、省级项目（省教育厅科研立项、省科技厅立项、省自然科学基金）。</w:t>
            </w:r>
          </w:p>
        </w:tc>
      </w:tr>
      <w:tr w:rsidR="004C7E13" w:rsidRPr="00D704AF" w:rsidTr="0098734C">
        <w:trPr>
          <w:cantSplit/>
          <w:trHeight w:val="1064"/>
          <w:jc w:val="center"/>
        </w:trPr>
        <w:tc>
          <w:tcPr>
            <w:tcW w:w="1843"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2552"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3.3专业教师教研情况（25%）</w:t>
            </w:r>
          </w:p>
        </w:tc>
        <w:tc>
          <w:tcPr>
            <w:tcW w:w="3174"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3.3.1近四年教师发表教研论文数量（30%）</w:t>
            </w:r>
          </w:p>
        </w:tc>
        <w:tc>
          <w:tcPr>
            <w:tcW w:w="6748"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教研论文是指以第一署名单位发表的与本专业教学研究相关的论文，不包括学术研究有关的论文。论文需排名第一，教研论文以CNKI(中国知网学术期刊网络总库)为准。</w:t>
            </w:r>
          </w:p>
        </w:tc>
      </w:tr>
      <w:tr w:rsidR="004C7E13" w:rsidRPr="00D704AF" w:rsidTr="0098734C">
        <w:trPr>
          <w:cantSplit/>
          <w:trHeight w:val="682"/>
          <w:jc w:val="center"/>
        </w:trPr>
        <w:tc>
          <w:tcPr>
            <w:tcW w:w="1843"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2552"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3174"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3.3.2近十年教师主持编写本专业教材和专著情况（30%）</w:t>
            </w:r>
          </w:p>
        </w:tc>
        <w:tc>
          <w:tcPr>
            <w:tcW w:w="6748"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本专业教师主编的公开出版的本专业教材和专著。</w:t>
            </w:r>
            <w:r w:rsidRPr="00D704AF">
              <w:rPr>
                <w:rStyle w:val="a7"/>
                <w:rFonts w:ascii="仿宋_GB2312" w:eastAsia="仿宋_GB2312" w:hint="eastAsia"/>
                <w:b w:val="0"/>
                <w:color w:val="000000"/>
                <w:sz w:val="22"/>
                <w:szCs w:val="22"/>
                <w:shd w:val="clear" w:color="auto" w:fill="FFFFFF"/>
              </w:rPr>
              <w:t>教材和专著必须有证明单位的依据，可计到排名前两位主编。</w:t>
            </w:r>
          </w:p>
        </w:tc>
      </w:tr>
      <w:tr w:rsidR="004C7E13" w:rsidRPr="00D704AF" w:rsidTr="0098734C">
        <w:trPr>
          <w:cantSplit/>
          <w:trHeight w:val="57"/>
          <w:jc w:val="center"/>
        </w:trPr>
        <w:tc>
          <w:tcPr>
            <w:tcW w:w="1843"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lastRenderedPageBreak/>
              <w:t>3.教学资源（权重：0.30）</w:t>
            </w:r>
          </w:p>
        </w:tc>
        <w:tc>
          <w:tcPr>
            <w:tcW w:w="2552"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3.3专业教师教研情况（25%）</w:t>
            </w:r>
          </w:p>
        </w:tc>
        <w:tc>
          <w:tcPr>
            <w:tcW w:w="3174"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3.3.3近十年教师主持省级以上教研项目情况（40%）</w:t>
            </w:r>
          </w:p>
        </w:tc>
        <w:tc>
          <w:tcPr>
            <w:tcW w:w="6748"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省级以上教研项目包括：国家及省教育行政部门教改立项、国家及省教育科学规划课题、中国高教学会立项课题。</w:t>
            </w:r>
          </w:p>
        </w:tc>
      </w:tr>
      <w:tr w:rsidR="004C7E13" w:rsidRPr="00D704AF" w:rsidTr="0098734C">
        <w:trPr>
          <w:cantSplit/>
          <w:trHeight w:val="57"/>
          <w:jc w:val="center"/>
        </w:trPr>
        <w:tc>
          <w:tcPr>
            <w:tcW w:w="1843"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2552"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3.4实验实践教学（12%）</w:t>
            </w:r>
          </w:p>
        </w:tc>
        <w:tc>
          <w:tcPr>
            <w:tcW w:w="3174"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3.4.1现有教学实验仪器设备（含软件）生均值（25%）</w:t>
            </w:r>
          </w:p>
        </w:tc>
        <w:tc>
          <w:tcPr>
            <w:tcW w:w="6748"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单价1000元以上的设备。</w:t>
            </w:r>
          </w:p>
        </w:tc>
      </w:tr>
      <w:tr w:rsidR="004C7E13" w:rsidRPr="00D704AF" w:rsidTr="0098734C">
        <w:trPr>
          <w:cantSplit/>
          <w:trHeight w:val="57"/>
          <w:jc w:val="center"/>
        </w:trPr>
        <w:tc>
          <w:tcPr>
            <w:tcW w:w="1843"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2552"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3174"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3.4.2近四年新增的教学实验仪器设备（含软件）生均值（25%）</w:t>
            </w:r>
          </w:p>
        </w:tc>
        <w:tc>
          <w:tcPr>
            <w:tcW w:w="6748"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近四年新增的单价1000元以上设备。</w:t>
            </w:r>
          </w:p>
        </w:tc>
      </w:tr>
      <w:tr w:rsidR="004C7E13" w:rsidRPr="00D704AF" w:rsidTr="0098734C">
        <w:trPr>
          <w:cantSplit/>
          <w:trHeight w:val="57"/>
          <w:jc w:val="center"/>
        </w:trPr>
        <w:tc>
          <w:tcPr>
            <w:tcW w:w="1843"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2552"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3174"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3.4.3近四年校内外实习实践基地数量及各基地实习学生人次数与专业在校生总数的比值（25%）</w:t>
            </w:r>
          </w:p>
        </w:tc>
        <w:tc>
          <w:tcPr>
            <w:tcW w:w="6748"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校内外实习实践基地指近四年有学生实习且签有协议的实习实践基地。</w:t>
            </w:r>
          </w:p>
        </w:tc>
      </w:tr>
      <w:tr w:rsidR="004C7E13" w:rsidRPr="00D704AF" w:rsidTr="0098734C">
        <w:trPr>
          <w:cantSplit/>
          <w:trHeight w:val="57"/>
          <w:jc w:val="center"/>
        </w:trPr>
        <w:tc>
          <w:tcPr>
            <w:tcW w:w="1843"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2552"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3174"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3.4.4现有教学实验仪器设备利用情况、校内外实习实践基地建设质量（25%）</w:t>
            </w:r>
          </w:p>
        </w:tc>
        <w:tc>
          <w:tcPr>
            <w:tcW w:w="6748"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依据教学实验仪器设备在本专业相关课程中的使用情况，校内外实习实践基地建设质量主要依据基地层次和合作水平。</w:t>
            </w:r>
          </w:p>
        </w:tc>
      </w:tr>
      <w:tr w:rsidR="004C7E13" w:rsidRPr="00D704AF" w:rsidTr="0098734C">
        <w:trPr>
          <w:cantSplit/>
          <w:trHeight w:val="57"/>
          <w:jc w:val="center"/>
        </w:trPr>
        <w:tc>
          <w:tcPr>
            <w:tcW w:w="1843"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2552"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3.5图书资料（3%）</w:t>
            </w:r>
          </w:p>
        </w:tc>
        <w:tc>
          <w:tcPr>
            <w:tcW w:w="3174"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3.5.1现有生均专业纸质图书资料册数（60%）</w:t>
            </w:r>
          </w:p>
        </w:tc>
        <w:tc>
          <w:tcPr>
            <w:tcW w:w="6748"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本专业的图书资料（含学校与院、系）是指供本专业教学、科研使用的图书资料。</w:t>
            </w:r>
          </w:p>
        </w:tc>
      </w:tr>
      <w:tr w:rsidR="004C7E13" w:rsidRPr="00D704AF" w:rsidTr="0098734C">
        <w:trPr>
          <w:cantSplit/>
          <w:trHeight w:val="57"/>
          <w:jc w:val="center"/>
        </w:trPr>
        <w:tc>
          <w:tcPr>
            <w:tcW w:w="1843"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2552"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3174"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3.5.2现有专业电子图书资料源的个数（40%）</w:t>
            </w:r>
          </w:p>
        </w:tc>
        <w:tc>
          <w:tcPr>
            <w:tcW w:w="6748"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本专业的电子图书资料源（含学校与院、系）是指供本专业教学科研使用的、由资源提供方完成更新的、可全文下载的电子资源，不包括随书的资料光盘。</w:t>
            </w:r>
          </w:p>
        </w:tc>
      </w:tr>
      <w:tr w:rsidR="004C7E13" w:rsidRPr="00D704AF" w:rsidTr="0098734C">
        <w:trPr>
          <w:cantSplit/>
          <w:trHeight w:val="57"/>
          <w:jc w:val="center"/>
        </w:trPr>
        <w:tc>
          <w:tcPr>
            <w:tcW w:w="1843"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4.本科教学工程与教学成果奖（权重：0.15）</w:t>
            </w:r>
          </w:p>
        </w:tc>
        <w:tc>
          <w:tcPr>
            <w:tcW w:w="2552"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4.1本科教学工程项目（50%）</w:t>
            </w:r>
          </w:p>
        </w:tc>
        <w:tc>
          <w:tcPr>
            <w:tcW w:w="3174"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4.1.1历年省级以上本科教学工程项目（100%）</w:t>
            </w:r>
          </w:p>
        </w:tc>
        <w:tc>
          <w:tcPr>
            <w:tcW w:w="6748"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省级以上本科教学工程项目包括特色专业、人才培养模式创新实验区、教学团队、精品课程、双语示范课程、综合改革试点专业、卓越人才培养计划、大学生校外实践教育基地、实验教学示范中心、虚拟仿真实验教学中心、精品视频公开课、精品资源共享课、规划教材等。</w:t>
            </w:r>
          </w:p>
        </w:tc>
      </w:tr>
      <w:tr w:rsidR="004C7E13" w:rsidRPr="00D704AF" w:rsidTr="0098734C">
        <w:trPr>
          <w:cantSplit/>
          <w:trHeight w:val="57"/>
          <w:jc w:val="center"/>
        </w:trPr>
        <w:tc>
          <w:tcPr>
            <w:tcW w:w="1843"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2552"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4.2教学成果奖（50%）</w:t>
            </w:r>
          </w:p>
        </w:tc>
        <w:tc>
          <w:tcPr>
            <w:tcW w:w="3174"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4.2.1历年省级以上教学成果奖（100%）</w:t>
            </w:r>
          </w:p>
        </w:tc>
        <w:tc>
          <w:tcPr>
            <w:tcW w:w="6748"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该专业教师参与完成的省级以上教学成果奖。</w:t>
            </w:r>
          </w:p>
        </w:tc>
      </w:tr>
      <w:tr w:rsidR="004C7E13" w:rsidRPr="00D704AF" w:rsidTr="0098734C">
        <w:trPr>
          <w:cantSplit/>
          <w:trHeight w:val="57"/>
          <w:jc w:val="center"/>
        </w:trPr>
        <w:tc>
          <w:tcPr>
            <w:tcW w:w="1843"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5.教学质量保障（权重：0.10）</w:t>
            </w:r>
          </w:p>
        </w:tc>
        <w:tc>
          <w:tcPr>
            <w:tcW w:w="2552"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5.1质量保障体系（100%）</w:t>
            </w:r>
          </w:p>
        </w:tc>
        <w:tc>
          <w:tcPr>
            <w:tcW w:w="3174"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5.1.1教学质量保障机制，教学质量标准、监测、评价、分析、反馈体系及运行效果（100%）</w:t>
            </w:r>
          </w:p>
        </w:tc>
        <w:tc>
          <w:tcPr>
            <w:tcW w:w="6748"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教学质量保障机制，教学质量标准、监测、评价、分析、反馈、改进体系及运行效果。具体评价标准参照教育部高等学校有关科类教学指导委员会制定的专业类教学质量国家标准。</w:t>
            </w:r>
          </w:p>
        </w:tc>
      </w:tr>
      <w:tr w:rsidR="004C7E13" w:rsidRPr="00D704AF" w:rsidTr="0098734C">
        <w:trPr>
          <w:cantSplit/>
          <w:trHeight w:val="57"/>
          <w:jc w:val="center"/>
        </w:trPr>
        <w:tc>
          <w:tcPr>
            <w:tcW w:w="1843"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lastRenderedPageBreak/>
              <w:t>6.培养效果（权重：0.20）</w:t>
            </w:r>
          </w:p>
        </w:tc>
        <w:tc>
          <w:tcPr>
            <w:tcW w:w="2552"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6.1就业情况与培养质量（50%）</w:t>
            </w:r>
          </w:p>
        </w:tc>
        <w:tc>
          <w:tcPr>
            <w:tcW w:w="3174"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6.1.1近四年就业率情况（50%）</w:t>
            </w:r>
          </w:p>
        </w:tc>
        <w:tc>
          <w:tcPr>
            <w:tcW w:w="6748"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近四年本专业毕业生初次就业率。（不含办学地点不在母体学校的联合培养学生）</w:t>
            </w:r>
          </w:p>
        </w:tc>
      </w:tr>
      <w:tr w:rsidR="004C7E13" w:rsidRPr="00D704AF" w:rsidTr="0098734C">
        <w:trPr>
          <w:cantSplit/>
          <w:trHeight w:val="57"/>
          <w:jc w:val="center"/>
        </w:trPr>
        <w:tc>
          <w:tcPr>
            <w:tcW w:w="1843"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2552"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3174"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6.1.2十名优秀校友简介（50%）</w:t>
            </w:r>
          </w:p>
        </w:tc>
        <w:tc>
          <w:tcPr>
            <w:tcW w:w="6748"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校友指77级以后的本科生。每人简介500字以内。</w:t>
            </w:r>
          </w:p>
        </w:tc>
      </w:tr>
      <w:tr w:rsidR="004C7E13" w:rsidRPr="00D704AF" w:rsidTr="0098734C">
        <w:trPr>
          <w:cantSplit/>
          <w:trHeight w:val="57"/>
          <w:jc w:val="center"/>
        </w:trPr>
        <w:tc>
          <w:tcPr>
            <w:tcW w:w="1843"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2552"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6.2在校学生综合素质（50%）</w:t>
            </w:r>
          </w:p>
        </w:tc>
        <w:tc>
          <w:tcPr>
            <w:tcW w:w="3174"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6.2.1近四年参加创新创业活动及参与科研项目学生人次数与专业在校生总数的比值（30%）</w:t>
            </w:r>
          </w:p>
        </w:tc>
        <w:tc>
          <w:tcPr>
            <w:tcW w:w="6748"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创新创业活动指：国家、省、校三级“大学生创新创业训练计划”；科研项目指：学生作为课题组成员参加的各类国家、省部和市级纵向项目，以及学校科技管理部门科研考核统计的横向项目。</w:t>
            </w:r>
          </w:p>
        </w:tc>
      </w:tr>
      <w:tr w:rsidR="004C7E13" w:rsidRPr="00D704AF" w:rsidTr="0098734C">
        <w:trPr>
          <w:cantSplit/>
          <w:trHeight w:val="57"/>
          <w:jc w:val="center"/>
        </w:trPr>
        <w:tc>
          <w:tcPr>
            <w:tcW w:w="1843"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2552"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3174"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6.2.2近四年学生获省级以上各类竞赛奖励情况（30%）</w:t>
            </w:r>
          </w:p>
        </w:tc>
        <w:tc>
          <w:tcPr>
            <w:tcW w:w="6748"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该专业学生为获奖人之一。</w:t>
            </w:r>
          </w:p>
        </w:tc>
      </w:tr>
      <w:tr w:rsidR="004C7E13" w:rsidRPr="00D704AF" w:rsidTr="0098734C">
        <w:trPr>
          <w:cantSplit/>
          <w:trHeight w:val="57"/>
          <w:jc w:val="center"/>
        </w:trPr>
        <w:tc>
          <w:tcPr>
            <w:tcW w:w="1843"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2552"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3174"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6.2.3近四年学生发表学术论文及专利受理等情况（15%）</w:t>
            </w:r>
          </w:p>
        </w:tc>
        <w:tc>
          <w:tcPr>
            <w:tcW w:w="6748"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该专业学生在正式刊物发表的学术论文；该专业学生为专利受理限额内成员。</w:t>
            </w:r>
            <w:r w:rsidRPr="00D704AF">
              <w:rPr>
                <w:rStyle w:val="a7"/>
                <w:rFonts w:ascii="仿宋_GB2312" w:eastAsia="仿宋_GB2312" w:hint="eastAsia"/>
                <w:b w:val="0"/>
                <w:color w:val="000000"/>
                <w:sz w:val="22"/>
                <w:szCs w:val="22"/>
                <w:shd w:val="clear" w:color="auto" w:fill="FFFFFF"/>
              </w:rPr>
              <w:t>本科生发表论文及专利需排名前二。</w:t>
            </w:r>
          </w:p>
        </w:tc>
      </w:tr>
      <w:tr w:rsidR="004C7E13" w:rsidRPr="00D704AF" w:rsidTr="0098734C">
        <w:trPr>
          <w:cantSplit/>
          <w:trHeight w:val="57"/>
          <w:jc w:val="center"/>
        </w:trPr>
        <w:tc>
          <w:tcPr>
            <w:tcW w:w="1843"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2552"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3174"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6.2.4五名优秀在校生简介（25%）</w:t>
            </w:r>
          </w:p>
        </w:tc>
        <w:tc>
          <w:tcPr>
            <w:tcW w:w="6748"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本专业在校生，每人简介300字以内。</w:t>
            </w:r>
          </w:p>
        </w:tc>
      </w:tr>
      <w:tr w:rsidR="004C7E13" w:rsidRPr="00D704AF" w:rsidTr="0098734C">
        <w:trPr>
          <w:cantSplit/>
          <w:trHeight w:val="57"/>
          <w:jc w:val="center"/>
        </w:trPr>
        <w:tc>
          <w:tcPr>
            <w:tcW w:w="1843"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7.专业特色（满分10分）</w:t>
            </w:r>
          </w:p>
        </w:tc>
        <w:tc>
          <w:tcPr>
            <w:tcW w:w="5726"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7.1专业特色、实施过程和效果（100%）</w:t>
            </w:r>
          </w:p>
        </w:tc>
        <w:tc>
          <w:tcPr>
            <w:tcW w:w="6748"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在实践中培育和凝练出的专业特色及其效果说明（1000字以内）。</w:t>
            </w:r>
          </w:p>
        </w:tc>
      </w:tr>
      <w:tr w:rsidR="004C7E13" w:rsidRPr="00D704AF" w:rsidTr="0098734C">
        <w:trPr>
          <w:cantSplit/>
          <w:trHeight w:val="57"/>
          <w:jc w:val="center"/>
        </w:trPr>
        <w:tc>
          <w:tcPr>
            <w:tcW w:w="1843" w:type="dxa"/>
            <w:shd w:val="clear" w:color="auto" w:fill="auto"/>
            <w:vAlign w:val="center"/>
          </w:tcPr>
          <w:p w:rsidR="004C7E13" w:rsidRPr="00D704AF" w:rsidRDefault="004C7E13" w:rsidP="0098734C">
            <w:pPr>
              <w:pStyle w:val="D3"/>
              <w:snapToGrid w:val="0"/>
              <w:spacing w:before="0" w:after="0" w:line="280" w:lineRule="exact"/>
              <w:rPr>
                <w:rFonts w:ascii="仿宋_GB2312" w:eastAsia="仿宋_GB2312"/>
                <w:color w:val="000000"/>
                <w:sz w:val="22"/>
                <w:szCs w:val="22"/>
              </w:rPr>
            </w:pPr>
            <w:r w:rsidRPr="00D704AF">
              <w:rPr>
                <w:rFonts w:ascii="仿宋_GB2312" w:eastAsia="仿宋_GB2312" w:hint="eastAsia"/>
                <w:color w:val="000000"/>
                <w:sz w:val="22"/>
                <w:szCs w:val="22"/>
              </w:rPr>
              <w:t>8.　思想政治工作（满分5分）</w:t>
            </w:r>
          </w:p>
        </w:tc>
        <w:tc>
          <w:tcPr>
            <w:tcW w:w="5726" w:type="dxa"/>
            <w:gridSpan w:val="2"/>
            <w:shd w:val="clear" w:color="auto" w:fill="auto"/>
            <w:vAlign w:val="center"/>
          </w:tcPr>
          <w:p w:rsidR="004C7E13" w:rsidRPr="00D704AF" w:rsidRDefault="004C7E13" w:rsidP="0098734C">
            <w:pPr>
              <w:pStyle w:val="D3"/>
              <w:snapToGrid w:val="0"/>
              <w:spacing w:before="0" w:after="0" w:line="280" w:lineRule="exact"/>
              <w:rPr>
                <w:rFonts w:ascii="仿宋_GB2312" w:eastAsia="仿宋_GB2312"/>
                <w:color w:val="000000"/>
                <w:sz w:val="22"/>
                <w:szCs w:val="22"/>
              </w:rPr>
            </w:pPr>
            <w:r w:rsidRPr="00D704AF">
              <w:rPr>
                <w:rFonts w:ascii="仿宋_GB2312" w:eastAsia="仿宋_GB2312" w:hint="eastAsia"/>
                <w:color w:val="000000"/>
                <w:sz w:val="22"/>
                <w:szCs w:val="22"/>
              </w:rPr>
              <w:t>8.1思想政治工作贯穿人才培养全过程的实施情况和效果（100%）</w:t>
            </w:r>
          </w:p>
        </w:tc>
        <w:tc>
          <w:tcPr>
            <w:tcW w:w="6748"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充分挖掘各专业课程蕴含的“德育元素”和所承载的德育功能，将思想政治工作贯穿人才培养全过程的具体措施和效果；师德师风、学风建设情况，学生和教师获得省级以上相关荣誉和奖励情况（1000字以内）。</w:t>
            </w:r>
          </w:p>
        </w:tc>
      </w:tr>
    </w:tbl>
    <w:p w:rsidR="004C7E13" w:rsidRPr="00D704AF" w:rsidRDefault="004C7E13" w:rsidP="00941ADD">
      <w:pPr>
        <w:spacing w:beforeLines="50" w:afterLines="50" w:line="600" w:lineRule="exact"/>
        <w:jc w:val="left"/>
        <w:rPr>
          <w:rFonts w:ascii="黑体" w:eastAsia="黑体" w:hAnsi="黑体"/>
          <w:color w:val="000000"/>
          <w:sz w:val="32"/>
          <w:szCs w:val="32"/>
        </w:rPr>
      </w:pPr>
    </w:p>
    <w:p w:rsidR="004C7E13" w:rsidRPr="00D704AF" w:rsidRDefault="004C7E13" w:rsidP="00941ADD">
      <w:pPr>
        <w:spacing w:beforeLines="50" w:afterLines="50" w:line="600" w:lineRule="exact"/>
        <w:jc w:val="left"/>
        <w:rPr>
          <w:rFonts w:ascii="方正小标宋简体" w:eastAsia="方正小标宋简体"/>
          <w:color w:val="000000"/>
          <w:sz w:val="36"/>
          <w:szCs w:val="36"/>
        </w:rPr>
      </w:pPr>
      <w:r w:rsidRPr="00D704AF">
        <w:rPr>
          <w:rFonts w:ascii="黑体" w:eastAsia="黑体" w:hAnsi="黑体"/>
          <w:color w:val="000000"/>
          <w:sz w:val="32"/>
          <w:szCs w:val="32"/>
        </w:rPr>
        <w:br w:type="page"/>
      </w:r>
      <w:r w:rsidRPr="00D704AF">
        <w:rPr>
          <w:rFonts w:ascii="黑体" w:eastAsia="黑体" w:hAnsi="黑体" w:hint="eastAsia"/>
          <w:color w:val="000000"/>
          <w:sz w:val="32"/>
          <w:szCs w:val="32"/>
        </w:rPr>
        <w:lastRenderedPageBreak/>
        <w:t>附件8</w:t>
      </w:r>
    </w:p>
    <w:p w:rsidR="004C7E13" w:rsidRPr="00D704AF" w:rsidRDefault="004C7E13" w:rsidP="00941ADD">
      <w:pPr>
        <w:spacing w:beforeLines="50" w:afterLines="50" w:line="600" w:lineRule="exact"/>
        <w:jc w:val="center"/>
        <w:rPr>
          <w:rFonts w:ascii="方正小标宋简体" w:eastAsia="方正小标宋简体"/>
          <w:color w:val="000000"/>
          <w:sz w:val="36"/>
          <w:szCs w:val="36"/>
        </w:rPr>
      </w:pPr>
      <w:r w:rsidRPr="00D704AF">
        <w:rPr>
          <w:rFonts w:ascii="方正小标宋简体" w:eastAsia="方正小标宋简体" w:hint="eastAsia"/>
          <w:color w:val="000000"/>
          <w:sz w:val="36"/>
          <w:szCs w:val="36"/>
        </w:rPr>
        <w:t>江西省普通高等学校地球科学类本科专业综合评价指标体系</w:t>
      </w:r>
    </w:p>
    <w:tbl>
      <w:tblPr>
        <w:tblW w:w="5000" w:type="pct"/>
        <w:jc w:val="center"/>
        <w:tblBorders>
          <w:top w:val="thinThickSmallGap" w:sz="18" w:space="0" w:color="auto"/>
          <w:left w:val="single" w:sz="4" w:space="0" w:color="auto"/>
          <w:bottom w:val="thickThinSmallGap" w:sz="18" w:space="0" w:color="auto"/>
          <w:right w:val="single" w:sz="4" w:space="0" w:color="auto"/>
          <w:insideH w:val="single" w:sz="4" w:space="0" w:color="auto"/>
          <w:insideV w:val="single" w:sz="4" w:space="0" w:color="auto"/>
        </w:tblBorders>
        <w:tblLook w:val="04A0"/>
      </w:tblPr>
      <w:tblGrid>
        <w:gridCol w:w="1649"/>
        <w:gridCol w:w="1943"/>
        <w:gridCol w:w="2326"/>
        <w:gridCol w:w="1579"/>
        <w:gridCol w:w="6381"/>
      </w:tblGrid>
      <w:tr w:rsidR="004C7E13" w:rsidRPr="00D704AF" w:rsidTr="0098734C">
        <w:trPr>
          <w:cantSplit/>
          <w:trHeight w:val="20"/>
          <w:tblHeader/>
          <w:jc w:val="center"/>
        </w:trPr>
        <w:tc>
          <w:tcPr>
            <w:tcW w:w="594" w:type="pct"/>
            <w:tcBorders>
              <w:top w:val="thinThickSmallGap" w:sz="18" w:space="0" w:color="auto"/>
              <w:bottom w:val="single" w:sz="4" w:space="0" w:color="auto"/>
              <w:tl2br w:val="nil"/>
              <w:tr2bl w:val="nil"/>
            </w:tcBorders>
            <w:shd w:val="clear" w:color="auto" w:fill="auto"/>
            <w:vAlign w:val="center"/>
          </w:tcPr>
          <w:p w:rsidR="004C7E13" w:rsidRPr="00D704AF" w:rsidRDefault="004C7E13" w:rsidP="0098734C">
            <w:pPr>
              <w:snapToGrid w:val="0"/>
              <w:spacing w:line="280" w:lineRule="exact"/>
              <w:jc w:val="center"/>
              <w:rPr>
                <w:rFonts w:ascii="仿宋_GB2312" w:eastAsia="仿宋_GB2312"/>
                <w:b/>
                <w:color w:val="000000"/>
                <w:sz w:val="22"/>
                <w:szCs w:val="22"/>
              </w:rPr>
            </w:pPr>
            <w:r w:rsidRPr="00D704AF">
              <w:rPr>
                <w:rFonts w:ascii="仿宋_GB2312" w:eastAsia="仿宋_GB2312" w:hint="eastAsia"/>
                <w:b/>
                <w:color w:val="000000"/>
                <w:sz w:val="22"/>
                <w:szCs w:val="22"/>
              </w:rPr>
              <w:t>一级指标</w:t>
            </w:r>
          </w:p>
        </w:tc>
        <w:tc>
          <w:tcPr>
            <w:tcW w:w="700" w:type="pct"/>
            <w:tcBorders>
              <w:top w:val="thinThickSmallGap" w:sz="18" w:space="0" w:color="auto"/>
              <w:bottom w:val="single" w:sz="4" w:space="0" w:color="auto"/>
            </w:tcBorders>
            <w:shd w:val="clear" w:color="auto" w:fill="auto"/>
            <w:vAlign w:val="center"/>
          </w:tcPr>
          <w:p w:rsidR="004C7E13" w:rsidRPr="00D704AF" w:rsidRDefault="004C7E13" w:rsidP="0098734C">
            <w:pPr>
              <w:snapToGrid w:val="0"/>
              <w:spacing w:line="280" w:lineRule="exact"/>
              <w:jc w:val="center"/>
              <w:rPr>
                <w:rFonts w:ascii="仿宋_GB2312" w:eastAsia="仿宋_GB2312"/>
                <w:b/>
                <w:color w:val="000000"/>
                <w:sz w:val="22"/>
                <w:szCs w:val="22"/>
              </w:rPr>
            </w:pPr>
            <w:r w:rsidRPr="00D704AF">
              <w:rPr>
                <w:rFonts w:ascii="仿宋_GB2312" w:eastAsia="仿宋_GB2312" w:hint="eastAsia"/>
                <w:b/>
                <w:color w:val="000000"/>
                <w:sz w:val="22"/>
                <w:szCs w:val="22"/>
              </w:rPr>
              <w:t>二级指标</w:t>
            </w:r>
          </w:p>
        </w:tc>
        <w:tc>
          <w:tcPr>
            <w:tcW w:w="1407" w:type="pct"/>
            <w:gridSpan w:val="2"/>
            <w:tcBorders>
              <w:top w:val="thinThickSmallGap" w:sz="18" w:space="0" w:color="auto"/>
              <w:bottom w:val="single" w:sz="4" w:space="0" w:color="auto"/>
            </w:tcBorders>
            <w:shd w:val="clear" w:color="auto" w:fill="auto"/>
            <w:vAlign w:val="center"/>
          </w:tcPr>
          <w:p w:rsidR="004C7E13" w:rsidRPr="00D704AF" w:rsidRDefault="004C7E13" w:rsidP="0098734C">
            <w:pPr>
              <w:snapToGrid w:val="0"/>
              <w:spacing w:line="280" w:lineRule="exact"/>
              <w:jc w:val="center"/>
              <w:rPr>
                <w:rFonts w:ascii="仿宋_GB2312" w:eastAsia="仿宋_GB2312"/>
                <w:b/>
                <w:color w:val="000000"/>
                <w:sz w:val="22"/>
                <w:szCs w:val="22"/>
              </w:rPr>
            </w:pPr>
            <w:r w:rsidRPr="00D704AF">
              <w:rPr>
                <w:rFonts w:ascii="仿宋_GB2312" w:eastAsia="仿宋_GB2312" w:hint="eastAsia"/>
                <w:b/>
                <w:color w:val="000000"/>
                <w:sz w:val="22"/>
                <w:szCs w:val="22"/>
              </w:rPr>
              <w:t>主要观测点</w:t>
            </w:r>
          </w:p>
        </w:tc>
        <w:tc>
          <w:tcPr>
            <w:tcW w:w="2299" w:type="pct"/>
            <w:tcBorders>
              <w:top w:val="thinThickSmallGap" w:sz="18" w:space="0" w:color="auto"/>
              <w:bottom w:val="single" w:sz="4" w:space="0" w:color="auto"/>
            </w:tcBorders>
            <w:shd w:val="clear" w:color="auto" w:fill="auto"/>
            <w:vAlign w:val="center"/>
          </w:tcPr>
          <w:p w:rsidR="004C7E13" w:rsidRPr="00D704AF" w:rsidRDefault="004C7E13" w:rsidP="0098734C">
            <w:pPr>
              <w:snapToGrid w:val="0"/>
              <w:spacing w:line="280" w:lineRule="exact"/>
              <w:jc w:val="center"/>
              <w:rPr>
                <w:rFonts w:ascii="仿宋_GB2312" w:eastAsia="仿宋_GB2312"/>
                <w:b/>
                <w:color w:val="000000"/>
                <w:sz w:val="22"/>
                <w:szCs w:val="22"/>
              </w:rPr>
            </w:pPr>
            <w:r w:rsidRPr="00D704AF">
              <w:rPr>
                <w:rFonts w:ascii="仿宋_GB2312" w:eastAsia="仿宋_GB2312" w:hint="eastAsia"/>
                <w:b/>
                <w:color w:val="000000"/>
                <w:sz w:val="22"/>
                <w:szCs w:val="22"/>
              </w:rPr>
              <w:t>指标说明</w:t>
            </w:r>
          </w:p>
        </w:tc>
      </w:tr>
      <w:tr w:rsidR="004C7E13" w:rsidRPr="00D704AF" w:rsidTr="0098734C">
        <w:trPr>
          <w:cantSplit/>
          <w:trHeight w:val="20"/>
          <w:jc w:val="center"/>
        </w:trPr>
        <w:tc>
          <w:tcPr>
            <w:tcW w:w="594"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1.生源情况（权重：0.10）</w:t>
            </w:r>
          </w:p>
        </w:tc>
        <w:tc>
          <w:tcPr>
            <w:tcW w:w="700"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1.1招生录取情况（100%）</w:t>
            </w:r>
          </w:p>
        </w:tc>
        <w:tc>
          <w:tcPr>
            <w:tcW w:w="1407" w:type="pct"/>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1.1.1当年国家统一高考录取的本专业学生入学平均（标准）分数（100%）</w:t>
            </w:r>
          </w:p>
        </w:tc>
        <w:tc>
          <w:tcPr>
            <w:tcW w:w="2299"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 xml:space="preserve">    本专业每名学生高考总分（不包括加分）除以该生所在省高考满分值（文、理分科）后的标准分的平均值。（不含办学地点不在母体学校的联合培养学生）  </w:t>
            </w:r>
          </w:p>
        </w:tc>
      </w:tr>
      <w:tr w:rsidR="004C7E13" w:rsidRPr="00D704AF" w:rsidTr="0098734C">
        <w:trPr>
          <w:cantSplit/>
          <w:trHeight w:val="20"/>
          <w:jc w:val="center"/>
        </w:trPr>
        <w:tc>
          <w:tcPr>
            <w:tcW w:w="594"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2.培养模式（权重：0.15）</w:t>
            </w:r>
          </w:p>
        </w:tc>
        <w:tc>
          <w:tcPr>
            <w:tcW w:w="700"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2.1培养方案（60%）</w:t>
            </w:r>
          </w:p>
        </w:tc>
        <w:tc>
          <w:tcPr>
            <w:tcW w:w="1407" w:type="pct"/>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kern w:val="0"/>
                <w:sz w:val="22"/>
                <w:szCs w:val="22"/>
              </w:rPr>
            </w:pPr>
            <w:r w:rsidRPr="00D704AF">
              <w:rPr>
                <w:rFonts w:ascii="仿宋_GB2312" w:eastAsia="仿宋_GB2312" w:hint="eastAsia"/>
                <w:color w:val="000000"/>
                <w:kern w:val="0"/>
                <w:sz w:val="22"/>
                <w:szCs w:val="22"/>
              </w:rPr>
              <w:t>2.1.1培养目标与培养要求（20%）</w:t>
            </w:r>
          </w:p>
        </w:tc>
        <w:tc>
          <w:tcPr>
            <w:tcW w:w="2299" w:type="pct"/>
            <w:shd w:val="clear" w:color="auto" w:fill="auto"/>
            <w:vAlign w:val="center"/>
          </w:tcPr>
          <w:p w:rsidR="004C7E13" w:rsidRPr="00D704AF" w:rsidRDefault="004C7E13" w:rsidP="0098734C">
            <w:pPr>
              <w:snapToGrid w:val="0"/>
              <w:spacing w:line="280" w:lineRule="exact"/>
              <w:rPr>
                <w:rFonts w:ascii="仿宋_GB2312" w:eastAsia="仿宋_GB2312"/>
                <w:color w:val="000000"/>
                <w:kern w:val="0"/>
                <w:sz w:val="22"/>
                <w:szCs w:val="22"/>
              </w:rPr>
            </w:pPr>
            <w:r w:rsidRPr="00D704AF">
              <w:rPr>
                <w:rFonts w:ascii="仿宋_GB2312" w:eastAsia="仿宋_GB2312" w:hint="eastAsia"/>
                <w:color w:val="000000"/>
                <w:kern w:val="0"/>
                <w:sz w:val="22"/>
                <w:szCs w:val="22"/>
              </w:rPr>
              <w:t>（1）培养目标和规格要求与专业人才培养定位的符合程度.</w:t>
            </w:r>
          </w:p>
          <w:p w:rsidR="004C7E13" w:rsidRPr="00D704AF" w:rsidRDefault="004C7E13" w:rsidP="0098734C">
            <w:pPr>
              <w:snapToGrid w:val="0"/>
              <w:spacing w:line="280" w:lineRule="exact"/>
              <w:rPr>
                <w:rFonts w:ascii="仿宋_GB2312" w:eastAsia="仿宋_GB2312"/>
                <w:color w:val="000000"/>
                <w:kern w:val="0"/>
                <w:sz w:val="22"/>
                <w:szCs w:val="22"/>
              </w:rPr>
            </w:pPr>
            <w:r w:rsidRPr="00D704AF">
              <w:rPr>
                <w:rFonts w:ascii="仿宋_GB2312" w:eastAsia="仿宋_GB2312" w:hint="eastAsia"/>
                <w:color w:val="000000"/>
                <w:kern w:val="0"/>
                <w:sz w:val="22"/>
                <w:szCs w:val="22"/>
              </w:rPr>
              <w:t>（2）毕业生的知识、能力和素质对培养目标的支撑程度。</w:t>
            </w:r>
          </w:p>
        </w:tc>
      </w:tr>
      <w:tr w:rsidR="004C7E13" w:rsidRPr="00D704AF" w:rsidTr="0098734C">
        <w:trPr>
          <w:cantSplit/>
          <w:trHeight w:val="20"/>
          <w:jc w:val="center"/>
        </w:trPr>
        <w:tc>
          <w:tcPr>
            <w:tcW w:w="59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00"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407" w:type="pct"/>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kern w:val="0"/>
                <w:sz w:val="22"/>
                <w:szCs w:val="22"/>
              </w:rPr>
            </w:pPr>
            <w:r w:rsidRPr="00D704AF">
              <w:rPr>
                <w:rFonts w:ascii="仿宋_GB2312" w:eastAsia="仿宋_GB2312" w:hint="eastAsia"/>
                <w:color w:val="000000"/>
                <w:kern w:val="0"/>
                <w:sz w:val="22"/>
                <w:szCs w:val="22"/>
              </w:rPr>
              <w:t>2.1.2课程体系（80%）</w:t>
            </w:r>
          </w:p>
        </w:tc>
        <w:tc>
          <w:tcPr>
            <w:tcW w:w="2299" w:type="pct"/>
            <w:shd w:val="clear" w:color="auto" w:fill="auto"/>
            <w:vAlign w:val="center"/>
          </w:tcPr>
          <w:p w:rsidR="004C7E13" w:rsidRPr="00D704AF" w:rsidRDefault="004C7E13" w:rsidP="0098734C">
            <w:pPr>
              <w:snapToGrid w:val="0"/>
              <w:spacing w:line="280" w:lineRule="exact"/>
              <w:rPr>
                <w:rFonts w:ascii="仿宋_GB2312" w:eastAsia="仿宋_GB2312"/>
                <w:color w:val="000000"/>
                <w:kern w:val="0"/>
                <w:sz w:val="22"/>
                <w:szCs w:val="22"/>
              </w:rPr>
            </w:pPr>
            <w:r w:rsidRPr="00D704AF">
              <w:rPr>
                <w:rFonts w:ascii="仿宋_GB2312" w:eastAsia="仿宋_GB2312" w:hint="eastAsia"/>
                <w:color w:val="000000"/>
                <w:kern w:val="0"/>
                <w:sz w:val="22"/>
                <w:szCs w:val="22"/>
              </w:rPr>
              <w:t>（1）课程设置与培养目标的吻合程度。</w:t>
            </w:r>
          </w:p>
          <w:p w:rsidR="004C7E13" w:rsidRPr="00D704AF" w:rsidRDefault="004C7E13" w:rsidP="0098734C">
            <w:pPr>
              <w:snapToGrid w:val="0"/>
              <w:spacing w:line="280" w:lineRule="exact"/>
              <w:rPr>
                <w:rFonts w:ascii="仿宋_GB2312" w:eastAsia="仿宋_GB2312"/>
                <w:color w:val="000000"/>
                <w:kern w:val="0"/>
                <w:sz w:val="22"/>
                <w:szCs w:val="22"/>
              </w:rPr>
            </w:pPr>
            <w:r w:rsidRPr="00D704AF">
              <w:rPr>
                <w:rFonts w:ascii="仿宋_GB2312" w:eastAsia="仿宋_GB2312" w:hint="eastAsia"/>
                <w:color w:val="000000"/>
                <w:kern w:val="0"/>
                <w:sz w:val="22"/>
                <w:szCs w:val="22"/>
              </w:rPr>
              <w:t>（2）课程设置对知识、能力和素质需求的支撑程度。</w:t>
            </w:r>
          </w:p>
          <w:p w:rsidR="004C7E13" w:rsidRPr="00D704AF" w:rsidRDefault="004C7E13" w:rsidP="0098734C">
            <w:pPr>
              <w:snapToGrid w:val="0"/>
              <w:spacing w:line="280" w:lineRule="exact"/>
              <w:rPr>
                <w:rFonts w:ascii="仿宋_GB2312" w:eastAsia="仿宋_GB2312"/>
                <w:color w:val="000000"/>
                <w:kern w:val="0"/>
                <w:sz w:val="22"/>
                <w:szCs w:val="22"/>
              </w:rPr>
            </w:pPr>
            <w:r w:rsidRPr="00D704AF">
              <w:rPr>
                <w:rFonts w:ascii="仿宋_GB2312" w:eastAsia="仿宋_GB2312" w:hint="eastAsia"/>
                <w:color w:val="000000"/>
                <w:kern w:val="0"/>
                <w:sz w:val="22"/>
                <w:szCs w:val="22"/>
              </w:rPr>
              <w:t>（3）教学计划中专业主干课程对知识和能力需求的支撑程度。</w:t>
            </w:r>
          </w:p>
        </w:tc>
      </w:tr>
      <w:tr w:rsidR="004C7E13" w:rsidRPr="00D704AF" w:rsidTr="0098734C">
        <w:trPr>
          <w:cantSplit/>
          <w:trHeight w:val="20"/>
          <w:jc w:val="center"/>
        </w:trPr>
        <w:tc>
          <w:tcPr>
            <w:tcW w:w="59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00"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2.2培养模式改革创新（40%）</w:t>
            </w:r>
          </w:p>
        </w:tc>
        <w:tc>
          <w:tcPr>
            <w:tcW w:w="1407" w:type="pct"/>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2.2.1 改革创新措施与效果（100%）</w:t>
            </w:r>
          </w:p>
        </w:tc>
        <w:tc>
          <w:tcPr>
            <w:tcW w:w="2299"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专业人才培养模式改革创新的具体措施和实施效果。</w:t>
            </w:r>
          </w:p>
        </w:tc>
      </w:tr>
      <w:tr w:rsidR="004C7E13" w:rsidRPr="00D704AF" w:rsidTr="0098734C">
        <w:trPr>
          <w:cantSplit/>
          <w:trHeight w:val="20"/>
          <w:jc w:val="center"/>
        </w:trPr>
        <w:tc>
          <w:tcPr>
            <w:tcW w:w="594"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3.教学资源（权重：0.30）</w:t>
            </w:r>
          </w:p>
        </w:tc>
        <w:tc>
          <w:tcPr>
            <w:tcW w:w="700"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3.1专业师资基本情况（35%）</w:t>
            </w:r>
          </w:p>
        </w:tc>
        <w:tc>
          <w:tcPr>
            <w:tcW w:w="1407" w:type="pct"/>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3.1.1</w:t>
              </w:r>
            </w:smartTag>
            <w:r w:rsidRPr="00D704AF">
              <w:rPr>
                <w:rFonts w:ascii="仿宋_GB2312" w:eastAsia="仿宋_GB2312" w:hint="eastAsia"/>
                <w:color w:val="000000"/>
                <w:sz w:val="22"/>
                <w:szCs w:val="22"/>
              </w:rPr>
              <w:t>专业生师比（25%）</w:t>
            </w:r>
          </w:p>
          <w:p w:rsidR="004C7E13" w:rsidRPr="00D704AF" w:rsidRDefault="004C7E13" w:rsidP="0098734C">
            <w:pPr>
              <w:snapToGrid w:val="0"/>
              <w:spacing w:line="280" w:lineRule="exact"/>
              <w:rPr>
                <w:rFonts w:ascii="仿宋_GB2312" w:eastAsia="仿宋_GB2312"/>
                <w:color w:val="000000"/>
                <w:sz w:val="22"/>
                <w:szCs w:val="22"/>
              </w:rPr>
            </w:pPr>
          </w:p>
        </w:tc>
        <w:tc>
          <w:tcPr>
            <w:tcW w:w="2299"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kern w:val="0"/>
                <w:sz w:val="22"/>
                <w:szCs w:val="22"/>
              </w:rPr>
              <w:t>专业教师指从事专业课（含专业基础课）教学工作的专任教师。</w:t>
            </w:r>
          </w:p>
        </w:tc>
      </w:tr>
      <w:tr w:rsidR="004C7E13" w:rsidRPr="00D704AF" w:rsidTr="0098734C">
        <w:trPr>
          <w:cantSplit/>
          <w:trHeight w:val="20"/>
          <w:jc w:val="center"/>
        </w:trPr>
        <w:tc>
          <w:tcPr>
            <w:tcW w:w="59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00"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407" w:type="pct"/>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3.1.2</w:t>
              </w:r>
            </w:smartTag>
            <w:r w:rsidRPr="00D704AF">
              <w:rPr>
                <w:rFonts w:ascii="仿宋_GB2312" w:eastAsia="仿宋_GB2312" w:hint="eastAsia"/>
                <w:color w:val="000000"/>
                <w:sz w:val="22"/>
                <w:szCs w:val="22"/>
              </w:rPr>
              <w:t>博士学位教师比例（10%）</w:t>
            </w:r>
          </w:p>
        </w:tc>
        <w:tc>
          <w:tcPr>
            <w:tcW w:w="2299"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专业教师中具有博士学位教师所占比例。</w:t>
            </w:r>
          </w:p>
        </w:tc>
      </w:tr>
      <w:tr w:rsidR="004C7E13" w:rsidRPr="00D704AF" w:rsidTr="0098734C">
        <w:trPr>
          <w:cantSplit/>
          <w:trHeight w:val="20"/>
          <w:jc w:val="center"/>
        </w:trPr>
        <w:tc>
          <w:tcPr>
            <w:tcW w:w="59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00"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407" w:type="pct"/>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3.1.3</w:t>
              </w:r>
            </w:smartTag>
            <w:r w:rsidRPr="00D704AF">
              <w:rPr>
                <w:rFonts w:ascii="仿宋_GB2312" w:eastAsia="仿宋_GB2312" w:hint="eastAsia"/>
                <w:color w:val="000000"/>
                <w:sz w:val="22"/>
                <w:szCs w:val="22"/>
              </w:rPr>
              <w:t>高层次教师情况（10%）</w:t>
            </w:r>
          </w:p>
        </w:tc>
        <w:tc>
          <w:tcPr>
            <w:tcW w:w="2299"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高层次教师指院士、教育部“长江学者奖励支持计划”人选、国家杰出青年基金获得者、国务院及省级学科评议组成员、973首席科学家、海外高层次人才引进计划（千人计划）、国家高层次人才特殊支持计划、新世纪百千万人才工程国家级人选、教育部新世纪优秀人才支持计划人选、中科院“百人计划”人选、国家及省级教学名师、国务院及省政府特殊津贴获得者、全国优秀教师、江西省“新世纪百千万人才工程” 人选、“赣鄱英才555工程” 人才、“井冈学者”、国家教指委成员、国家有突出贡献的中青年专家、江西省高等学校学科带头人、中青年骨干教师。</w:t>
            </w:r>
          </w:p>
        </w:tc>
      </w:tr>
      <w:tr w:rsidR="004C7E13" w:rsidRPr="00D704AF" w:rsidTr="0098734C">
        <w:trPr>
          <w:cantSplit/>
          <w:trHeight w:val="20"/>
          <w:jc w:val="center"/>
        </w:trPr>
        <w:tc>
          <w:tcPr>
            <w:tcW w:w="594"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lastRenderedPageBreak/>
              <w:t>3.教学资源（权重：0.30）</w:t>
            </w:r>
          </w:p>
        </w:tc>
        <w:tc>
          <w:tcPr>
            <w:tcW w:w="700"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3.1专业师资基本情况（35%）</w:t>
            </w:r>
          </w:p>
        </w:tc>
        <w:tc>
          <w:tcPr>
            <w:tcW w:w="1407" w:type="pct"/>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3.1.4</w:t>
              </w:r>
            </w:smartTag>
            <w:r w:rsidRPr="00D704AF">
              <w:rPr>
                <w:rFonts w:ascii="仿宋_GB2312" w:eastAsia="仿宋_GB2312" w:hint="eastAsia"/>
                <w:color w:val="000000"/>
                <w:sz w:val="22"/>
                <w:szCs w:val="22"/>
              </w:rPr>
              <w:t>专业主干课教师学科背景符合度（10%）</w:t>
            </w:r>
          </w:p>
        </w:tc>
        <w:tc>
          <w:tcPr>
            <w:tcW w:w="2299"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kern w:val="0"/>
                <w:sz w:val="22"/>
                <w:szCs w:val="22"/>
              </w:rPr>
            </w:pPr>
            <w:r w:rsidRPr="00D704AF">
              <w:rPr>
                <w:rFonts w:ascii="仿宋_GB2312" w:eastAsia="仿宋_GB2312" w:hint="eastAsia"/>
                <w:color w:val="000000"/>
                <w:kern w:val="0"/>
                <w:sz w:val="22"/>
                <w:szCs w:val="22"/>
              </w:rPr>
              <w:t>从事本专业主干课教学工作的教师，其学历中本科、硕士、博士学历至少有一个毕业于本专业(或相近专业)的比例。以专业规范明确的专业主干学科及相关学科为准。</w:t>
            </w:r>
          </w:p>
        </w:tc>
      </w:tr>
      <w:tr w:rsidR="004C7E13" w:rsidRPr="00D704AF" w:rsidTr="0098734C">
        <w:trPr>
          <w:cantSplit/>
          <w:trHeight w:val="20"/>
          <w:jc w:val="center"/>
        </w:trPr>
        <w:tc>
          <w:tcPr>
            <w:tcW w:w="59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00"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407" w:type="pct"/>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3.1.5</w:t>
              </w:r>
            </w:smartTag>
            <w:r w:rsidRPr="00D704AF">
              <w:rPr>
                <w:rFonts w:ascii="仿宋_GB2312" w:eastAsia="仿宋_GB2312" w:hint="eastAsia"/>
                <w:color w:val="000000"/>
                <w:sz w:val="22"/>
                <w:szCs w:val="22"/>
              </w:rPr>
              <w:t>近四年本专业高级职称教师为本专业本科生单独授课情况（15%）</w:t>
            </w:r>
          </w:p>
        </w:tc>
        <w:tc>
          <w:tcPr>
            <w:tcW w:w="2299"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kern w:val="0"/>
                <w:sz w:val="22"/>
                <w:szCs w:val="22"/>
              </w:rPr>
              <w:t>专业课主要是指理论课和独立设置的实验课，而实践教学环节不计算在内，高级职称教师指具有副高级（含副高级）以上职称的专业教师。</w:t>
            </w:r>
          </w:p>
        </w:tc>
      </w:tr>
      <w:tr w:rsidR="004C7E13" w:rsidRPr="00D704AF" w:rsidTr="0098734C">
        <w:trPr>
          <w:cantSplit/>
          <w:trHeight w:val="1612"/>
          <w:jc w:val="center"/>
        </w:trPr>
        <w:tc>
          <w:tcPr>
            <w:tcW w:w="59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00"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407" w:type="pct"/>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3.1.6</w:t>
              </w:r>
            </w:smartTag>
            <w:r w:rsidRPr="00D704AF">
              <w:rPr>
                <w:rFonts w:ascii="仿宋_GB2312" w:eastAsia="仿宋_GB2312" w:hint="eastAsia"/>
                <w:color w:val="000000"/>
                <w:sz w:val="22"/>
                <w:szCs w:val="22"/>
              </w:rPr>
              <w:t>具有行业经历专任教师比例（15%）</w:t>
            </w:r>
          </w:p>
        </w:tc>
        <w:tc>
          <w:tcPr>
            <w:tcW w:w="2299"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kern w:val="0"/>
                <w:sz w:val="22"/>
                <w:szCs w:val="22"/>
              </w:rPr>
              <w:t>具备下列情形之一者视为具有行业经历：</w:t>
            </w:r>
            <w:r w:rsidR="00B9675D" w:rsidRPr="00D704AF">
              <w:rPr>
                <w:rFonts w:ascii="仿宋_GB2312" w:eastAsia="仿宋_GB2312" w:hint="eastAsia"/>
                <w:color w:val="000000"/>
                <w:kern w:val="0"/>
                <w:sz w:val="22"/>
                <w:szCs w:val="22"/>
              </w:rPr>
              <w:fldChar w:fldCharType="begin"/>
            </w:r>
            <w:r w:rsidRPr="00D704AF">
              <w:rPr>
                <w:rFonts w:ascii="仿宋_GB2312" w:eastAsia="仿宋_GB2312" w:hint="eastAsia"/>
                <w:color w:val="000000"/>
                <w:kern w:val="0"/>
                <w:sz w:val="22"/>
                <w:szCs w:val="22"/>
              </w:rPr>
              <w:instrText xml:space="preserve"> = 1 \* GB3 </w:instrText>
            </w:r>
            <w:r w:rsidR="00B9675D" w:rsidRPr="00D704AF">
              <w:rPr>
                <w:rFonts w:ascii="仿宋_GB2312" w:eastAsia="仿宋_GB2312" w:hint="eastAsia"/>
                <w:color w:val="000000"/>
                <w:kern w:val="0"/>
                <w:sz w:val="22"/>
                <w:szCs w:val="22"/>
              </w:rPr>
              <w:fldChar w:fldCharType="separate"/>
            </w:r>
            <w:r w:rsidRPr="00D704AF">
              <w:rPr>
                <w:rFonts w:ascii="仿宋_GB2312" w:eastAsia="仿宋_GB2312" w:hAnsi="宋体" w:cs="宋体" w:hint="eastAsia"/>
                <w:noProof/>
                <w:color w:val="000000"/>
                <w:kern w:val="0"/>
                <w:sz w:val="22"/>
                <w:szCs w:val="22"/>
              </w:rPr>
              <w:t>①</w:t>
            </w:r>
            <w:r w:rsidR="00B9675D" w:rsidRPr="00D704AF">
              <w:rPr>
                <w:rFonts w:ascii="仿宋_GB2312" w:eastAsia="仿宋_GB2312" w:hint="eastAsia"/>
                <w:color w:val="000000"/>
                <w:kern w:val="0"/>
                <w:sz w:val="22"/>
                <w:szCs w:val="22"/>
              </w:rPr>
              <w:fldChar w:fldCharType="end"/>
            </w:r>
            <w:r w:rsidRPr="00D704AF">
              <w:rPr>
                <w:rFonts w:ascii="仿宋_GB2312" w:eastAsia="仿宋_GB2312" w:hint="eastAsia"/>
                <w:color w:val="000000"/>
                <w:kern w:val="0"/>
                <w:sz w:val="22"/>
                <w:szCs w:val="22"/>
              </w:rPr>
              <w:t>曾在相关行业工作半年以上；</w:t>
            </w:r>
            <w:r w:rsidR="00B9675D" w:rsidRPr="00D704AF">
              <w:rPr>
                <w:rFonts w:ascii="仿宋_GB2312" w:eastAsia="仿宋_GB2312" w:hint="eastAsia"/>
                <w:color w:val="000000"/>
                <w:kern w:val="0"/>
                <w:sz w:val="22"/>
                <w:szCs w:val="22"/>
              </w:rPr>
              <w:fldChar w:fldCharType="begin"/>
            </w:r>
            <w:r w:rsidRPr="00D704AF">
              <w:rPr>
                <w:rFonts w:ascii="仿宋_GB2312" w:eastAsia="仿宋_GB2312" w:hint="eastAsia"/>
                <w:color w:val="000000"/>
                <w:kern w:val="0"/>
                <w:sz w:val="22"/>
                <w:szCs w:val="22"/>
              </w:rPr>
              <w:instrText xml:space="preserve"> = 2 \* GB3 </w:instrText>
            </w:r>
            <w:r w:rsidR="00B9675D" w:rsidRPr="00D704AF">
              <w:rPr>
                <w:rFonts w:ascii="仿宋_GB2312" w:eastAsia="仿宋_GB2312" w:hint="eastAsia"/>
                <w:color w:val="000000"/>
                <w:kern w:val="0"/>
                <w:sz w:val="22"/>
                <w:szCs w:val="22"/>
              </w:rPr>
              <w:fldChar w:fldCharType="separate"/>
            </w:r>
            <w:r w:rsidRPr="00D704AF">
              <w:rPr>
                <w:rFonts w:ascii="仿宋_GB2312" w:eastAsia="仿宋_GB2312" w:hAnsi="宋体" w:cs="宋体" w:hint="eastAsia"/>
                <w:noProof/>
                <w:color w:val="000000"/>
                <w:kern w:val="0"/>
                <w:sz w:val="22"/>
                <w:szCs w:val="22"/>
              </w:rPr>
              <w:t>②</w:t>
            </w:r>
            <w:r w:rsidR="00B9675D" w:rsidRPr="00D704AF">
              <w:rPr>
                <w:rFonts w:ascii="仿宋_GB2312" w:eastAsia="仿宋_GB2312" w:hint="eastAsia"/>
                <w:color w:val="000000"/>
                <w:kern w:val="0"/>
                <w:sz w:val="22"/>
                <w:szCs w:val="22"/>
              </w:rPr>
              <w:fldChar w:fldCharType="end"/>
            </w:r>
            <w:r w:rsidRPr="00D704AF">
              <w:rPr>
                <w:rFonts w:ascii="仿宋_GB2312" w:eastAsia="仿宋_GB2312" w:hint="eastAsia"/>
                <w:color w:val="000000"/>
                <w:kern w:val="0"/>
                <w:sz w:val="22"/>
                <w:szCs w:val="22"/>
              </w:rPr>
              <w:t>曾与相关行业合作开展社会服务项目，该项目须是负责人以所在学校或学院为申报单位的项目，以立项书、项目合同或项目结项书为准。</w:t>
            </w:r>
            <w:r w:rsidR="00B9675D" w:rsidRPr="00D704AF">
              <w:rPr>
                <w:rFonts w:ascii="仿宋_GB2312" w:eastAsia="仿宋_GB2312" w:hint="eastAsia"/>
                <w:color w:val="000000"/>
                <w:kern w:val="0"/>
                <w:sz w:val="22"/>
                <w:szCs w:val="22"/>
              </w:rPr>
              <w:fldChar w:fldCharType="begin"/>
            </w:r>
            <w:r w:rsidRPr="00D704AF">
              <w:rPr>
                <w:rFonts w:ascii="仿宋_GB2312" w:eastAsia="仿宋_GB2312" w:hint="eastAsia"/>
                <w:color w:val="000000"/>
                <w:kern w:val="0"/>
                <w:sz w:val="22"/>
                <w:szCs w:val="22"/>
              </w:rPr>
              <w:instrText xml:space="preserve"> = 3 \* GB3 </w:instrText>
            </w:r>
            <w:r w:rsidR="00B9675D" w:rsidRPr="00D704AF">
              <w:rPr>
                <w:rFonts w:ascii="仿宋_GB2312" w:eastAsia="仿宋_GB2312" w:hint="eastAsia"/>
                <w:color w:val="000000"/>
                <w:kern w:val="0"/>
                <w:sz w:val="22"/>
                <w:szCs w:val="22"/>
              </w:rPr>
              <w:fldChar w:fldCharType="separate"/>
            </w:r>
            <w:r w:rsidRPr="00D704AF">
              <w:rPr>
                <w:rFonts w:ascii="仿宋_GB2312" w:eastAsia="仿宋_GB2312" w:hAnsi="宋体" w:cs="宋体" w:hint="eastAsia"/>
                <w:noProof/>
                <w:color w:val="000000"/>
                <w:kern w:val="0"/>
                <w:sz w:val="22"/>
                <w:szCs w:val="22"/>
              </w:rPr>
              <w:t>③</w:t>
            </w:r>
            <w:r w:rsidR="00B9675D" w:rsidRPr="00D704AF">
              <w:rPr>
                <w:rFonts w:ascii="仿宋_GB2312" w:eastAsia="仿宋_GB2312" w:hint="eastAsia"/>
                <w:color w:val="000000"/>
                <w:kern w:val="0"/>
                <w:sz w:val="22"/>
                <w:szCs w:val="22"/>
              </w:rPr>
              <w:fldChar w:fldCharType="end"/>
            </w:r>
            <w:r w:rsidRPr="00D704AF">
              <w:rPr>
                <w:rFonts w:ascii="仿宋_GB2312" w:eastAsia="仿宋_GB2312" w:hint="eastAsia"/>
                <w:color w:val="000000"/>
                <w:kern w:val="0"/>
                <w:sz w:val="22"/>
                <w:szCs w:val="22"/>
              </w:rPr>
              <w:t xml:space="preserve">取得相关行业专业技术资格证书。 </w:t>
            </w:r>
            <w:r w:rsidR="00B9675D" w:rsidRPr="00D704AF">
              <w:rPr>
                <w:rFonts w:ascii="仿宋_GB2312" w:eastAsia="仿宋_GB2312" w:hint="eastAsia"/>
                <w:color w:val="000000"/>
                <w:kern w:val="0"/>
                <w:sz w:val="22"/>
                <w:szCs w:val="22"/>
              </w:rPr>
              <w:fldChar w:fldCharType="begin"/>
            </w:r>
            <w:r w:rsidRPr="00D704AF">
              <w:rPr>
                <w:rFonts w:ascii="仿宋_GB2312" w:eastAsia="仿宋_GB2312" w:hint="eastAsia"/>
                <w:color w:val="000000"/>
                <w:kern w:val="0"/>
                <w:sz w:val="22"/>
                <w:szCs w:val="22"/>
              </w:rPr>
              <w:instrText xml:space="preserve"> = 4 \* GB3 </w:instrText>
            </w:r>
            <w:r w:rsidR="00B9675D" w:rsidRPr="00D704AF">
              <w:rPr>
                <w:rFonts w:ascii="仿宋_GB2312" w:eastAsia="仿宋_GB2312" w:hint="eastAsia"/>
                <w:color w:val="000000"/>
                <w:kern w:val="0"/>
                <w:sz w:val="22"/>
                <w:szCs w:val="22"/>
              </w:rPr>
              <w:fldChar w:fldCharType="separate"/>
            </w:r>
            <w:r w:rsidRPr="00D704AF">
              <w:rPr>
                <w:rFonts w:ascii="仿宋_GB2312" w:eastAsia="仿宋_GB2312" w:hAnsi="宋体" w:cs="宋体" w:hint="eastAsia"/>
                <w:noProof/>
                <w:color w:val="000000"/>
                <w:kern w:val="0"/>
                <w:sz w:val="22"/>
                <w:szCs w:val="22"/>
              </w:rPr>
              <w:t>④</w:t>
            </w:r>
            <w:r w:rsidR="00B9675D" w:rsidRPr="00D704AF">
              <w:rPr>
                <w:rFonts w:ascii="仿宋_GB2312" w:eastAsia="仿宋_GB2312" w:hint="eastAsia"/>
                <w:color w:val="000000"/>
                <w:kern w:val="0"/>
                <w:sz w:val="22"/>
                <w:szCs w:val="22"/>
              </w:rPr>
              <w:fldChar w:fldCharType="end"/>
            </w:r>
            <w:r w:rsidRPr="00D704AF">
              <w:rPr>
                <w:rFonts w:ascii="仿宋_GB2312" w:eastAsia="仿宋_GB2312" w:hint="eastAsia"/>
                <w:color w:val="000000"/>
                <w:kern w:val="0"/>
                <w:sz w:val="22"/>
                <w:szCs w:val="22"/>
              </w:rPr>
              <w:t>相关行业或行业协会专家委员会（专家库）成员。</w:t>
            </w:r>
          </w:p>
        </w:tc>
      </w:tr>
      <w:tr w:rsidR="004C7E13" w:rsidRPr="00D704AF" w:rsidTr="0098734C">
        <w:trPr>
          <w:cantSplit/>
          <w:trHeight w:val="1052"/>
          <w:jc w:val="center"/>
        </w:trPr>
        <w:tc>
          <w:tcPr>
            <w:tcW w:w="59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00"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407" w:type="pct"/>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3.1.7</w:t>
              </w:r>
            </w:smartTag>
            <w:r w:rsidRPr="00D704AF">
              <w:rPr>
                <w:rFonts w:ascii="仿宋_GB2312" w:eastAsia="仿宋_GB2312" w:hint="eastAsia"/>
                <w:color w:val="000000"/>
                <w:sz w:val="22"/>
                <w:szCs w:val="22"/>
              </w:rPr>
              <w:t>中青年教师参加实践教学能力培训比例（10%）</w:t>
            </w:r>
          </w:p>
        </w:tc>
        <w:tc>
          <w:tcPr>
            <w:tcW w:w="2299"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kern w:val="0"/>
                <w:sz w:val="22"/>
                <w:szCs w:val="22"/>
              </w:rPr>
              <w:t>中青年教师指45周岁以下（含45周岁）教师；参加实践教学能力培训指接受3天以上相关培训。实践教学能力指曾接受地球科学类专业或教师教育相关培训，并取得相应证书。</w:t>
            </w:r>
          </w:p>
        </w:tc>
      </w:tr>
      <w:tr w:rsidR="004C7E13" w:rsidRPr="00D704AF" w:rsidTr="0098734C">
        <w:trPr>
          <w:cantSplit/>
          <w:trHeight w:val="482"/>
          <w:jc w:val="center"/>
        </w:trPr>
        <w:tc>
          <w:tcPr>
            <w:tcW w:w="59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00"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407" w:type="pct"/>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kern w:val="0"/>
                <w:sz w:val="22"/>
                <w:szCs w:val="22"/>
              </w:rPr>
            </w:pPr>
            <w:r w:rsidRPr="00D704AF">
              <w:rPr>
                <w:rFonts w:ascii="仿宋_GB2312" w:eastAsia="仿宋_GB2312" w:hint="eastAsia"/>
                <w:color w:val="000000"/>
                <w:sz w:val="22"/>
                <w:szCs w:val="22"/>
              </w:rPr>
              <w:t>3.1.8教师海外培训和访学比例（5%）</w:t>
            </w:r>
          </w:p>
        </w:tc>
        <w:tc>
          <w:tcPr>
            <w:tcW w:w="2299"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海外访学（含港澳台）时间超过3个月（含3个月）。</w:t>
            </w:r>
          </w:p>
        </w:tc>
      </w:tr>
      <w:tr w:rsidR="004C7E13" w:rsidRPr="00D704AF" w:rsidTr="0098734C">
        <w:trPr>
          <w:cantSplit/>
          <w:trHeight w:val="20"/>
          <w:jc w:val="center"/>
        </w:trPr>
        <w:tc>
          <w:tcPr>
            <w:tcW w:w="59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00"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3.2专业教师科研情况（25%）</w:t>
            </w:r>
          </w:p>
        </w:tc>
        <w:tc>
          <w:tcPr>
            <w:tcW w:w="838"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3.2.1</w:t>
              </w:r>
            </w:smartTag>
            <w:r w:rsidRPr="00D704AF">
              <w:rPr>
                <w:rFonts w:ascii="仿宋_GB2312" w:eastAsia="仿宋_GB2312" w:hint="eastAsia"/>
                <w:color w:val="000000"/>
                <w:kern w:val="0"/>
                <w:sz w:val="22"/>
                <w:szCs w:val="22"/>
              </w:rPr>
              <w:t>近四年教师发表学术论文情况（20篇代表论文等级和论文他引次数总和）</w:t>
            </w:r>
            <w:r w:rsidRPr="00D704AF">
              <w:rPr>
                <w:rFonts w:ascii="仿宋_GB2312" w:eastAsia="仿宋_GB2312" w:hint="eastAsia"/>
                <w:color w:val="000000"/>
                <w:sz w:val="22"/>
                <w:szCs w:val="22"/>
              </w:rPr>
              <w:t>（40%）</w:t>
            </w:r>
          </w:p>
        </w:tc>
        <w:tc>
          <w:tcPr>
            <w:tcW w:w="569"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highlight w:val="yellow"/>
              </w:rPr>
            </w:pPr>
            <w:r w:rsidRPr="00D704AF">
              <w:rPr>
                <w:rFonts w:ascii="仿宋_GB2312" w:eastAsia="仿宋_GB2312" w:hint="eastAsia"/>
                <w:color w:val="000000"/>
                <w:sz w:val="22"/>
                <w:szCs w:val="22"/>
              </w:rPr>
              <w:t>1、近四年教师发表20篇学术论文等级（50%）</w:t>
            </w:r>
          </w:p>
        </w:tc>
        <w:tc>
          <w:tcPr>
            <w:tcW w:w="2299"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论文等级界定：特级指SCI（包含SCIE）、SSCI、 EI(期刊论文，不含会议论文)；一级为国家级学会主办的期刊；二级为除特级和一级期刊论文的北大核心期刊论文。</w:t>
            </w:r>
          </w:p>
        </w:tc>
      </w:tr>
      <w:tr w:rsidR="004C7E13" w:rsidRPr="00D704AF" w:rsidTr="0098734C">
        <w:trPr>
          <w:cantSplit/>
          <w:trHeight w:val="20"/>
          <w:jc w:val="center"/>
        </w:trPr>
        <w:tc>
          <w:tcPr>
            <w:tcW w:w="59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00"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838"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569"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highlight w:val="yellow"/>
              </w:rPr>
            </w:pPr>
            <w:r w:rsidRPr="00D704AF">
              <w:rPr>
                <w:rFonts w:ascii="仿宋_GB2312" w:eastAsia="仿宋_GB2312" w:hint="eastAsia"/>
                <w:color w:val="000000"/>
                <w:sz w:val="22"/>
                <w:szCs w:val="22"/>
              </w:rPr>
              <w:t>2、近四年教师发表20篇学术论文他引次数总和（50%）</w:t>
            </w:r>
          </w:p>
        </w:tc>
        <w:tc>
          <w:tcPr>
            <w:tcW w:w="2299"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学术论文指以第一署名单位发表的本专业领域内的学术论文；国内学术论文“他引次数”以CNKI（中国知网学术期刊网络总库）、CSSCI与CSCD源期刊并集库（含扩展库）中的“他引次数”为准，自引不能计算在内；国外学术论文以“Web of Science库（含扩展库）”中的“他引次数”为准。</w:t>
            </w:r>
          </w:p>
        </w:tc>
      </w:tr>
      <w:tr w:rsidR="004C7E13" w:rsidRPr="00D704AF" w:rsidTr="0098734C">
        <w:trPr>
          <w:cantSplit/>
          <w:trHeight w:val="20"/>
          <w:jc w:val="center"/>
        </w:trPr>
        <w:tc>
          <w:tcPr>
            <w:tcW w:w="594"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lastRenderedPageBreak/>
              <w:t>3.教学资源（权重：0.30）</w:t>
            </w:r>
          </w:p>
        </w:tc>
        <w:tc>
          <w:tcPr>
            <w:tcW w:w="700"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3.2专业教师科研情况（25%）</w:t>
            </w:r>
          </w:p>
        </w:tc>
        <w:tc>
          <w:tcPr>
            <w:tcW w:w="1407" w:type="pct"/>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3.2.2</w:t>
              </w:r>
            </w:smartTag>
            <w:r w:rsidRPr="00D704AF">
              <w:rPr>
                <w:rFonts w:ascii="仿宋_GB2312" w:eastAsia="仿宋_GB2312" w:hint="eastAsia"/>
                <w:color w:val="000000"/>
                <w:sz w:val="22"/>
                <w:szCs w:val="22"/>
              </w:rPr>
              <w:t>近四年教师获得省部级以上科研奖励情况（20%）</w:t>
            </w:r>
          </w:p>
        </w:tc>
        <w:tc>
          <w:tcPr>
            <w:tcW w:w="2299"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kern w:val="0"/>
                <w:sz w:val="22"/>
                <w:szCs w:val="22"/>
              </w:rPr>
              <w:t>科研奖励指获得国家自然科学奖、技术发明奖、科技进步奖、教育部高校科研成果奖（科学技术、人文社科）；省政府自然科学奖、技术发明奖、科技进步奖、社科优秀成果奖；国家部委的科技奖励。</w:t>
            </w:r>
          </w:p>
        </w:tc>
      </w:tr>
      <w:tr w:rsidR="004C7E13" w:rsidRPr="00D704AF" w:rsidTr="0098734C">
        <w:trPr>
          <w:cantSplit/>
          <w:trHeight w:val="20"/>
          <w:jc w:val="center"/>
        </w:trPr>
        <w:tc>
          <w:tcPr>
            <w:tcW w:w="59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00"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407" w:type="pct"/>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3.2.3</w:t>
              </w:r>
            </w:smartTag>
            <w:r w:rsidRPr="00D704AF">
              <w:rPr>
                <w:rFonts w:ascii="仿宋_GB2312" w:eastAsia="仿宋_GB2312" w:hint="eastAsia"/>
                <w:color w:val="000000"/>
                <w:sz w:val="22"/>
                <w:szCs w:val="22"/>
              </w:rPr>
              <w:t>近四年教师主持科研项目情况（30%）</w:t>
            </w:r>
          </w:p>
        </w:tc>
        <w:tc>
          <w:tcPr>
            <w:tcW w:w="2299"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kern w:val="0"/>
                <w:sz w:val="22"/>
                <w:szCs w:val="22"/>
              </w:rPr>
              <w:t>以第一立项单位主持国家级项目（科技部项目、国家自然基金项目、国家社科基金项目）、国防/军队重要科研项目、境外合作科研项目、部委级项目、省级项目（省教育厅科研立项、省科技厅立项、省自然科学基金、省社科基金）。第一单位主持（本专业教师排名第一）的横向课题（相对应的级别认定以省人事厅职称评定文件中所定经费级别为准、以到账经费为准）。</w:t>
            </w:r>
          </w:p>
        </w:tc>
      </w:tr>
      <w:tr w:rsidR="004C7E13" w:rsidRPr="00D704AF" w:rsidTr="0098734C">
        <w:trPr>
          <w:cantSplit/>
          <w:trHeight w:val="20"/>
          <w:jc w:val="center"/>
        </w:trPr>
        <w:tc>
          <w:tcPr>
            <w:tcW w:w="59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00"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407" w:type="pct"/>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kern w:val="0"/>
                <w:sz w:val="22"/>
                <w:szCs w:val="22"/>
              </w:rPr>
            </w:pPr>
            <w:r w:rsidRPr="00D704AF">
              <w:rPr>
                <w:rFonts w:ascii="仿宋_GB2312" w:eastAsia="仿宋_GB2312" w:hint="eastAsia"/>
                <w:color w:val="000000"/>
                <w:kern w:val="0"/>
                <w:sz w:val="22"/>
                <w:szCs w:val="22"/>
              </w:rPr>
              <w:t>3.2.4近四年教师专著和发明专利情况（10%）</w:t>
            </w:r>
          </w:p>
        </w:tc>
        <w:tc>
          <w:tcPr>
            <w:tcW w:w="2299"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kern w:val="0"/>
                <w:sz w:val="22"/>
                <w:szCs w:val="22"/>
              </w:rPr>
            </w:pPr>
            <w:r w:rsidRPr="00D704AF">
              <w:rPr>
                <w:rFonts w:ascii="仿宋_GB2312" w:eastAsia="仿宋_GB2312" w:hint="eastAsia"/>
                <w:color w:val="000000"/>
                <w:kern w:val="0"/>
                <w:sz w:val="22"/>
                <w:szCs w:val="22"/>
              </w:rPr>
              <w:t>专著（不含编著）和发明专利（不含实用新型专利及）软件著作权情况。要求是本专业教师排名第一且本单位为第一署名单位。</w:t>
            </w:r>
          </w:p>
        </w:tc>
      </w:tr>
      <w:tr w:rsidR="004C7E13" w:rsidRPr="00D704AF" w:rsidTr="0098734C">
        <w:trPr>
          <w:cantSplit/>
          <w:trHeight w:val="20"/>
          <w:jc w:val="center"/>
        </w:trPr>
        <w:tc>
          <w:tcPr>
            <w:tcW w:w="59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00"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3.3专业教师教研情况（25%）</w:t>
            </w:r>
          </w:p>
        </w:tc>
        <w:tc>
          <w:tcPr>
            <w:tcW w:w="1407" w:type="pct"/>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3.3.1</w:t>
              </w:r>
            </w:smartTag>
            <w:r w:rsidRPr="00D704AF">
              <w:rPr>
                <w:rFonts w:ascii="仿宋_GB2312" w:eastAsia="仿宋_GB2312" w:hint="eastAsia"/>
                <w:color w:val="000000"/>
                <w:sz w:val="22"/>
                <w:szCs w:val="22"/>
              </w:rPr>
              <w:t>近四年教师发表教研论文数量（30%）</w:t>
            </w:r>
          </w:p>
        </w:tc>
        <w:tc>
          <w:tcPr>
            <w:tcW w:w="2299"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教研论文是指以第一署名单位发表的与本专业教学研究相关的论文，不包括学术研究有关的论文。地理科学专业教研论文可包含与中学地理教育相关的论文。</w:t>
            </w:r>
          </w:p>
        </w:tc>
      </w:tr>
      <w:tr w:rsidR="004C7E13" w:rsidRPr="00D704AF" w:rsidTr="0098734C">
        <w:trPr>
          <w:cantSplit/>
          <w:trHeight w:val="20"/>
          <w:jc w:val="center"/>
        </w:trPr>
        <w:tc>
          <w:tcPr>
            <w:tcW w:w="59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00"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407" w:type="pct"/>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3.3.2</w:t>
              </w:r>
            </w:smartTag>
            <w:r w:rsidRPr="00D704AF">
              <w:rPr>
                <w:rFonts w:ascii="仿宋_GB2312" w:eastAsia="仿宋_GB2312" w:hint="eastAsia"/>
                <w:color w:val="000000"/>
                <w:sz w:val="22"/>
                <w:szCs w:val="22"/>
              </w:rPr>
              <w:t>近十年教师主持编写本专业教材情况（30%）</w:t>
            </w:r>
          </w:p>
        </w:tc>
        <w:tc>
          <w:tcPr>
            <w:tcW w:w="2299"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本专业教师主编的公开出版的本专业教材。</w:t>
            </w:r>
          </w:p>
        </w:tc>
      </w:tr>
      <w:tr w:rsidR="004C7E13" w:rsidRPr="00D704AF" w:rsidTr="0098734C">
        <w:trPr>
          <w:cantSplit/>
          <w:trHeight w:val="20"/>
          <w:jc w:val="center"/>
        </w:trPr>
        <w:tc>
          <w:tcPr>
            <w:tcW w:w="59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00"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407" w:type="pct"/>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3.3.3</w:t>
              </w:r>
            </w:smartTag>
            <w:r w:rsidRPr="00D704AF">
              <w:rPr>
                <w:rFonts w:ascii="仿宋_GB2312" w:eastAsia="仿宋_GB2312" w:hint="eastAsia"/>
                <w:color w:val="000000"/>
                <w:sz w:val="22"/>
                <w:szCs w:val="22"/>
              </w:rPr>
              <w:t>近十年教师主持省级以上教研项目情况（40%）</w:t>
            </w:r>
          </w:p>
        </w:tc>
        <w:tc>
          <w:tcPr>
            <w:tcW w:w="2299" w:type="pct"/>
            <w:shd w:val="clear" w:color="auto" w:fill="auto"/>
            <w:vAlign w:val="center"/>
          </w:tcPr>
          <w:p w:rsidR="004C7E13" w:rsidRPr="00D704AF" w:rsidRDefault="004C7E13" w:rsidP="0098734C">
            <w:pPr>
              <w:snapToGrid w:val="0"/>
              <w:spacing w:line="280" w:lineRule="exact"/>
              <w:ind w:firstLineChars="200" w:firstLine="416"/>
              <w:rPr>
                <w:rFonts w:ascii="仿宋_GB2312" w:eastAsia="仿宋_GB2312"/>
                <w:color w:val="000000"/>
                <w:spacing w:val="-6"/>
                <w:sz w:val="22"/>
                <w:szCs w:val="22"/>
              </w:rPr>
            </w:pPr>
            <w:r w:rsidRPr="00D704AF">
              <w:rPr>
                <w:rFonts w:ascii="仿宋_GB2312" w:eastAsia="仿宋_GB2312" w:hint="eastAsia"/>
                <w:color w:val="000000"/>
                <w:spacing w:val="-6"/>
                <w:sz w:val="22"/>
                <w:szCs w:val="22"/>
              </w:rPr>
              <w:t>省级以上教研项目包括：国家及省教育行政部门教改立项、国家及省教育科学规划课题、中国高教学会立项课题。地理科学专业教研课题可包含与中学地理教育相关省级以上课题。</w:t>
            </w:r>
          </w:p>
        </w:tc>
      </w:tr>
      <w:tr w:rsidR="004C7E13" w:rsidRPr="00D704AF" w:rsidTr="0098734C">
        <w:trPr>
          <w:cantSplit/>
          <w:trHeight w:val="20"/>
          <w:jc w:val="center"/>
        </w:trPr>
        <w:tc>
          <w:tcPr>
            <w:tcW w:w="59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00"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3.4实验实践教学（12%）</w:t>
            </w:r>
          </w:p>
        </w:tc>
        <w:tc>
          <w:tcPr>
            <w:tcW w:w="1407" w:type="pct"/>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3.4.1</w:t>
              </w:r>
            </w:smartTag>
            <w:r w:rsidRPr="00D704AF">
              <w:rPr>
                <w:rFonts w:ascii="仿宋_GB2312" w:eastAsia="仿宋_GB2312" w:hint="eastAsia"/>
                <w:color w:val="000000"/>
                <w:sz w:val="22"/>
                <w:szCs w:val="22"/>
              </w:rPr>
              <w:t xml:space="preserve">现有教学实验仪器设备（含软件）生均值（25%） </w:t>
            </w:r>
          </w:p>
        </w:tc>
        <w:tc>
          <w:tcPr>
            <w:tcW w:w="2299"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单价1000元以上的设备。</w:t>
            </w:r>
          </w:p>
        </w:tc>
      </w:tr>
      <w:tr w:rsidR="004C7E13" w:rsidRPr="00D704AF" w:rsidTr="0098734C">
        <w:trPr>
          <w:cantSplit/>
          <w:trHeight w:val="20"/>
          <w:jc w:val="center"/>
        </w:trPr>
        <w:tc>
          <w:tcPr>
            <w:tcW w:w="59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00"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407" w:type="pct"/>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3.4.2</w:t>
              </w:r>
            </w:smartTag>
            <w:r w:rsidRPr="00D704AF">
              <w:rPr>
                <w:rFonts w:ascii="仿宋_GB2312" w:eastAsia="仿宋_GB2312" w:hint="eastAsia"/>
                <w:color w:val="000000"/>
                <w:sz w:val="22"/>
                <w:szCs w:val="22"/>
              </w:rPr>
              <w:t>近四年新增的教学实验仪器设备（含软件）生均值（25%）</w:t>
            </w:r>
          </w:p>
        </w:tc>
        <w:tc>
          <w:tcPr>
            <w:tcW w:w="2299"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近四年新增的单价1000元以上设备。</w:t>
            </w:r>
          </w:p>
        </w:tc>
      </w:tr>
      <w:tr w:rsidR="004C7E13" w:rsidRPr="00D704AF" w:rsidTr="0098734C">
        <w:trPr>
          <w:cantSplit/>
          <w:trHeight w:val="20"/>
          <w:jc w:val="center"/>
        </w:trPr>
        <w:tc>
          <w:tcPr>
            <w:tcW w:w="59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00"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407" w:type="pct"/>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3.4.3</w:t>
              </w:r>
            </w:smartTag>
            <w:r w:rsidRPr="00D704AF">
              <w:rPr>
                <w:rFonts w:ascii="仿宋_GB2312" w:eastAsia="仿宋_GB2312" w:hint="eastAsia"/>
                <w:color w:val="000000"/>
                <w:sz w:val="22"/>
                <w:szCs w:val="22"/>
              </w:rPr>
              <w:t>近四年校内外实习实践基地数量及各基地实习学生人次数与专业在校生总数的比值（25%）</w:t>
            </w:r>
          </w:p>
        </w:tc>
        <w:tc>
          <w:tcPr>
            <w:tcW w:w="2299"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kern w:val="0"/>
                <w:sz w:val="22"/>
                <w:szCs w:val="22"/>
              </w:rPr>
              <w:t>校内外实习实践基地指近四年有学生实习且与学校或学院签有协议的实习实践基地。实习学生人次数按一生一鉴定材料进行统计。</w:t>
            </w:r>
          </w:p>
        </w:tc>
      </w:tr>
      <w:tr w:rsidR="004C7E13" w:rsidRPr="00D704AF" w:rsidTr="0098734C">
        <w:trPr>
          <w:cantSplit/>
          <w:trHeight w:val="20"/>
          <w:jc w:val="center"/>
        </w:trPr>
        <w:tc>
          <w:tcPr>
            <w:tcW w:w="594"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lastRenderedPageBreak/>
              <w:t>3.教学资源（权重：0.30）</w:t>
            </w:r>
          </w:p>
        </w:tc>
        <w:tc>
          <w:tcPr>
            <w:tcW w:w="700"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3.4实验实践教学（12%）</w:t>
            </w:r>
          </w:p>
        </w:tc>
        <w:tc>
          <w:tcPr>
            <w:tcW w:w="1407" w:type="pct"/>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3.4.4</w:t>
              </w:r>
            </w:smartTag>
            <w:r w:rsidRPr="00D704AF">
              <w:rPr>
                <w:rFonts w:ascii="仿宋_GB2312" w:eastAsia="仿宋_GB2312" w:hint="eastAsia"/>
                <w:color w:val="000000"/>
                <w:sz w:val="22"/>
                <w:szCs w:val="22"/>
              </w:rPr>
              <w:t>现有教学实验仪器设备利用情况、校内外实习实践基地建设质量（25%）</w:t>
            </w:r>
          </w:p>
        </w:tc>
        <w:tc>
          <w:tcPr>
            <w:tcW w:w="2299"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依据教学实验仪器设备在本专业相关课程中的使用情况，校内外实习实践基地建设质量主要依据基地层次和合作水平。</w:t>
            </w:r>
          </w:p>
        </w:tc>
      </w:tr>
      <w:tr w:rsidR="004C7E13" w:rsidRPr="00D704AF" w:rsidTr="0098734C">
        <w:trPr>
          <w:cantSplit/>
          <w:trHeight w:val="20"/>
          <w:jc w:val="center"/>
        </w:trPr>
        <w:tc>
          <w:tcPr>
            <w:tcW w:w="59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00"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3.5图书资料（3%）</w:t>
            </w:r>
          </w:p>
        </w:tc>
        <w:tc>
          <w:tcPr>
            <w:tcW w:w="1407" w:type="pct"/>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3.5.1</w:t>
              </w:r>
            </w:smartTag>
            <w:r w:rsidRPr="00D704AF">
              <w:rPr>
                <w:rFonts w:ascii="仿宋_GB2312" w:eastAsia="仿宋_GB2312" w:hint="eastAsia"/>
                <w:color w:val="000000"/>
                <w:sz w:val="22"/>
                <w:szCs w:val="22"/>
              </w:rPr>
              <w:t>现有生均专业纸质图书资料册数（60%）</w:t>
            </w:r>
          </w:p>
        </w:tc>
        <w:tc>
          <w:tcPr>
            <w:tcW w:w="2299"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本专业的图书资料（含学校与院、系）是指供本专业教学、科研使用的图书资料。</w:t>
            </w:r>
          </w:p>
        </w:tc>
      </w:tr>
      <w:tr w:rsidR="004C7E13" w:rsidRPr="00D704AF" w:rsidTr="0098734C">
        <w:trPr>
          <w:cantSplit/>
          <w:trHeight w:val="20"/>
          <w:jc w:val="center"/>
        </w:trPr>
        <w:tc>
          <w:tcPr>
            <w:tcW w:w="594" w:type="pct"/>
            <w:vMerge/>
            <w:tcBorders>
              <w:bottom w:val="single" w:sz="4" w:space="0" w:color="auto"/>
            </w:tcBorders>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00" w:type="pct"/>
            <w:vMerge/>
            <w:tcBorders>
              <w:bottom w:val="single" w:sz="4" w:space="0" w:color="auto"/>
            </w:tcBorders>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407" w:type="pct"/>
            <w:gridSpan w:val="2"/>
            <w:tcBorders>
              <w:bottom w:val="single" w:sz="4" w:space="0" w:color="auto"/>
            </w:tcBorders>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3.5.2</w:t>
              </w:r>
            </w:smartTag>
            <w:r w:rsidRPr="00D704AF">
              <w:rPr>
                <w:rFonts w:ascii="仿宋_GB2312" w:eastAsia="仿宋_GB2312" w:hint="eastAsia"/>
                <w:color w:val="000000"/>
                <w:sz w:val="22"/>
                <w:szCs w:val="22"/>
              </w:rPr>
              <w:t>现有专业电子图书资料源的个数（40%）</w:t>
            </w:r>
          </w:p>
        </w:tc>
        <w:tc>
          <w:tcPr>
            <w:tcW w:w="2299" w:type="pct"/>
            <w:tcBorders>
              <w:bottom w:val="single" w:sz="4" w:space="0" w:color="auto"/>
            </w:tcBorders>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本专业的电子图书资料源（含学校与院、系）是指供本专业教学科研使用的、由资源提供方完成更新的、可全文下载的电子资源，不包括随书的资料光盘。</w:t>
            </w:r>
          </w:p>
        </w:tc>
      </w:tr>
      <w:tr w:rsidR="004C7E13" w:rsidRPr="00D704AF" w:rsidTr="0098734C">
        <w:trPr>
          <w:cantSplit/>
          <w:trHeight w:val="20"/>
          <w:jc w:val="center"/>
        </w:trPr>
        <w:tc>
          <w:tcPr>
            <w:tcW w:w="594" w:type="pct"/>
            <w:vMerge w:val="restart"/>
            <w:tcBorders>
              <w:top w:val="single" w:sz="4" w:space="0" w:color="auto"/>
              <w:bottom w:val="single" w:sz="4" w:space="0" w:color="auto"/>
            </w:tcBorders>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4.本科教学工程与教学成果奖（权重：0.15）</w:t>
            </w:r>
          </w:p>
        </w:tc>
        <w:tc>
          <w:tcPr>
            <w:tcW w:w="700" w:type="pct"/>
            <w:tcBorders>
              <w:top w:val="single" w:sz="4" w:space="0" w:color="auto"/>
              <w:bottom w:val="single" w:sz="4" w:space="0" w:color="auto"/>
            </w:tcBorders>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4.1本科教学工程项目（50%）</w:t>
            </w:r>
          </w:p>
        </w:tc>
        <w:tc>
          <w:tcPr>
            <w:tcW w:w="1407" w:type="pct"/>
            <w:gridSpan w:val="2"/>
            <w:tcBorders>
              <w:top w:val="single" w:sz="4" w:space="0" w:color="auto"/>
              <w:bottom w:val="single" w:sz="4" w:space="0" w:color="auto"/>
            </w:tcBorders>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4.1.1</w:t>
              </w:r>
            </w:smartTag>
            <w:r w:rsidRPr="00D704AF">
              <w:rPr>
                <w:rFonts w:ascii="仿宋_GB2312" w:eastAsia="仿宋_GB2312" w:hint="eastAsia"/>
                <w:color w:val="000000"/>
                <w:sz w:val="22"/>
                <w:szCs w:val="22"/>
              </w:rPr>
              <w:t>历年省级以上本科教学工程项目（100%）</w:t>
            </w:r>
          </w:p>
        </w:tc>
        <w:tc>
          <w:tcPr>
            <w:tcW w:w="2299" w:type="pct"/>
            <w:tcBorders>
              <w:top w:val="single" w:sz="4" w:space="0" w:color="auto"/>
              <w:bottom w:val="single" w:sz="4" w:space="0" w:color="auto"/>
            </w:tcBorders>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kern w:val="0"/>
                <w:sz w:val="22"/>
                <w:szCs w:val="22"/>
              </w:rPr>
              <w:t>省级以上本科教学工程项目包括特色专业、人才培养模式创新实验区、教学团队、精品课程、双语示范课程、综合改革试点专业、卓越人才培养计划、大学生校外实践教育基地、实验教学示范中心、虚拟仿真实验教学中心、精品视频公开课、精品资源共享课、规划教材、省优质课程、省级品牌专业。</w:t>
            </w:r>
          </w:p>
        </w:tc>
      </w:tr>
      <w:tr w:rsidR="004C7E13" w:rsidRPr="00D704AF" w:rsidTr="0098734C">
        <w:trPr>
          <w:cantSplit/>
          <w:trHeight w:val="20"/>
          <w:jc w:val="center"/>
        </w:trPr>
        <w:tc>
          <w:tcPr>
            <w:tcW w:w="594" w:type="pct"/>
            <w:vMerge/>
            <w:tcBorders>
              <w:top w:val="single" w:sz="4" w:space="0" w:color="auto"/>
              <w:bottom w:val="double" w:sz="4" w:space="0" w:color="auto"/>
            </w:tcBorders>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00" w:type="pct"/>
            <w:vMerge w:val="restart"/>
            <w:tcBorders>
              <w:top w:val="single" w:sz="4" w:space="0" w:color="auto"/>
              <w:bottom w:val="double" w:sz="4" w:space="0" w:color="auto"/>
            </w:tcBorders>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4.2教学成果奖（50%）</w:t>
            </w:r>
          </w:p>
        </w:tc>
        <w:tc>
          <w:tcPr>
            <w:tcW w:w="1407" w:type="pct"/>
            <w:gridSpan w:val="2"/>
            <w:tcBorders>
              <w:top w:val="single" w:sz="4" w:space="0" w:color="auto"/>
              <w:bottom w:val="single" w:sz="4" w:space="0" w:color="000000"/>
            </w:tcBorders>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4.2.1</w:t>
              </w:r>
            </w:smartTag>
            <w:r w:rsidRPr="00D704AF">
              <w:rPr>
                <w:rFonts w:ascii="仿宋_GB2312" w:eastAsia="仿宋_GB2312" w:hint="eastAsia"/>
                <w:color w:val="000000"/>
                <w:sz w:val="22"/>
                <w:szCs w:val="22"/>
              </w:rPr>
              <w:t>历年省级以上教学成果奖（80%）</w:t>
            </w:r>
          </w:p>
        </w:tc>
        <w:tc>
          <w:tcPr>
            <w:tcW w:w="2299" w:type="pct"/>
            <w:tcBorders>
              <w:top w:val="single" w:sz="4" w:space="0" w:color="auto"/>
              <w:bottom w:val="single" w:sz="4" w:space="0" w:color="000000"/>
            </w:tcBorders>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该专业教师参与完成的省级以上教学成果奖。</w:t>
            </w:r>
          </w:p>
        </w:tc>
      </w:tr>
      <w:tr w:rsidR="004C7E13" w:rsidRPr="00D704AF" w:rsidTr="0098734C">
        <w:trPr>
          <w:cantSplit/>
          <w:trHeight w:val="20"/>
          <w:jc w:val="center"/>
        </w:trPr>
        <w:tc>
          <w:tcPr>
            <w:tcW w:w="594" w:type="pct"/>
            <w:vMerge/>
            <w:tcBorders>
              <w:top w:val="double" w:sz="4" w:space="0" w:color="auto"/>
            </w:tcBorders>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00" w:type="pct"/>
            <w:vMerge/>
            <w:tcBorders>
              <w:top w:val="double" w:sz="4" w:space="0" w:color="auto"/>
            </w:tcBorders>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407" w:type="pct"/>
            <w:gridSpan w:val="2"/>
            <w:tcBorders>
              <w:top w:val="single" w:sz="4" w:space="0" w:color="000000"/>
            </w:tcBorders>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4.2.2历年省级以上其他类教学成果奖（20%）</w:t>
            </w:r>
          </w:p>
        </w:tc>
        <w:tc>
          <w:tcPr>
            <w:tcW w:w="2299" w:type="pct"/>
            <w:tcBorders>
              <w:top w:val="single" w:sz="4" w:space="0" w:color="000000"/>
            </w:tcBorders>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其他类教学成果奖励：全国（省）先进工作者、全国（省）模范教师、教学成果奖荣誉；省级以上或国家一级学会的讲课、多媒体、课件、微课、慕课比赛获奖；指导“挑战杯”竞赛获赛区一等奖以上奖项。</w:t>
            </w:r>
          </w:p>
        </w:tc>
      </w:tr>
      <w:tr w:rsidR="004C7E13" w:rsidRPr="00D704AF" w:rsidTr="0098734C">
        <w:trPr>
          <w:cantSplit/>
          <w:trHeight w:val="20"/>
          <w:jc w:val="center"/>
        </w:trPr>
        <w:tc>
          <w:tcPr>
            <w:tcW w:w="594"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5.教学质量保障（权重：0.10）</w:t>
            </w:r>
          </w:p>
        </w:tc>
        <w:tc>
          <w:tcPr>
            <w:tcW w:w="700"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5.1质量保障体系（100%）</w:t>
            </w:r>
          </w:p>
        </w:tc>
        <w:tc>
          <w:tcPr>
            <w:tcW w:w="1407" w:type="pct"/>
            <w:gridSpan w:val="2"/>
            <w:shd w:val="clear" w:color="auto" w:fill="auto"/>
            <w:vAlign w:val="center"/>
          </w:tcPr>
          <w:p w:rsidR="004C7E13" w:rsidRPr="00D704AF" w:rsidRDefault="004C7E13" w:rsidP="0098734C">
            <w:pPr>
              <w:widowControl/>
              <w:spacing w:line="280" w:lineRule="exact"/>
              <w:rPr>
                <w:rFonts w:ascii="仿宋_GB2312" w:eastAsia="仿宋_GB2312"/>
                <w:color w:val="000000"/>
                <w:kern w:val="0"/>
                <w:sz w:val="22"/>
                <w:szCs w:val="22"/>
              </w:rPr>
            </w:pPr>
            <w:r w:rsidRPr="00D704AF">
              <w:rPr>
                <w:rFonts w:ascii="仿宋_GB2312" w:eastAsia="仿宋_GB2312" w:hint="eastAsia"/>
                <w:color w:val="000000"/>
                <w:kern w:val="0"/>
                <w:sz w:val="22"/>
                <w:szCs w:val="22"/>
              </w:rPr>
              <w:t>5.1.1教学质量监控（30%）</w:t>
            </w:r>
          </w:p>
        </w:tc>
        <w:tc>
          <w:tcPr>
            <w:tcW w:w="2299" w:type="pct"/>
            <w:shd w:val="clear" w:color="auto" w:fill="auto"/>
            <w:vAlign w:val="center"/>
          </w:tcPr>
          <w:p w:rsidR="004C7E13" w:rsidRPr="00D704AF" w:rsidRDefault="004C7E13" w:rsidP="0098734C">
            <w:pPr>
              <w:snapToGrid w:val="0"/>
              <w:spacing w:line="280" w:lineRule="exact"/>
              <w:ind w:firstLineChars="100" w:firstLine="220"/>
              <w:rPr>
                <w:rFonts w:ascii="仿宋_GB2312" w:eastAsia="仿宋_GB2312"/>
                <w:color w:val="000000"/>
                <w:kern w:val="0"/>
                <w:sz w:val="22"/>
                <w:szCs w:val="22"/>
              </w:rPr>
            </w:pPr>
            <w:r w:rsidRPr="00D704AF">
              <w:rPr>
                <w:rFonts w:ascii="仿宋_GB2312" w:eastAsia="仿宋_GB2312" w:hint="eastAsia"/>
                <w:color w:val="000000"/>
                <w:kern w:val="0"/>
                <w:sz w:val="22"/>
                <w:szCs w:val="22"/>
              </w:rPr>
              <w:t>涵盖教学过程主要环节的教学质量监控的机制及措施。</w:t>
            </w:r>
          </w:p>
        </w:tc>
      </w:tr>
      <w:tr w:rsidR="004C7E13" w:rsidRPr="00D704AF" w:rsidTr="0098734C">
        <w:trPr>
          <w:cantSplit/>
          <w:trHeight w:val="20"/>
          <w:jc w:val="center"/>
        </w:trPr>
        <w:tc>
          <w:tcPr>
            <w:tcW w:w="59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00"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407" w:type="pct"/>
            <w:gridSpan w:val="2"/>
            <w:shd w:val="clear" w:color="auto" w:fill="auto"/>
            <w:vAlign w:val="center"/>
          </w:tcPr>
          <w:p w:rsidR="004C7E13" w:rsidRPr="00D704AF" w:rsidRDefault="004C7E13" w:rsidP="0098734C">
            <w:pPr>
              <w:spacing w:line="280" w:lineRule="exact"/>
              <w:rPr>
                <w:rFonts w:ascii="仿宋_GB2312" w:eastAsia="仿宋_GB2312"/>
                <w:color w:val="000000"/>
                <w:kern w:val="0"/>
                <w:sz w:val="22"/>
                <w:szCs w:val="22"/>
              </w:rPr>
            </w:pPr>
            <w:r w:rsidRPr="00D704AF">
              <w:rPr>
                <w:rFonts w:ascii="仿宋_GB2312" w:eastAsia="仿宋_GB2312" w:hint="eastAsia"/>
                <w:color w:val="000000"/>
                <w:kern w:val="0"/>
                <w:sz w:val="22"/>
                <w:szCs w:val="22"/>
              </w:rPr>
              <w:t>5.1.2教学质量标准与评价（40%）</w:t>
            </w:r>
          </w:p>
        </w:tc>
        <w:tc>
          <w:tcPr>
            <w:tcW w:w="2299" w:type="pct"/>
            <w:shd w:val="clear" w:color="auto" w:fill="auto"/>
            <w:vAlign w:val="center"/>
          </w:tcPr>
          <w:p w:rsidR="004C7E13" w:rsidRPr="00D704AF" w:rsidRDefault="004C7E13" w:rsidP="0098734C">
            <w:pPr>
              <w:snapToGrid w:val="0"/>
              <w:spacing w:line="280" w:lineRule="exact"/>
              <w:ind w:firstLineChars="100" w:firstLine="220"/>
              <w:rPr>
                <w:rFonts w:ascii="仿宋_GB2312" w:eastAsia="仿宋_GB2312"/>
                <w:color w:val="000000"/>
                <w:kern w:val="0"/>
                <w:sz w:val="22"/>
                <w:szCs w:val="22"/>
              </w:rPr>
            </w:pPr>
            <w:r w:rsidRPr="00D704AF">
              <w:rPr>
                <w:rFonts w:ascii="仿宋_GB2312" w:eastAsia="仿宋_GB2312" w:hint="eastAsia"/>
                <w:color w:val="000000"/>
                <w:kern w:val="0"/>
                <w:sz w:val="22"/>
                <w:szCs w:val="22"/>
              </w:rPr>
              <w:t>涵盖教学过程主要环节的质量标准和评价机制。</w:t>
            </w:r>
          </w:p>
        </w:tc>
      </w:tr>
      <w:tr w:rsidR="004C7E13" w:rsidRPr="00D704AF" w:rsidTr="0098734C">
        <w:trPr>
          <w:cantSplit/>
          <w:trHeight w:val="20"/>
          <w:jc w:val="center"/>
        </w:trPr>
        <w:tc>
          <w:tcPr>
            <w:tcW w:w="59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00"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407" w:type="pct"/>
            <w:gridSpan w:val="2"/>
            <w:shd w:val="clear" w:color="auto" w:fill="auto"/>
            <w:vAlign w:val="center"/>
          </w:tcPr>
          <w:p w:rsidR="004C7E13" w:rsidRPr="00D704AF" w:rsidRDefault="004C7E13" w:rsidP="0098734C">
            <w:pPr>
              <w:spacing w:line="280" w:lineRule="exact"/>
              <w:rPr>
                <w:rFonts w:ascii="仿宋_GB2312" w:eastAsia="仿宋_GB2312"/>
                <w:color w:val="000000"/>
                <w:kern w:val="0"/>
                <w:sz w:val="22"/>
                <w:szCs w:val="22"/>
              </w:rPr>
            </w:pPr>
            <w:r w:rsidRPr="00D704AF">
              <w:rPr>
                <w:rFonts w:ascii="仿宋_GB2312" w:eastAsia="仿宋_GB2312" w:hint="eastAsia"/>
                <w:color w:val="000000"/>
                <w:kern w:val="0"/>
                <w:sz w:val="22"/>
                <w:szCs w:val="22"/>
              </w:rPr>
              <w:t>5.1.3教学质量反馈与效果（30%）</w:t>
            </w:r>
          </w:p>
        </w:tc>
        <w:tc>
          <w:tcPr>
            <w:tcW w:w="2299" w:type="pct"/>
            <w:shd w:val="clear" w:color="auto" w:fill="auto"/>
            <w:vAlign w:val="center"/>
          </w:tcPr>
          <w:p w:rsidR="004C7E13" w:rsidRPr="00D704AF" w:rsidRDefault="004C7E13" w:rsidP="0098734C">
            <w:pPr>
              <w:snapToGrid w:val="0"/>
              <w:spacing w:line="280" w:lineRule="exact"/>
              <w:ind w:firstLineChars="100" w:firstLine="220"/>
              <w:rPr>
                <w:rFonts w:ascii="仿宋_GB2312" w:eastAsia="仿宋_GB2312"/>
                <w:color w:val="000000"/>
                <w:kern w:val="0"/>
                <w:sz w:val="22"/>
                <w:szCs w:val="22"/>
              </w:rPr>
            </w:pPr>
            <w:r w:rsidRPr="00D704AF">
              <w:rPr>
                <w:rFonts w:ascii="仿宋_GB2312" w:eastAsia="仿宋_GB2312" w:hint="eastAsia"/>
                <w:color w:val="000000"/>
                <w:kern w:val="0"/>
                <w:sz w:val="22"/>
                <w:szCs w:val="22"/>
              </w:rPr>
              <w:t>根据质量评价结果进行反馈和持续改进的机制和措施。</w:t>
            </w:r>
          </w:p>
        </w:tc>
      </w:tr>
      <w:tr w:rsidR="004C7E13" w:rsidRPr="00D704AF" w:rsidTr="0098734C">
        <w:trPr>
          <w:cantSplit/>
          <w:trHeight w:val="20"/>
          <w:jc w:val="center"/>
        </w:trPr>
        <w:tc>
          <w:tcPr>
            <w:tcW w:w="594"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6.培养效果（权重：0.20）</w:t>
            </w:r>
          </w:p>
        </w:tc>
        <w:tc>
          <w:tcPr>
            <w:tcW w:w="700"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6.1就业情况与培养质量（50%）</w:t>
            </w:r>
          </w:p>
        </w:tc>
        <w:tc>
          <w:tcPr>
            <w:tcW w:w="1407" w:type="pct"/>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6.1.1</w:t>
              </w:r>
            </w:smartTag>
            <w:r w:rsidRPr="00D704AF">
              <w:rPr>
                <w:rFonts w:ascii="仿宋_GB2312" w:eastAsia="仿宋_GB2312" w:hint="eastAsia"/>
                <w:color w:val="000000"/>
                <w:sz w:val="22"/>
                <w:szCs w:val="22"/>
              </w:rPr>
              <w:t>近四年就业率情况（50%）</w:t>
            </w:r>
          </w:p>
        </w:tc>
        <w:tc>
          <w:tcPr>
            <w:tcW w:w="2299"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近四年本专业毕业生初次就业率。（不含办学地点不在母体学校的联合培养学生）</w:t>
            </w:r>
          </w:p>
        </w:tc>
      </w:tr>
      <w:tr w:rsidR="004C7E13" w:rsidRPr="00D704AF" w:rsidTr="0098734C">
        <w:trPr>
          <w:cantSplit/>
          <w:trHeight w:val="20"/>
          <w:jc w:val="center"/>
        </w:trPr>
        <w:tc>
          <w:tcPr>
            <w:tcW w:w="59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00"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407" w:type="pct"/>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6.1.2</w:t>
              </w:r>
            </w:smartTag>
            <w:r w:rsidRPr="00D704AF">
              <w:rPr>
                <w:rFonts w:ascii="仿宋_GB2312" w:eastAsia="仿宋_GB2312" w:hint="eastAsia"/>
                <w:color w:val="000000"/>
                <w:sz w:val="22"/>
                <w:szCs w:val="22"/>
              </w:rPr>
              <w:t>十名优秀校友简介（50%）</w:t>
            </w:r>
          </w:p>
        </w:tc>
        <w:tc>
          <w:tcPr>
            <w:tcW w:w="2299"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kern w:val="0"/>
                <w:sz w:val="22"/>
                <w:szCs w:val="22"/>
              </w:rPr>
              <w:t>校友指77级以后的本科生。每人简介500字以内。如因2012年国家教育部专业目录调整导致专业名称变更的可认定为本专业校友。</w:t>
            </w:r>
          </w:p>
        </w:tc>
      </w:tr>
      <w:tr w:rsidR="004C7E13" w:rsidRPr="00D704AF" w:rsidTr="0098734C">
        <w:trPr>
          <w:cantSplit/>
          <w:trHeight w:val="20"/>
          <w:jc w:val="center"/>
        </w:trPr>
        <w:tc>
          <w:tcPr>
            <w:tcW w:w="594"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lastRenderedPageBreak/>
              <w:t>6.培养效果（权重：0.20）</w:t>
            </w:r>
          </w:p>
        </w:tc>
        <w:tc>
          <w:tcPr>
            <w:tcW w:w="700"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6.2在校学生综合素质（50%）</w:t>
            </w:r>
          </w:p>
        </w:tc>
        <w:tc>
          <w:tcPr>
            <w:tcW w:w="1407" w:type="pct"/>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6.2.1</w:t>
              </w:r>
            </w:smartTag>
            <w:r w:rsidRPr="00D704AF">
              <w:rPr>
                <w:rFonts w:ascii="仿宋_GB2312" w:eastAsia="仿宋_GB2312" w:hint="eastAsia"/>
                <w:color w:val="000000"/>
                <w:sz w:val="22"/>
                <w:szCs w:val="22"/>
              </w:rPr>
              <w:t>近四年参加创新创业活动及参与科研项目学生人次数与专业在校生总数的比值（30%）</w:t>
            </w:r>
          </w:p>
        </w:tc>
        <w:tc>
          <w:tcPr>
            <w:tcW w:w="2299"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kern w:val="0"/>
                <w:sz w:val="22"/>
                <w:szCs w:val="22"/>
              </w:rPr>
            </w:pPr>
            <w:r w:rsidRPr="00D704AF">
              <w:rPr>
                <w:rFonts w:ascii="仿宋_GB2312" w:eastAsia="仿宋_GB2312" w:hint="eastAsia"/>
                <w:color w:val="000000"/>
                <w:kern w:val="0"/>
                <w:sz w:val="22"/>
                <w:szCs w:val="22"/>
              </w:rPr>
              <w:t>创新创业活动指：国家、省、校三级“大学生创新创业训练计划”；科研项目指：学生作为课题组成员</w:t>
            </w:r>
            <w:bookmarkStart w:id="2" w:name="_GoBack"/>
            <w:bookmarkEnd w:id="2"/>
            <w:r w:rsidRPr="00D704AF">
              <w:rPr>
                <w:rFonts w:ascii="仿宋_GB2312" w:eastAsia="仿宋_GB2312" w:hint="eastAsia"/>
                <w:color w:val="000000"/>
                <w:kern w:val="0"/>
                <w:sz w:val="22"/>
                <w:szCs w:val="22"/>
              </w:rPr>
              <w:t>参加的各类国家、省部和市级纵向项目，以及学校科技管理部门科研考核统计的横向项目。</w:t>
            </w:r>
          </w:p>
        </w:tc>
      </w:tr>
      <w:tr w:rsidR="004C7E13" w:rsidRPr="00D704AF" w:rsidTr="0098734C">
        <w:trPr>
          <w:cantSplit/>
          <w:trHeight w:val="20"/>
          <w:jc w:val="center"/>
        </w:trPr>
        <w:tc>
          <w:tcPr>
            <w:tcW w:w="59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00"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407" w:type="pct"/>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6.2.2</w:t>
              </w:r>
            </w:smartTag>
            <w:r w:rsidRPr="00D704AF">
              <w:rPr>
                <w:rFonts w:ascii="仿宋_GB2312" w:eastAsia="仿宋_GB2312" w:hint="eastAsia"/>
                <w:color w:val="000000"/>
                <w:sz w:val="22"/>
                <w:szCs w:val="22"/>
              </w:rPr>
              <w:t>近四年学生获省级以上各类竞赛奖励情况（30%）</w:t>
            </w:r>
          </w:p>
        </w:tc>
        <w:tc>
          <w:tcPr>
            <w:tcW w:w="2299"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kern w:val="0"/>
                <w:sz w:val="22"/>
                <w:szCs w:val="22"/>
              </w:rPr>
            </w:pPr>
            <w:r w:rsidRPr="00D704AF">
              <w:rPr>
                <w:rFonts w:ascii="仿宋_GB2312" w:eastAsia="仿宋_GB2312" w:hint="eastAsia"/>
                <w:color w:val="000000"/>
                <w:kern w:val="0"/>
                <w:sz w:val="22"/>
                <w:szCs w:val="22"/>
              </w:rPr>
              <w:t>该专业学生为获奖人之一获得省级以上政府机构、行业组织举办的各类竞赛奖励。区域性比赛（如华东地区、华中地区等）等同于省级比赛。</w:t>
            </w:r>
          </w:p>
        </w:tc>
      </w:tr>
      <w:tr w:rsidR="004C7E13" w:rsidRPr="00D704AF" w:rsidTr="0098734C">
        <w:trPr>
          <w:cantSplit/>
          <w:trHeight w:val="20"/>
          <w:jc w:val="center"/>
        </w:trPr>
        <w:tc>
          <w:tcPr>
            <w:tcW w:w="59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00"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407" w:type="pct"/>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kern w:val="0"/>
                <w:sz w:val="22"/>
                <w:szCs w:val="22"/>
              </w:rPr>
            </w:pPr>
            <w:r w:rsidRPr="00D704AF">
              <w:rPr>
                <w:rFonts w:ascii="仿宋_GB2312" w:eastAsia="仿宋_GB2312" w:hint="eastAsia"/>
                <w:color w:val="000000"/>
                <w:sz w:val="22"/>
                <w:szCs w:val="22"/>
              </w:rPr>
              <w:t>6.2.3近四年学生发表学术论文、专利受理及获取相关行业证书等情况（15%）</w:t>
            </w:r>
          </w:p>
        </w:tc>
        <w:tc>
          <w:tcPr>
            <w:tcW w:w="2299"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kern w:val="0"/>
                <w:sz w:val="22"/>
                <w:szCs w:val="22"/>
              </w:rPr>
            </w:pPr>
            <w:r w:rsidRPr="00D704AF">
              <w:rPr>
                <w:rFonts w:ascii="仿宋_GB2312" w:eastAsia="仿宋_GB2312" w:hint="eastAsia"/>
                <w:color w:val="000000"/>
                <w:kern w:val="0"/>
                <w:sz w:val="22"/>
                <w:szCs w:val="22"/>
              </w:rPr>
              <w:t>该专业学生在正式刊物发表的学术论文（有刊号）；该专业学生为专利受理限额内成员；该专业学生获得与本专业相关的行业证书。</w:t>
            </w:r>
          </w:p>
        </w:tc>
      </w:tr>
      <w:tr w:rsidR="004C7E13" w:rsidRPr="00D704AF" w:rsidTr="0098734C">
        <w:trPr>
          <w:cantSplit/>
          <w:trHeight w:val="20"/>
          <w:jc w:val="center"/>
        </w:trPr>
        <w:tc>
          <w:tcPr>
            <w:tcW w:w="59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00"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407" w:type="pct"/>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6.2.4</w:t>
              </w:r>
            </w:smartTag>
            <w:r w:rsidRPr="00D704AF">
              <w:rPr>
                <w:rFonts w:ascii="仿宋_GB2312" w:eastAsia="仿宋_GB2312" w:hint="eastAsia"/>
                <w:color w:val="000000"/>
                <w:sz w:val="22"/>
                <w:szCs w:val="22"/>
              </w:rPr>
              <w:t>五名优秀在校生简介（25%）</w:t>
            </w:r>
          </w:p>
        </w:tc>
        <w:tc>
          <w:tcPr>
            <w:tcW w:w="2299"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本专业在校生，每人简介300字以内。</w:t>
            </w:r>
          </w:p>
        </w:tc>
      </w:tr>
      <w:tr w:rsidR="004C7E13" w:rsidRPr="00D704AF" w:rsidTr="0098734C">
        <w:trPr>
          <w:cantSplit/>
          <w:trHeight w:val="20"/>
          <w:jc w:val="center"/>
        </w:trPr>
        <w:tc>
          <w:tcPr>
            <w:tcW w:w="594"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7.专业特色（满分10分）</w:t>
            </w:r>
          </w:p>
        </w:tc>
        <w:tc>
          <w:tcPr>
            <w:tcW w:w="2107" w:type="pct"/>
            <w:gridSpan w:val="3"/>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7.1专业特色、实施过程和效果（100%）</w:t>
            </w:r>
          </w:p>
        </w:tc>
        <w:tc>
          <w:tcPr>
            <w:tcW w:w="2299"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在实践中培育和凝练出的专业特色及其效果说明（1000字以内）。</w:t>
            </w:r>
          </w:p>
        </w:tc>
      </w:tr>
      <w:tr w:rsidR="004C7E13" w:rsidRPr="00D704AF" w:rsidTr="0098734C">
        <w:trPr>
          <w:cantSplit/>
          <w:trHeight w:val="20"/>
          <w:jc w:val="center"/>
        </w:trPr>
        <w:tc>
          <w:tcPr>
            <w:tcW w:w="594"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8.思想政治工作（5分）</w:t>
            </w:r>
          </w:p>
        </w:tc>
        <w:tc>
          <w:tcPr>
            <w:tcW w:w="2107" w:type="pct"/>
            <w:gridSpan w:val="3"/>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8.1思想政治工作贯穿人才培养全过程的实施情况和效果（100%）</w:t>
            </w:r>
          </w:p>
        </w:tc>
        <w:tc>
          <w:tcPr>
            <w:tcW w:w="2299"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充分挖掘各专业课程蕴含的“德育元素”和所承载的德育功能，将思想政治工作贯穿人才培养全过程的具体措施和效果；师德师风、学风建设情况，学生和教师获得省级以上相关荣誉和奖励情况（1000字以内）</w:t>
            </w:r>
          </w:p>
        </w:tc>
      </w:tr>
    </w:tbl>
    <w:p w:rsidR="004C7E13" w:rsidRPr="00D704AF" w:rsidRDefault="004C7E13" w:rsidP="00941ADD">
      <w:pPr>
        <w:spacing w:beforeLines="50" w:afterLines="50" w:line="600" w:lineRule="exact"/>
        <w:jc w:val="left"/>
        <w:rPr>
          <w:rFonts w:ascii="黑体" w:eastAsia="黑体" w:hAnsi="黑体"/>
          <w:color w:val="000000"/>
          <w:sz w:val="32"/>
          <w:szCs w:val="32"/>
        </w:rPr>
      </w:pPr>
    </w:p>
    <w:p w:rsidR="004C7E13" w:rsidRPr="00D704AF" w:rsidRDefault="004C7E13" w:rsidP="00941ADD">
      <w:pPr>
        <w:spacing w:beforeLines="50" w:afterLines="50" w:line="600" w:lineRule="exact"/>
        <w:jc w:val="left"/>
        <w:rPr>
          <w:rFonts w:ascii="黑体" w:eastAsia="黑体" w:hAnsi="黑体"/>
          <w:color w:val="000000"/>
          <w:sz w:val="32"/>
          <w:szCs w:val="32"/>
        </w:rPr>
      </w:pPr>
      <w:r w:rsidRPr="00D704AF">
        <w:rPr>
          <w:rFonts w:ascii="黑体" w:eastAsia="黑体" w:hAnsi="黑体"/>
          <w:color w:val="000000"/>
          <w:sz w:val="32"/>
          <w:szCs w:val="32"/>
        </w:rPr>
        <w:br w:type="page"/>
      </w:r>
      <w:r w:rsidRPr="00D704AF">
        <w:rPr>
          <w:rFonts w:ascii="黑体" w:eastAsia="黑体" w:hAnsi="黑体" w:hint="eastAsia"/>
          <w:color w:val="000000"/>
          <w:sz w:val="32"/>
          <w:szCs w:val="32"/>
        </w:rPr>
        <w:lastRenderedPageBreak/>
        <w:t>附件9</w:t>
      </w:r>
    </w:p>
    <w:p w:rsidR="004C7E13" w:rsidRPr="00D704AF" w:rsidRDefault="004C7E13" w:rsidP="00941ADD">
      <w:pPr>
        <w:spacing w:beforeLines="50" w:afterLines="50" w:line="600" w:lineRule="exact"/>
        <w:jc w:val="center"/>
        <w:rPr>
          <w:rFonts w:ascii="方正小标宋简体" w:eastAsia="方正小标宋简体"/>
          <w:color w:val="000000"/>
          <w:sz w:val="36"/>
          <w:szCs w:val="36"/>
        </w:rPr>
      </w:pPr>
      <w:r w:rsidRPr="00D704AF">
        <w:rPr>
          <w:rFonts w:ascii="方正小标宋简体" w:eastAsia="方正小标宋简体" w:hint="eastAsia"/>
          <w:color w:val="000000"/>
          <w:sz w:val="36"/>
          <w:szCs w:val="36"/>
        </w:rPr>
        <w:t>江西省普通高等学校心理学类本科专业综合评价通用指标体系</w:t>
      </w:r>
    </w:p>
    <w:tbl>
      <w:tblPr>
        <w:tblW w:w="14142" w:type="dxa"/>
        <w:jc w:val="center"/>
        <w:tblBorders>
          <w:top w:val="thinThickSmallGap" w:sz="18" w:space="0" w:color="auto"/>
          <w:left w:val="single" w:sz="4" w:space="0" w:color="auto"/>
          <w:bottom w:val="thickThinSmallGap" w:sz="18" w:space="0" w:color="auto"/>
          <w:right w:val="single" w:sz="4" w:space="0" w:color="auto"/>
          <w:insideH w:val="single" w:sz="4" w:space="0" w:color="auto"/>
          <w:insideV w:val="single" w:sz="4" w:space="0" w:color="auto"/>
        </w:tblBorders>
        <w:tblLayout w:type="fixed"/>
        <w:tblLook w:val="04A0"/>
      </w:tblPr>
      <w:tblGrid>
        <w:gridCol w:w="1526"/>
        <w:gridCol w:w="2126"/>
        <w:gridCol w:w="4253"/>
        <w:gridCol w:w="6237"/>
      </w:tblGrid>
      <w:tr w:rsidR="004C7E13" w:rsidRPr="00D704AF" w:rsidTr="0098734C">
        <w:trPr>
          <w:cantSplit/>
          <w:trHeight w:val="20"/>
          <w:tblHeader/>
          <w:jc w:val="center"/>
        </w:trPr>
        <w:tc>
          <w:tcPr>
            <w:tcW w:w="1526" w:type="dxa"/>
            <w:tcBorders>
              <w:top w:val="thinThickSmallGap" w:sz="18" w:space="0" w:color="auto"/>
              <w:bottom w:val="single" w:sz="4" w:space="0" w:color="auto"/>
              <w:tl2br w:val="nil"/>
              <w:tr2bl w:val="nil"/>
            </w:tcBorders>
            <w:shd w:val="clear" w:color="auto" w:fill="auto"/>
            <w:vAlign w:val="center"/>
          </w:tcPr>
          <w:p w:rsidR="004C7E13" w:rsidRPr="00D704AF" w:rsidRDefault="004C7E13" w:rsidP="0098734C">
            <w:pPr>
              <w:snapToGrid w:val="0"/>
              <w:spacing w:line="280" w:lineRule="exact"/>
              <w:jc w:val="center"/>
              <w:rPr>
                <w:rFonts w:ascii="仿宋_GB2312" w:eastAsia="仿宋_GB2312"/>
                <w:b/>
                <w:bCs/>
                <w:color w:val="000000"/>
                <w:sz w:val="22"/>
                <w:szCs w:val="22"/>
              </w:rPr>
            </w:pPr>
            <w:r w:rsidRPr="00D704AF">
              <w:rPr>
                <w:rFonts w:ascii="仿宋_GB2312" w:eastAsia="仿宋_GB2312" w:hint="eastAsia"/>
                <w:b/>
                <w:bCs/>
                <w:color w:val="000000"/>
                <w:sz w:val="22"/>
                <w:szCs w:val="22"/>
              </w:rPr>
              <w:t>一级指标</w:t>
            </w:r>
          </w:p>
        </w:tc>
        <w:tc>
          <w:tcPr>
            <w:tcW w:w="2126" w:type="dxa"/>
            <w:tcBorders>
              <w:top w:val="thinThickSmallGap" w:sz="18" w:space="0" w:color="auto"/>
              <w:bottom w:val="single" w:sz="4" w:space="0" w:color="auto"/>
            </w:tcBorders>
            <w:shd w:val="clear" w:color="auto" w:fill="auto"/>
            <w:vAlign w:val="center"/>
          </w:tcPr>
          <w:p w:rsidR="004C7E13" w:rsidRPr="00D704AF" w:rsidRDefault="004C7E13" w:rsidP="0098734C">
            <w:pPr>
              <w:snapToGrid w:val="0"/>
              <w:spacing w:line="280" w:lineRule="exact"/>
              <w:jc w:val="center"/>
              <w:rPr>
                <w:rFonts w:ascii="仿宋_GB2312" w:eastAsia="仿宋_GB2312"/>
                <w:b/>
                <w:bCs/>
                <w:color w:val="000000"/>
                <w:sz w:val="22"/>
                <w:szCs w:val="22"/>
              </w:rPr>
            </w:pPr>
            <w:r w:rsidRPr="00D704AF">
              <w:rPr>
                <w:rFonts w:ascii="仿宋_GB2312" w:eastAsia="仿宋_GB2312" w:hint="eastAsia"/>
                <w:b/>
                <w:bCs/>
                <w:color w:val="000000"/>
                <w:sz w:val="22"/>
                <w:szCs w:val="22"/>
              </w:rPr>
              <w:t>二级指标</w:t>
            </w:r>
          </w:p>
        </w:tc>
        <w:tc>
          <w:tcPr>
            <w:tcW w:w="4253" w:type="dxa"/>
            <w:tcBorders>
              <w:top w:val="thinThickSmallGap" w:sz="18" w:space="0" w:color="auto"/>
              <w:bottom w:val="single" w:sz="4" w:space="0" w:color="auto"/>
            </w:tcBorders>
            <w:shd w:val="clear" w:color="auto" w:fill="auto"/>
            <w:vAlign w:val="center"/>
          </w:tcPr>
          <w:p w:rsidR="004C7E13" w:rsidRPr="00D704AF" w:rsidRDefault="004C7E13" w:rsidP="0098734C">
            <w:pPr>
              <w:snapToGrid w:val="0"/>
              <w:spacing w:line="280" w:lineRule="exact"/>
              <w:jc w:val="center"/>
              <w:rPr>
                <w:rFonts w:ascii="仿宋_GB2312" w:eastAsia="仿宋_GB2312"/>
                <w:b/>
                <w:bCs/>
                <w:color w:val="000000"/>
                <w:sz w:val="22"/>
                <w:szCs w:val="22"/>
              </w:rPr>
            </w:pPr>
            <w:r w:rsidRPr="00D704AF">
              <w:rPr>
                <w:rFonts w:ascii="仿宋_GB2312" w:eastAsia="仿宋_GB2312" w:hint="eastAsia"/>
                <w:b/>
                <w:bCs/>
                <w:color w:val="000000"/>
                <w:sz w:val="22"/>
                <w:szCs w:val="22"/>
              </w:rPr>
              <w:t>主要观测点</w:t>
            </w:r>
          </w:p>
        </w:tc>
        <w:tc>
          <w:tcPr>
            <w:tcW w:w="6237" w:type="dxa"/>
            <w:tcBorders>
              <w:top w:val="thinThickSmallGap" w:sz="18" w:space="0" w:color="auto"/>
              <w:bottom w:val="single" w:sz="4" w:space="0" w:color="auto"/>
            </w:tcBorders>
            <w:shd w:val="clear" w:color="auto" w:fill="auto"/>
            <w:vAlign w:val="center"/>
          </w:tcPr>
          <w:p w:rsidR="004C7E13" w:rsidRPr="00D704AF" w:rsidRDefault="004C7E13" w:rsidP="0098734C">
            <w:pPr>
              <w:snapToGrid w:val="0"/>
              <w:spacing w:line="280" w:lineRule="exact"/>
              <w:jc w:val="center"/>
              <w:rPr>
                <w:rFonts w:ascii="仿宋_GB2312" w:eastAsia="仿宋_GB2312"/>
                <w:b/>
                <w:bCs/>
                <w:color w:val="000000"/>
                <w:sz w:val="22"/>
                <w:szCs w:val="22"/>
              </w:rPr>
            </w:pPr>
            <w:r w:rsidRPr="00D704AF">
              <w:rPr>
                <w:rFonts w:ascii="仿宋_GB2312" w:eastAsia="仿宋_GB2312" w:hint="eastAsia"/>
                <w:b/>
                <w:bCs/>
                <w:color w:val="000000"/>
                <w:sz w:val="22"/>
                <w:szCs w:val="22"/>
              </w:rPr>
              <w:t>指标说明</w:t>
            </w:r>
          </w:p>
        </w:tc>
      </w:tr>
      <w:tr w:rsidR="004C7E13" w:rsidRPr="00D704AF" w:rsidTr="0098734C">
        <w:trPr>
          <w:cantSplit/>
          <w:trHeight w:val="20"/>
          <w:jc w:val="center"/>
        </w:trPr>
        <w:tc>
          <w:tcPr>
            <w:tcW w:w="1526" w:type="dxa"/>
            <w:shd w:val="clear" w:color="auto" w:fill="auto"/>
            <w:vAlign w:val="center"/>
          </w:tcPr>
          <w:p w:rsidR="004C7E13" w:rsidRPr="00D704AF" w:rsidRDefault="004C7E13" w:rsidP="0098734C">
            <w:pPr>
              <w:snapToGrid w:val="0"/>
              <w:spacing w:line="280" w:lineRule="exact"/>
              <w:rPr>
                <w:rFonts w:ascii="仿宋_GB2312" w:eastAsia="仿宋_GB2312"/>
                <w:bCs/>
                <w:color w:val="000000"/>
                <w:sz w:val="22"/>
                <w:szCs w:val="22"/>
              </w:rPr>
            </w:pPr>
            <w:r w:rsidRPr="00D704AF">
              <w:rPr>
                <w:rFonts w:ascii="仿宋_GB2312" w:eastAsia="仿宋_GB2312" w:hint="eastAsia"/>
                <w:bCs/>
                <w:color w:val="000000"/>
                <w:sz w:val="22"/>
                <w:szCs w:val="22"/>
              </w:rPr>
              <w:t>1.生源情况（权重：0.10）</w:t>
            </w:r>
          </w:p>
        </w:tc>
        <w:tc>
          <w:tcPr>
            <w:tcW w:w="2126" w:type="dxa"/>
            <w:shd w:val="clear" w:color="auto" w:fill="auto"/>
            <w:vAlign w:val="center"/>
          </w:tcPr>
          <w:p w:rsidR="004C7E13" w:rsidRPr="00D704AF" w:rsidRDefault="004C7E13" w:rsidP="0098734C">
            <w:pPr>
              <w:snapToGrid w:val="0"/>
              <w:spacing w:line="280" w:lineRule="exact"/>
              <w:rPr>
                <w:rFonts w:ascii="仿宋_GB2312" w:eastAsia="仿宋_GB2312"/>
                <w:bCs/>
                <w:color w:val="000000"/>
                <w:sz w:val="22"/>
                <w:szCs w:val="22"/>
              </w:rPr>
            </w:pPr>
            <w:r w:rsidRPr="00D704AF">
              <w:rPr>
                <w:rFonts w:ascii="仿宋_GB2312" w:eastAsia="仿宋_GB2312" w:hint="eastAsia"/>
                <w:bCs/>
                <w:color w:val="000000"/>
                <w:sz w:val="22"/>
                <w:szCs w:val="22"/>
              </w:rPr>
              <w:t>1.1招生录取情况（100%）</w:t>
            </w:r>
          </w:p>
        </w:tc>
        <w:tc>
          <w:tcPr>
            <w:tcW w:w="4253" w:type="dxa"/>
            <w:shd w:val="clear" w:color="auto" w:fill="auto"/>
            <w:vAlign w:val="center"/>
          </w:tcPr>
          <w:p w:rsidR="004C7E13" w:rsidRPr="00D704AF" w:rsidRDefault="004C7E13" w:rsidP="0098734C">
            <w:pPr>
              <w:snapToGrid w:val="0"/>
              <w:spacing w:line="280" w:lineRule="exact"/>
              <w:rPr>
                <w:rFonts w:ascii="仿宋_GB2312" w:eastAsia="仿宋_GB2312"/>
                <w:bCs/>
                <w:color w:val="000000"/>
                <w:sz w:val="22"/>
                <w:szCs w:val="22"/>
              </w:rPr>
            </w:pPr>
            <w:r w:rsidRPr="00D704AF">
              <w:rPr>
                <w:rFonts w:ascii="仿宋_GB2312" w:eastAsia="仿宋_GB2312" w:hint="eastAsia"/>
                <w:bCs/>
                <w:color w:val="000000"/>
                <w:sz w:val="22"/>
                <w:szCs w:val="22"/>
              </w:rPr>
              <w:t>1.1.1当年国家统一高考录取的本专业学生入学平均（标准）分数</w:t>
            </w:r>
            <w:r w:rsidRPr="00D704AF">
              <w:rPr>
                <w:rFonts w:ascii="仿宋_GB2312" w:eastAsia="仿宋_GB2312" w:hint="eastAsia"/>
                <w:color w:val="000000"/>
                <w:sz w:val="22"/>
                <w:szCs w:val="22"/>
              </w:rPr>
              <w:t>（100%）</w:t>
            </w:r>
          </w:p>
        </w:tc>
        <w:tc>
          <w:tcPr>
            <w:tcW w:w="6237" w:type="dxa"/>
            <w:shd w:val="clear" w:color="auto" w:fill="auto"/>
            <w:vAlign w:val="center"/>
          </w:tcPr>
          <w:p w:rsidR="004C7E13" w:rsidRPr="00D704AF" w:rsidRDefault="004C7E13" w:rsidP="0098734C">
            <w:pPr>
              <w:snapToGrid w:val="0"/>
              <w:spacing w:line="280" w:lineRule="exact"/>
              <w:rPr>
                <w:rFonts w:ascii="仿宋_GB2312" w:eastAsia="仿宋_GB2312"/>
                <w:bCs/>
                <w:color w:val="000000"/>
                <w:sz w:val="22"/>
                <w:szCs w:val="22"/>
              </w:rPr>
            </w:pPr>
            <w:r w:rsidRPr="00D704AF">
              <w:rPr>
                <w:rFonts w:ascii="仿宋_GB2312" w:eastAsia="仿宋_GB2312" w:hint="eastAsia"/>
                <w:bCs/>
                <w:color w:val="000000"/>
                <w:sz w:val="22"/>
                <w:szCs w:val="22"/>
              </w:rPr>
              <w:t xml:space="preserve">    本专业每名学生高考总分（不包括加分）除以该生所在省高考满分值（文、理分科）后的标准分的平均值。（不含办学地点不在母体学校的联合培养学生）  </w:t>
            </w:r>
          </w:p>
        </w:tc>
      </w:tr>
      <w:tr w:rsidR="004C7E13" w:rsidRPr="00D704AF" w:rsidTr="0098734C">
        <w:trPr>
          <w:cantSplit/>
          <w:trHeight w:val="20"/>
          <w:jc w:val="center"/>
        </w:trPr>
        <w:tc>
          <w:tcPr>
            <w:tcW w:w="1526" w:type="dxa"/>
            <w:vMerge w:val="restart"/>
            <w:shd w:val="clear" w:color="auto" w:fill="auto"/>
            <w:vAlign w:val="center"/>
          </w:tcPr>
          <w:p w:rsidR="004C7E13" w:rsidRPr="00D704AF" w:rsidRDefault="004C7E13" w:rsidP="0098734C">
            <w:pPr>
              <w:snapToGrid w:val="0"/>
              <w:spacing w:line="280" w:lineRule="exact"/>
              <w:rPr>
                <w:rFonts w:ascii="仿宋_GB2312" w:eastAsia="仿宋_GB2312"/>
                <w:bCs/>
                <w:color w:val="000000"/>
                <w:sz w:val="22"/>
                <w:szCs w:val="22"/>
              </w:rPr>
            </w:pPr>
            <w:r w:rsidRPr="00D704AF">
              <w:rPr>
                <w:rFonts w:ascii="仿宋_GB2312" w:eastAsia="仿宋_GB2312" w:hint="eastAsia"/>
                <w:bCs/>
                <w:color w:val="000000"/>
                <w:sz w:val="22"/>
                <w:szCs w:val="22"/>
              </w:rPr>
              <w:t>2.培养模式（权重：0.15）</w:t>
            </w:r>
          </w:p>
        </w:tc>
        <w:tc>
          <w:tcPr>
            <w:tcW w:w="2126" w:type="dxa"/>
            <w:shd w:val="clear" w:color="auto" w:fill="auto"/>
            <w:vAlign w:val="center"/>
          </w:tcPr>
          <w:p w:rsidR="004C7E13" w:rsidRPr="00D704AF" w:rsidRDefault="004C7E13" w:rsidP="0098734C">
            <w:pPr>
              <w:snapToGrid w:val="0"/>
              <w:spacing w:line="280" w:lineRule="exact"/>
              <w:rPr>
                <w:rFonts w:ascii="仿宋_GB2312" w:eastAsia="仿宋_GB2312"/>
                <w:bCs/>
                <w:color w:val="000000"/>
                <w:sz w:val="22"/>
                <w:szCs w:val="22"/>
              </w:rPr>
            </w:pPr>
            <w:r w:rsidRPr="00D704AF">
              <w:rPr>
                <w:rFonts w:ascii="仿宋_GB2312" w:eastAsia="仿宋_GB2312" w:hint="eastAsia"/>
                <w:bCs/>
                <w:color w:val="000000"/>
                <w:sz w:val="22"/>
                <w:szCs w:val="22"/>
              </w:rPr>
              <w:t>2.1培养方案（60%）</w:t>
            </w:r>
          </w:p>
        </w:tc>
        <w:tc>
          <w:tcPr>
            <w:tcW w:w="4253" w:type="dxa"/>
            <w:shd w:val="clear" w:color="auto" w:fill="auto"/>
            <w:vAlign w:val="center"/>
          </w:tcPr>
          <w:p w:rsidR="004C7E13" w:rsidRPr="00D704AF" w:rsidRDefault="004C7E13" w:rsidP="0098734C">
            <w:pPr>
              <w:snapToGrid w:val="0"/>
              <w:spacing w:line="280" w:lineRule="exact"/>
              <w:rPr>
                <w:rFonts w:ascii="仿宋_GB2312" w:eastAsia="仿宋_GB2312"/>
                <w:bCs/>
                <w:color w:val="000000"/>
                <w:sz w:val="22"/>
                <w:szCs w:val="22"/>
              </w:rPr>
            </w:pPr>
            <w:r w:rsidRPr="00D704AF">
              <w:rPr>
                <w:rFonts w:ascii="仿宋_GB2312" w:eastAsia="仿宋_GB2312" w:hint="eastAsia"/>
                <w:bCs/>
                <w:color w:val="000000"/>
                <w:sz w:val="22"/>
                <w:szCs w:val="22"/>
              </w:rPr>
              <w:t>2.1.1 专业标准，培养方案及各要素匹配程度</w:t>
            </w:r>
            <w:r w:rsidRPr="00D704AF">
              <w:rPr>
                <w:rFonts w:ascii="仿宋_GB2312" w:eastAsia="仿宋_GB2312" w:hint="eastAsia"/>
                <w:color w:val="000000"/>
                <w:sz w:val="22"/>
                <w:szCs w:val="22"/>
              </w:rPr>
              <w:t>（100%）</w:t>
            </w:r>
          </w:p>
        </w:tc>
        <w:tc>
          <w:tcPr>
            <w:tcW w:w="6237"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bCs/>
                <w:color w:val="000000"/>
                <w:sz w:val="22"/>
                <w:szCs w:val="22"/>
              </w:rPr>
            </w:pPr>
            <w:r w:rsidRPr="00D704AF">
              <w:rPr>
                <w:rFonts w:ascii="仿宋_GB2312" w:eastAsia="仿宋_GB2312" w:hint="eastAsia"/>
                <w:bCs/>
                <w:color w:val="000000"/>
                <w:sz w:val="22"/>
                <w:szCs w:val="22"/>
              </w:rPr>
              <w:t>专业标准、培养目标、培养方式、培养要求、专业定位、课程设置等要素之间的匹配程度。具体评价标准参照教育部高等学校有关科类教学指导委员会制定的专业类教学质量国家标准。既要考虑到心理学专业的理论性，又要突出心理学专业的应用性。</w:t>
            </w:r>
          </w:p>
        </w:tc>
      </w:tr>
      <w:tr w:rsidR="004C7E13" w:rsidRPr="00D704AF" w:rsidTr="0098734C">
        <w:trPr>
          <w:cantSplit/>
          <w:trHeight w:val="20"/>
          <w:jc w:val="center"/>
        </w:trPr>
        <w:tc>
          <w:tcPr>
            <w:tcW w:w="1526" w:type="dxa"/>
            <w:vMerge/>
            <w:shd w:val="clear" w:color="auto" w:fill="auto"/>
            <w:vAlign w:val="center"/>
          </w:tcPr>
          <w:p w:rsidR="004C7E13" w:rsidRPr="00D704AF" w:rsidRDefault="004C7E13" w:rsidP="0098734C">
            <w:pPr>
              <w:snapToGrid w:val="0"/>
              <w:spacing w:line="280" w:lineRule="exact"/>
              <w:rPr>
                <w:rFonts w:ascii="仿宋_GB2312" w:eastAsia="仿宋_GB2312"/>
                <w:bCs/>
                <w:color w:val="000000"/>
                <w:sz w:val="22"/>
                <w:szCs w:val="22"/>
              </w:rPr>
            </w:pPr>
          </w:p>
        </w:tc>
        <w:tc>
          <w:tcPr>
            <w:tcW w:w="2126" w:type="dxa"/>
            <w:shd w:val="clear" w:color="auto" w:fill="auto"/>
            <w:vAlign w:val="center"/>
          </w:tcPr>
          <w:p w:rsidR="004C7E13" w:rsidRPr="00D704AF" w:rsidRDefault="004C7E13" w:rsidP="0098734C">
            <w:pPr>
              <w:snapToGrid w:val="0"/>
              <w:spacing w:line="280" w:lineRule="exact"/>
              <w:rPr>
                <w:rFonts w:ascii="仿宋_GB2312" w:eastAsia="仿宋_GB2312"/>
                <w:bCs/>
                <w:color w:val="000000"/>
                <w:sz w:val="22"/>
                <w:szCs w:val="22"/>
              </w:rPr>
            </w:pPr>
            <w:r w:rsidRPr="00D704AF">
              <w:rPr>
                <w:rFonts w:ascii="仿宋_GB2312" w:eastAsia="仿宋_GB2312" w:hint="eastAsia"/>
                <w:bCs/>
                <w:color w:val="000000"/>
                <w:sz w:val="22"/>
                <w:szCs w:val="22"/>
              </w:rPr>
              <w:t>2.2培养模式改革创新（40%）</w:t>
            </w:r>
          </w:p>
        </w:tc>
        <w:tc>
          <w:tcPr>
            <w:tcW w:w="4253" w:type="dxa"/>
            <w:shd w:val="clear" w:color="auto" w:fill="auto"/>
            <w:vAlign w:val="center"/>
          </w:tcPr>
          <w:p w:rsidR="004C7E13" w:rsidRPr="00D704AF" w:rsidRDefault="004C7E13" w:rsidP="0098734C">
            <w:pPr>
              <w:snapToGrid w:val="0"/>
              <w:spacing w:line="280" w:lineRule="exact"/>
              <w:rPr>
                <w:rFonts w:ascii="仿宋_GB2312" w:eastAsia="仿宋_GB2312"/>
                <w:bCs/>
                <w:color w:val="000000"/>
                <w:sz w:val="22"/>
                <w:szCs w:val="22"/>
              </w:rPr>
            </w:pPr>
            <w:r w:rsidRPr="00D704AF">
              <w:rPr>
                <w:rFonts w:ascii="仿宋_GB2312" w:eastAsia="仿宋_GB2312" w:hint="eastAsia"/>
                <w:bCs/>
                <w:color w:val="000000"/>
                <w:sz w:val="22"/>
                <w:szCs w:val="22"/>
              </w:rPr>
              <w:t>2.2.1 改革创新措施与效果</w:t>
            </w:r>
            <w:r w:rsidRPr="00D704AF">
              <w:rPr>
                <w:rFonts w:ascii="仿宋_GB2312" w:eastAsia="仿宋_GB2312" w:hint="eastAsia"/>
                <w:color w:val="000000"/>
                <w:sz w:val="22"/>
                <w:szCs w:val="22"/>
              </w:rPr>
              <w:t>（100%）</w:t>
            </w:r>
          </w:p>
        </w:tc>
        <w:tc>
          <w:tcPr>
            <w:tcW w:w="6237"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bCs/>
                <w:color w:val="000000"/>
                <w:sz w:val="22"/>
                <w:szCs w:val="22"/>
              </w:rPr>
            </w:pPr>
            <w:r w:rsidRPr="00D704AF">
              <w:rPr>
                <w:rFonts w:ascii="仿宋_GB2312" w:eastAsia="仿宋_GB2312" w:hint="eastAsia"/>
                <w:bCs/>
                <w:color w:val="000000"/>
                <w:sz w:val="22"/>
                <w:szCs w:val="22"/>
              </w:rPr>
              <w:t>专业人才培养模式改革创新的具体措施和实施效果。要求措施和效果是针对本专业的，而不是学校针对所有专业采取的共同措施。</w:t>
            </w:r>
          </w:p>
        </w:tc>
      </w:tr>
      <w:tr w:rsidR="004C7E13" w:rsidRPr="00D704AF" w:rsidTr="0098734C">
        <w:trPr>
          <w:cantSplit/>
          <w:trHeight w:val="20"/>
          <w:jc w:val="center"/>
        </w:trPr>
        <w:tc>
          <w:tcPr>
            <w:tcW w:w="1526" w:type="dxa"/>
            <w:vMerge w:val="restart"/>
            <w:shd w:val="clear" w:color="auto" w:fill="auto"/>
            <w:vAlign w:val="center"/>
          </w:tcPr>
          <w:p w:rsidR="004C7E13" w:rsidRPr="00D704AF" w:rsidRDefault="004C7E13" w:rsidP="0098734C">
            <w:pPr>
              <w:snapToGrid w:val="0"/>
              <w:spacing w:line="280" w:lineRule="exact"/>
              <w:rPr>
                <w:rFonts w:ascii="仿宋_GB2312" w:eastAsia="仿宋_GB2312"/>
                <w:bCs/>
                <w:color w:val="000000"/>
                <w:sz w:val="22"/>
                <w:szCs w:val="22"/>
              </w:rPr>
            </w:pPr>
            <w:r w:rsidRPr="00D704AF">
              <w:rPr>
                <w:rFonts w:ascii="仿宋_GB2312" w:eastAsia="仿宋_GB2312" w:hint="eastAsia"/>
                <w:bCs/>
                <w:color w:val="000000"/>
                <w:sz w:val="22"/>
                <w:szCs w:val="22"/>
              </w:rPr>
              <w:t>3.教学资源（权重：0.30）</w:t>
            </w:r>
          </w:p>
        </w:tc>
        <w:tc>
          <w:tcPr>
            <w:tcW w:w="2126" w:type="dxa"/>
            <w:vMerge w:val="restart"/>
            <w:shd w:val="clear" w:color="auto" w:fill="auto"/>
            <w:vAlign w:val="center"/>
          </w:tcPr>
          <w:p w:rsidR="004C7E13" w:rsidRPr="00D704AF" w:rsidRDefault="004C7E13" w:rsidP="0098734C">
            <w:pPr>
              <w:snapToGrid w:val="0"/>
              <w:spacing w:line="280" w:lineRule="exact"/>
              <w:rPr>
                <w:rFonts w:ascii="仿宋_GB2312" w:eastAsia="仿宋_GB2312"/>
                <w:bCs/>
                <w:color w:val="000000"/>
                <w:sz w:val="22"/>
                <w:szCs w:val="22"/>
              </w:rPr>
            </w:pPr>
            <w:r w:rsidRPr="00D704AF">
              <w:rPr>
                <w:rFonts w:ascii="仿宋_GB2312" w:eastAsia="仿宋_GB2312" w:hint="eastAsia"/>
                <w:bCs/>
                <w:color w:val="000000"/>
                <w:sz w:val="22"/>
                <w:szCs w:val="22"/>
              </w:rPr>
              <w:t>3.1专业师资基本情况（35%）</w:t>
            </w:r>
          </w:p>
        </w:tc>
        <w:tc>
          <w:tcPr>
            <w:tcW w:w="4253" w:type="dxa"/>
            <w:shd w:val="clear" w:color="auto" w:fill="auto"/>
            <w:vAlign w:val="center"/>
          </w:tcPr>
          <w:p w:rsidR="004C7E13" w:rsidRPr="00D704AF" w:rsidRDefault="004C7E13" w:rsidP="0098734C">
            <w:pPr>
              <w:snapToGrid w:val="0"/>
              <w:spacing w:line="280" w:lineRule="exact"/>
              <w:rPr>
                <w:rFonts w:ascii="仿宋_GB2312" w:eastAsia="仿宋_GB2312"/>
                <w:bCs/>
                <w:color w:val="000000"/>
                <w:sz w:val="22"/>
                <w:szCs w:val="22"/>
              </w:rPr>
            </w:pPr>
            <w:r w:rsidRPr="00D704AF">
              <w:rPr>
                <w:rFonts w:ascii="仿宋_GB2312" w:eastAsia="仿宋_GB2312" w:hint="eastAsia"/>
                <w:bCs/>
                <w:color w:val="000000"/>
                <w:sz w:val="22"/>
                <w:szCs w:val="22"/>
              </w:rPr>
              <w:t>3.1.1专业生师比（25%）</w:t>
            </w:r>
          </w:p>
        </w:tc>
        <w:tc>
          <w:tcPr>
            <w:tcW w:w="6237"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bCs/>
                <w:color w:val="000000"/>
                <w:sz w:val="22"/>
                <w:szCs w:val="22"/>
              </w:rPr>
            </w:pPr>
            <w:r w:rsidRPr="00D704AF">
              <w:rPr>
                <w:rFonts w:ascii="仿宋_GB2312" w:eastAsia="仿宋_GB2312" w:hint="eastAsia"/>
                <w:bCs/>
                <w:color w:val="000000"/>
                <w:sz w:val="22"/>
                <w:szCs w:val="22"/>
              </w:rPr>
              <w:t>专业教师指从事专业课（含专业基础课）教学工作的专任教师。</w:t>
            </w:r>
          </w:p>
        </w:tc>
      </w:tr>
      <w:tr w:rsidR="004C7E13" w:rsidRPr="00D704AF" w:rsidTr="0098734C">
        <w:trPr>
          <w:cantSplit/>
          <w:trHeight w:val="20"/>
          <w:jc w:val="center"/>
        </w:trPr>
        <w:tc>
          <w:tcPr>
            <w:tcW w:w="1526" w:type="dxa"/>
            <w:vMerge/>
            <w:shd w:val="clear" w:color="auto" w:fill="auto"/>
            <w:vAlign w:val="center"/>
          </w:tcPr>
          <w:p w:rsidR="004C7E13" w:rsidRPr="00D704AF" w:rsidRDefault="004C7E13" w:rsidP="0098734C">
            <w:pPr>
              <w:snapToGrid w:val="0"/>
              <w:spacing w:line="280" w:lineRule="exact"/>
              <w:rPr>
                <w:rFonts w:ascii="仿宋_GB2312" w:eastAsia="仿宋_GB2312"/>
                <w:bCs/>
                <w:color w:val="000000"/>
                <w:sz w:val="22"/>
                <w:szCs w:val="22"/>
              </w:rPr>
            </w:pPr>
          </w:p>
        </w:tc>
        <w:tc>
          <w:tcPr>
            <w:tcW w:w="2126" w:type="dxa"/>
            <w:vMerge/>
            <w:shd w:val="clear" w:color="auto" w:fill="auto"/>
            <w:vAlign w:val="center"/>
          </w:tcPr>
          <w:p w:rsidR="004C7E13" w:rsidRPr="00D704AF" w:rsidRDefault="004C7E13" w:rsidP="0098734C">
            <w:pPr>
              <w:snapToGrid w:val="0"/>
              <w:spacing w:line="280" w:lineRule="exact"/>
              <w:rPr>
                <w:rFonts w:ascii="仿宋_GB2312" w:eastAsia="仿宋_GB2312"/>
                <w:bCs/>
                <w:color w:val="000000"/>
                <w:sz w:val="22"/>
                <w:szCs w:val="22"/>
              </w:rPr>
            </w:pPr>
          </w:p>
        </w:tc>
        <w:tc>
          <w:tcPr>
            <w:tcW w:w="4253" w:type="dxa"/>
            <w:shd w:val="clear" w:color="auto" w:fill="auto"/>
            <w:vAlign w:val="center"/>
          </w:tcPr>
          <w:p w:rsidR="004C7E13" w:rsidRPr="00D704AF" w:rsidRDefault="004C7E13" w:rsidP="0098734C">
            <w:pPr>
              <w:snapToGrid w:val="0"/>
              <w:spacing w:line="280" w:lineRule="exact"/>
              <w:rPr>
                <w:rFonts w:ascii="仿宋_GB2312" w:eastAsia="仿宋_GB2312"/>
                <w:bCs/>
                <w:color w:val="000000"/>
                <w:sz w:val="22"/>
                <w:szCs w:val="22"/>
              </w:rPr>
            </w:pPr>
            <w:r w:rsidRPr="00D704AF">
              <w:rPr>
                <w:rFonts w:ascii="仿宋_GB2312" w:eastAsia="仿宋_GB2312" w:hint="eastAsia"/>
                <w:bCs/>
                <w:color w:val="000000"/>
                <w:sz w:val="22"/>
                <w:szCs w:val="22"/>
              </w:rPr>
              <w:t>3.1.2博士学位教师比例（10%）</w:t>
            </w:r>
          </w:p>
        </w:tc>
        <w:tc>
          <w:tcPr>
            <w:tcW w:w="6237"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bCs/>
                <w:color w:val="000000"/>
                <w:sz w:val="22"/>
                <w:szCs w:val="22"/>
              </w:rPr>
            </w:pPr>
            <w:r w:rsidRPr="00D704AF">
              <w:rPr>
                <w:rFonts w:ascii="仿宋_GB2312" w:eastAsia="仿宋_GB2312" w:hint="eastAsia"/>
                <w:bCs/>
                <w:color w:val="000000"/>
                <w:sz w:val="22"/>
                <w:szCs w:val="22"/>
              </w:rPr>
              <w:t>专业教师中具有博士学位教师所占比例。</w:t>
            </w:r>
          </w:p>
        </w:tc>
      </w:tr>
      <w:tr w:rsidR="004C7E13" w:rsidRPr="00D704AF" w:rsidTr="0098734C">
        <w:trPr>
          <w:cantSplit/>
          <w:trHeight w:val="20"/>
          <w:jc w:val="center"/>
        </w:trPr>
        <w:tc>
          <w:tcPr>
            <w:tcW w:w="1526" w:type="dxa"/>
            <w:vMerge/>
            <w:shd w:val="clear" w:color="auto" w:fill="auto"/>
            <w:vAlign w:val="center"/>
          </w:tcPr>
          <w:p w:rsidR="004C7E13" w:rsidRPr="00D704AF" w:rsidRDefault="004C7E13" w:rsidP="0098734C">
            <w:pPr>
              <w:snapToGrid w:val="0"/>
              <w:spacing w:line="280" w:lineRule="exact"/>
              <w:rPr>
                <w:rFonts w:ascii="仿宋_GB2312" w:eastAsia="仿宋_GB2312"/>
                <w:bCs/>
                <w:color w:val="000000"/>
                <w:sz w:val="22"/>
                <w:szCs w:val="22"/>
              </w:rPr>
            </w:pPr>
          </w:p>
        </w:tc>
        <w:tc>
          <w:tcPr>
            <w:tcW w:w="2126" w:type="dxa"/>
            <w:vMerge/>
            <w:shd w:val="clear" w:color="auto" w:fill="auto"/>
            <w:vAlign w:val="center"/>
          </w:tcPr>
          <w:p w:rsidR="004C7E13" w:rsidRPr="00D704AF" w:rsidRDefault="004C7E13" w:rsidP="0098734C">
            <w:pPr>
              <w:snapToGrid w:val="0"/>
              <w:spacing w:line="280" w:lineRule="exact"/>
              <w:rPr>
                <w:rFonts w:ascii="仿宋_GB2312" w:eastAsia="仿宋_GB2312"/>
                <w:bCs/>
                <w:color w:val="000000"/>
                <w:sz w:val="22"/>
                <w:szCs w:val="22"/>
              </w:rPr>
            </w:pPr>
          </w:p>
        </w:tc>
        <w:tc>
          <w:tcPr>
            <w:tcW w:w="4253" w:type="dxa"/>
            <w:shd w:val="clear" w:color="auto" w:fill="auto"/>
            <w:vAlign w:val="center"/>
          </w:tcPr>
          <w:p w:rsidR="004C7E13" w:rsidRPr="00D704AF" w:rsidRDefault="004C7E13" w:rsidP="0098734C">
            <w:pPr>
              <w:snapToGrid w:val="0"/>
              <w:spacing w:line="280" w:lineRule="exact"/>
              <w:rPr>
                <w:rFonts w:ascii="仿宋_GB2312" w:eastAsia="仿宋_GB2312"/>
                <w:bCs/>
                <w:color w:val="000000"/>
                <w:sz w:val="22"/>
                <w:szCs w:val="22"/>
              </w:rPr>
            </w:pPr>
            <w:r w:rsidRPr="00D704AF">
              <w:rPr>
                <w:rFonts w:ascii="仿宋_GB2312" w:eastAsia="仿宋_GB2312" w:hint="eastAsia"/>
                <w:bCs/>
                <w:color w:val="000000"/>
                <w:sz w:val="22"/>
                <w:szCs w:val="22"/>
              </w:rPr>
              <w:t>3.1.3高层次教师情况（15%）</w:t>
            </w:r>
          </w:p>
        </w:tc>
        <w:tc>
          <w:tcPr>
            <w:tcW w:w="6237"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bCs/>
                <w:color w:val="000000"/>
                <w:sz w:val="22"/>
                <w:szCs w:val="22"/>
              </w:rPr>
            </w:pPr>
            <w:r w:rsidRPr="00D704AF">
              <w:rPr>
                <w:rFonts w:ascii="仿宋_GB2312" w:eastAsia="仿宋_GB2312" w:hint="eastAsia"/>
                <w:bCs/>
                <w:color w:val="000000"/>
                <w:sz w:val="22"/>
                <w:szCs w:val="22"/>
              </w:rPr>
              <w:t>高层次教师指院士、教育部“长江学者奖励支持计划”人选、国家杰出青年基金获得者、国务院及省级学科评议组成员、973首席科学家、海外高层次人才引进计划（千人计划）、国家高层次人才特殊支持计划、新世纪百千万人才工程国家级人选、教育部新世纪优秀人才支持计划人选、中科院“百人计划”人选、国家及省级教学名师、国务院及省政府特殊津贴获得者、全国优秀教师、江西省“新世纪百千万人才工程” 人选、“赣鄱英才555工程” 人才、“井冈学者”、国家教指委成员、国家有突出贡献的中青年专家、江西省高等学校学科带头人、中青年骨干教师。</w:t>
            </w:r>
          </w:p>
        </w:tc>
      </w:tr>
      <w:tr w:rsidR="004C7E13" w:rsidRPr="00D704AF" w:rsidTr="0098734C">
        <w:trPr>
          <w:cantSplit/>
          <w:trHeight w:val="20"/>
          <w:jc w:val="center"/>
        </w:trPr>
        <w:tc>
          <w:tcPr>
            <w:tcW w:w="1526" w:type="dxa"/>
            <w:vMerge w:val="restart"/>
            <w:shd w:val="clear" w:color="auto" w:fill="auto"/>
            <w:vAlign w:val="center"/>
          </w:tcPr>
          <w:p w:rsidR="004C7E13" w:rsidRPr="00D704AF" w:rsidRDefault="004C7E13" w:rsidP="0098734C">
            <w:pPr>
              <w:snapToGrid w:val="0"/>
              <w:spacing w:line="280" w:lineRule="exact"/>
              <w:rPr>
                <w:rFonts w:ascii="仿宋_GB2312" w:eastAsia="仿宋_GB2312"/>
                <w:bCs/>
                <w:color w:val="000000"/>
                <w:sz w:val="22"/>
                <w:szCs w:val="22"/>
              </w:rPr>
            </w:pPr>
            <w:r w:rsidRPr="00D704AF">
              <w:rPr>
                <w:rFonts w:ascii="仿宋_GB2312" w:eastAsia="仿宋_GB2312" w:hint="eastAsia"/>
                <w:bCs/>
                <w:color w:val="000000"/>
                <w:sz w:val="22"/>
                <w:szCs w:val="22"/>
              </w:rPr>
              <w:lastRenderedPageBreak/>
              <w:t>3.教学资源（权重：0.30）</w:t>
            </w:r>
          </w:p>
        </w:tc>
        <w:tc>
          <w:tcPr>
            <w:tcW w:w="2126" w:type="dxa"/>
            <w:vMerge w:val="restart"/>
            <w:shd w:val="clear" w:color="auto" w:fill="auto"/>
            <w:vAlign w:val="center"/>
          </w:tcPr>
          <w:p w:rsidR="004C7E13" w:rsidRPr="00D704AF" w:rsidRDefault="004C7E13" w:rsidP="0098734C">
            <w:pPr>
              <w:snapToGrid w:val="0"/>
              <w:spacing w:line="280" w:lineRule="exact"/>
              <w:rPr>
                <w:rFonts w:ascii="仿宋_GB2312" w:eastAsia="仿宋_GB2312"/>
                <w:bCs/>
                <w:color w:val="000000"/>
                <w:sz w:val="22"/>
                <w:szCs w:val="22"/>
              </w:rPr>
            </w:pPr>
            <w:r w:rsidRPr="00D704AF">
              <w:rPr>
                <w:rFonts w:ascii="仿宋_GB2312" w:eastAsia="仿宋_GB2312" w:hint="eastAsia"/>
                <w:bCs/>
                <w:color w:val="000000"/>
                <w:sz w:val="22"/>
                <w:szCs w:val="22"/>
              </w:rPr>
              <w:t>3.1专业师资基本情况（35%）</w:t>
            </w:r>
          </w:p>
        </w:tc>
        <w:tc>
          <w:tcPr>
            <w:tcW w:w="4253" w:type="dxa"/>
            <w:shd w:val="clear" w:color="auto" w:fill="auto"/>
            <w:vAlign w:val="center"/>
          </w:tcPr>
          <w:p w:rsidR="004C7E13" w:rsidRPr="00D704AF" w:rsidRDefault="004C7E13" w:rsidP="0098734C">
            <w:pPr>
              <w:snapToGrid w:val="0"/>
              <w:spacing w:line="280" w:lineRule="exact"/>
              <w:rPr>
                <w:rFonts w:ascii="仿宋_GB2312" w:eastAsia="仿宋_GB2312"/>
                <w:bCs/>
                <w:color w:val="000000"/>
                <w:szCs w:val="21"/>
              </w:rPr>
            </w:pPr>
            <w:r w:rsidRPr="00D704AF">
              <w:rPr>
                <w:rFonts w:ascii="仿宋_GB2312" w:eastAsia="仿宋_GB2312" w:hint="eastAsia"/>
                <w:bCs/>
                <w:color w:val="000000"/>
                <w:szCs w:val="21"/>
              </w:rPr>
              <w:t>3.1.4专业主干课教师学科背景符合度（10%）</w:t>
            </w:r>
          </w:p>
        </w:tc>
        <w:tc>
          <w:tcPr>
            <w:tcW w:w="6237" w:type="dxa"/>
            <w:shd w:val="clear" w:color="auto" w:fill="auto"/>
            <w:vAlign w:val="center"/>
          </w:tcPr>
          <w:p w:rsidR="004C7E13" w:rsidRPr="00D704AF" w:rsidRDefault="004C7E13" w:rsidP="0098734C">
            <w:pPr>
              <w:snapToGrid w:val="0"/>
              <w:spacing w:line="280" w:lineRule="exact"/>
              <w:ind w:firstLineChars="200" w:firstLine="420"/>
              <w:rPr>
                <w:rFonts w:ascii="仿宋_GB2312" w:eastAsia="仿宋_GB2312"/>
                <w:bCs/>
                <w:color w:val="000000"/>
                <w:szCs w:val="21"/>
              </w:rPr>
            </w:pPr>
            <w:r w:rsidRPr="00D704AF">
              <w:rPr>
                <w:rFonts w:ascii="仿宋_GB2312" w:eastAsia="仿宋_GB2312" w:hint="eastAsia"/>
                <w:bCs/>
                <w:color w:val="000000"/>
                <w:szCs w:val="21"/>
              </w:rPr>
              <w:t>从事本专业主干课教学工作的教师，其学历中毕业于本专业的比例。具备下列情况之一者视为学科背景符合：</w:t>
            </w:r>
            <w:r w:rsidRPr="00D704AF">
              <w:rPr>
                <w:rFonts w:ascii="仿宋_GB2312" w:eastAsia="仿宋_GB2312" w:hAnsi="宋体" w:cs="宋体" w:hint="eastAsia"/>
                <w:bCs/>
                <w:color w:val="000000"/>
                <w:szCs w:val="21"/>
              </w:rPr>
              <w:t>①</w:t>
            </w:r>
            <w:r w:rsidRPr="00D704AF">
              <w:rPr>
                <w:rFonts w:ascii="仿宋_GB2312" w:eastAsia="仿宋_GB2312" w:hint="eastAsia"/>
                <w:bCs/>
                <w:color w:val="000000"/>
                <w:szCs w:val="21"/>
              </w:rPr>
              <w:t>其本硕博专业至少有一个为心理学类、教育学类、医学类、管理学类的心理学研究方向；</w:t>
            </w:r>
            <w:r w:rsidRPr="00D704AF">
              <w:rPr>
                <w:rFonts w:ascii="仿宋_GB2312" w:eastAsia="仿宋_GB2312" w:hAnsi="宋体" w:cs="宋体" w:hint="eastAsia"/>
                <w:bCs/>
                <w:color w:val="000000"/>
                <w:szCs w:val="21"/>
              </w:rPr>
              <w:t>②</w:t>
            </w:r>
            <w:r w:rsidRPr="00D704AF">
              <w:rPr>
                <w:rFonts w:ascii="仿宋_GB2312" w:eastAsia="仿宋_GB2312" w:hint="eastAsia"/>
                <w:bCs/>
                <w:color w:val="000000"/>
                <w:szCs w:val="21"/>
              </w:rPr>
              <w:t>职称证书是心理学类和教育学类专业资格。</w:t>
            </w:r>
          </w:p>
        </w:tc>
      </w:tr>
      <w:tr w:rsidR="004C7E13" w:rsidRPr="00D704AF" w:rsidTr="0098734C">
        <w:trPr>
          <w:cantSplit/>
          <w:trHeight w:val="20"/>
          <w:jc w:val="center"/>
        </w:trPr>
        <w:tc>
          <w:tcPr>
            <w:tcW w:w="1526" w:type="dxa"/>
            <w:vMerge/>
            <w:shd w:val="clear" w:color="auto" w:fill="auto"/>
            <w:vAlign w:val="center"/>
          </w:tcPr>
          <w:p w:rsidR="004C7E13" w:rsidRPr="00D704AF" w:rsidRDefault="004C7E13" w:rsidP="0098734C">
            <w:pPr>
              <w:snapToGrid w:val="0"/>
              <w:spacing w:line="280" w:lineRule="exact"/>
              <w:rPr>
                <w:rFonts w:ascii="仿宋_GB2312" w:eastAsia="仿宋_GB2312"/>
                <w:bCs/>
                <w:color w:val="000000"/>
                <w:sz w:val="22"/>
                <w:szCs w:val="22"/>
              </w:rPr>
            </w:pPr>
          </w:p>
        </w:tc>
        <w:tc>
          <w:tcPr>
            <w:tcW w:w="2126" w:type="dxa"/>
            <w:vMerge/>
            <w:shd w:val="clear" w:color="auto" w:fill="auto"/>
            <w:vAlign w:val="center"/>
          </w:tcPr>
          <w:p w:rsidR="004C7E13" w:rsidRPr="00D704AF" w:rsidRDefault="004C7E13" w:rsidP="0098734C">
            <w:pPr>
              <w:snapToGrid w:val="0"/>
              <w:spacing w:line="280" w:lineRule="exact"/>
              <w:rPr>
                <w:rFonts w:ascii="仿宋_GB2312" w:eastAsia="仿宋_GB2312"/>
                <w:bCs/>
                <w:color w:val="000000"/>
                <w:sz w:val="22"/>
                <w:szCs w:val="22"/>
              </w:rPr>
            </w:pPr>
          </w:p>
        </w:tc>
        <w:tc>
          <w:tcPr>
            <w:tcW w:w="4253" w:type="dxa"/>
            <w:shd w:val="clear" w:color="auto" w:fill="auto"/>
            <w:vAlign w:val="center"/>
          </w:tcPr>
          <w:p w:rsidR="004C7E13" w:rsidRPr="00D704AF" w:rsidRDefault="004C7E13" w:rsidP="0098734C">
            <w:pPr>
              <w:snapToGrid w:val="0"/>
              <w:spacing w:line="280" w:lineRule="exact"/>
              <w:rPr>
                <w:rFonts w:ascii="仿宋_GB2312" w:eastAsia="仿宋_GB2312"/>
                <w:bCs/>
                <w:color w:val="000000"/>
                <w:szCs w:val="21"/>
              </w:rPr>
            </w:pPr>
            <w:r w:rsidRPr="00D704AF">
              <w:rPr>
                <w:rFonts w:ascii="仿宋_GB2312" w:eastAsia="仿宋_GB2312" w:hint="eastAsia"/>
                <w:bCs/>
                <w:color w:val="000000"/>
                <w:szCs w:val="21"/>
              </w:rPr>
              <w:t>3.1.5近四年本专业高级职称教师为本专业本科生单独授课情况（15%）</w:t>
            </w:r>
          </w:p>
        </w:tc>
        <w:tc>
          <w:tcPr>
            <w:tcW w:w="6237" w:type="dxa"/>
            <w:shd w:val="clear" w:color="auto" w:fill="auto"/>
            <w:vAlign w:val="center"/>
          </w:tcPr>
          <w:p w:rsidR="004C7E13" w:rsidRPr="00D704AF" w:rsidRDefault="004C7E13" w:rsidP="0098734C">
            <w:pPr>
              <w:snapToGrid w:val="0"/>
              <w:spacing w:line="280" w:lineRule="exact"/>
              <w:ind w:firstLineChars="200" w:firstLine="420"/>
              <w:rPr>
                <w:rFonts w:ascii="仿宋_GB2312" w:eastAsia="仿宋_GB2312"/>
                <w:bCs/>
                <w:color w:val="000000"/>
                <w:szCs w:val="21"/>
              </w:rPr>
            </w:pPr>
            <w:r w:rsidRPr="00D704AF">
              <w:rPr>
                <w:rFonts w:ascii="仿宋_GB2312" w:eastAsia="仿宋_GB2312" w:hint="eastAsia"/>
                <w:bCs/>
                <w:color w:val="000000"/>
                <w:szCs w:val="21"/>
              </w:rPr>
              <w:t>专业课主要是指理论课，而实践教学环节不计算在内，高级职称教师指具有副高级（含副高级）以上职称的专业教师。</w:t>
            </w:r>
          </w:p>
        </w:tc>
      </w:tr>
      <w:tr w:rsidR="004C7E13" w:rsidRPr="00D704AF" w:rsidTr="0098734C">
        <w:trPr>
          <w:cantSplit/>
          <w:trHeight w:val="20"/>
          <w:jc w:val="center"/>
        </w:trPr>
        <w:tc>
          <w:tcPr>
            <w:tcW w:w="1526" w:type="dxa"/>
            <w:vMerge/>
            <w:shd w:val="clear" w:color="auto" w:fill="auto"/>
            <w:vAlign w:val="center"/>
          </w:tcPr>
          <w:p w:rsidR="004C7E13" w:rsidRPr="00D704AF" w:rsidRDefault="004C7E13" w:rsidP="0098734C">
            <w:pPr>
              <w:snapToGrid w:val="0"/>
              <w:spacing w:line="280" w:lineRule="exact"/>
              <w:rPr>
                <w:rFonts w:ascii="仿宋_GB2312" w:eastAsia="仿宋_GB2312"/>
                <w:bCs/>
                <w:color w:val="000000"/>
                <w:sz w:val="22"/>
                <w:szCs w:val="22"/>
              </w:rPr>
            </w:pPr>
          </w:p>
        </w:tc>
        <w:tc>
          <w:tcPr>
            <w:tcW w:w="2126" w:type="dxa"/>
            <w:vMerge/>
            <w:shd w:val="clear" w:color="auto" w:fill="auto"/>
            <w:vAlign w:val="center"/>
          </w:tcPr>
          <w:p w:rsidR="004C7E13" w:rsidRPr="00D704AF" w:rsidRDefault="004C7E13" w:rsidP="0098734C">
            <w:pPr>
              <w:snapToGrid w:val="0"/>
              <w:spacing w:line="280" w:lineRule="exact"/>
              <w:rPr>
                <w:rFonts w:ascii="仿宋_GB2312" w:eastAsia="仿宋_GB2312"/>
                <w:bCs/>
                <w:color w:val="000000"/>
                <w:sz w:val="22"/>
                <w:szCs w:val="22"/>
              </w:rPr>
            </w:pPr>
          </w:p>
        </w:tc>
        <w:tc>
          <w:tcPr>
            <w:tcW w:w="4253" w:type="dxa"/>
            <w:shd w:val="clear" w:color="auto" w:fill="auto"/>
            <w:vAlign w:val="center"/>
          </w:tcPr>
          <w:p w:rsidR="004C7E13" w:rsidRPr="00D704AF" w:rsidRDefault="004C7E13" w:rsidP="0098734C">
            <w:pPr>
              <w:snapToGrid w:val="0"/>
              <w:spacing w:line="280" w:lineRule="exact"/>
              <w:rPr>
                <w:rFonts w:ascii="仿宋_GB2312" w:eastAsia="仿宋_GB2312"/>
                <w:bCs/>
                <w:color w:val="000000"/>
                <w:szCs w:val="21"/>
              </w:rPr>
            </w:pPr>
            <w:r w:rsidRPr="00D704AF">
              <w:rPr>
                <w:rFonts w:ascii="仿宋_GB2312" w:eastAsia="仿宋_GB2312" w:hint="eastAsia"/>
                <w:bCs/>
                <w:color w:val="000000"/>
                <w:szCs w:val="21"/>
              </w:rPr>
              <w:t>3.1.6具有行业经历专任教师比例（15%）</w:t>
            </w:r>
          </w:p>
        </w:tc>
        <w:tc>
          <w:tcPr>
            <w:tcW w:w="6237" w:type="dxa"/>
            <w:shd w:val="clear" w:color="auto" w:fill="auto"/>
            <w:vAlign w:val="center"/>
          </w:tcPr>
          <w:p w:rsidR="004C7E13" w:rsidRPr="00D704AF" w:rsidRDefault="004C7E13" w:rsidP="0098734C">
            <w:pPr>
              <w:snapToGrid w:val="0"/>
              <w:spacing w:line="280" w:lineRule="exact"/>
              <w:ind w:firstLineChars="200" w:firstLine="420"/>
              <w:rPr>
                <w:rFonts w:ascii="仿宋_GB2312" w:eastAsia="仿宋_GB2312"/>
                <w:bCs/>
                <w:color w:val="000000"/>
                <w:szCs w:val="21"/>
              </w:rPr>
            </w:pPr>
            <w:r w:rsidRPr="00D704AF">
              <w:rPr>
                <w:rFonts w:ascii="仿宋_GB2312" w:eastAsia="仿宋_GB2312" w:hint="eastAsia"/>
                <w:color w:val="000000"/>
                <w:szCs w:val="21"/>
              </w:rPr>
              <w:t>具备下列情形之一者视为具有行业经历：</w:t>
            </w:r>
            <w:r w:rsidRPr="00D704AF">
              <w:rPr>
                <w:rFonts w:ascii="仿宋_GB2312" w:eastAsia="仿宋_GB2312" w:hint="eastAsia"/>
                <w:color w:val="000000"/>
                <w:szCs w:val="21"/>
              </w:rPr>
              <w:sym w:font="Wingdings" w:char="F081"/>
            </w:r>
            <w:r w:rsidRPr="00D704AF">
              <w:rPr>
                <w:rFonts w:ascii="仿宋_GB2312" w:eastAsia="仿宋_GB2312" w:hint="eastAsia"/>
                <w:color w:val="000000"/>
                <w:szCs w:val="21"/>
              </w:rPr>
              <w:t>曾在相关机构从事心理健康教育、心理咨询、咨询督导、人力资源咨询与管理工作</w:t>
            </w:r>
            <w:r w:rsidRPr="00D704AF">
              <w:rPr>
                <w:rFonts w:ascii="仿宋_GB2312" w:eastAsia="仿宋_GB2312" w:hint="eastAsia"/>
                <w:b/>
                <w:bCs/>
                <w:color w:val="000000"/>
                <w:szCs w:val="21"/>
              </w:rPr>
              <w:t>；</w:t>
            </w:r>
            <w:r w:rsidRPr="00D704AF">
              <w:rPr>
                <w:rFonts w:ascii="仿宋_GB2312" w:eastAsia="仿宋_GB2312" w:hint="eastAsia"/>
                <w:color w:val="000000"/>
                <w:szCs w:val="21"/>
              </w:rPr>
              <w:sym w:font="Wingdings" w:char="F082"/>
            </w:r>
            <w:r w:rsidRPr="00D704AF">
              <w:rPr>
                <w:rFonts w:ascii="仿宋_GB2312" w:eastAsia="仿宋_GB2312" w:hint="eastAsia"/>
                <w:color w:val="000000"/>
                <w:szCs w:val="21"/>
              </w:rPr>
              <w:t>曾与相关行业合作开展过科研项目，要求有横向课题书（学校财务到账证明）、公开发表论文，不包括临时开的证明。</w:t>
            </w:r>
          </w:p>
        </w:tc>
      </w:tr>
      <w:tr w:rsidR="004C7E13" w:rsidRPr="00D704AF" w:rsidTr="0098734C">
        <w:trPr>
          <w:cantSplit/>
          <w:trHeight w:val="20"/>
          <w:jc w:val="center"/>
        </w:trPr>
        <w:tc>
          <w:tcPr>
            <w:tcW w:w="1526" w:type="dxa"/>
            <w:vMerge/>
            <w:shd w:val="clear" w:color="auto" w:fill="auto"/>
            <w:vAlign w:val="center"/>
          </w:tcPr>
          <w:p w:rsidR="004C7E13" w:rsidRPr="00D704AF" w:rsidRDefault="004C7E13" w:rsidP="0098734C">
            <w:pPr>
              <w:snapToGrid w:val="0"/>
              <w:spacing w:line="280" w:lineRule="exact"/>
              <w:rPr>
                <w:rFonts w:ascii="仿宋_GB2312" w:eastAsia="仿宋_GB2312"/>
                <w:bCs/>
                <w:color w:val="000000"/>
                <w:sz w:val="22"/>
                <w:szCs w:val="22"/>
              </w:rPr>
            </w:pPr>
          </w:p>
        </w:tc>
        <w:tc>
          <w:tcPr>
            <w:tcW w:w="2126" w:type="dxa"/>
            <w:vMerge/>
            <w:shd w:val="clear" w:color="auto" w:fill="auto"/>
            <w:vAlign w:val="center"/>
          </w:tcPr>
          <w:p w:rsidR="004C7E13" w:rsidRPr="00D704AF" w:rsidRDefault="004C7E13" w:rsidP="0098734C">
            <w:pPr>
              <w:snapToGrid w:val="0"/>
              <w:spacing w:line="280" w:lineRule="exact"/>
              <w:rPr>
                <w:rFonts w:ascii="仿宋_GB2312" w:eastAsia="仿宋_GB2312"/>
                <w:bCs/>
                <w:color w:val="000000"/>
                <w:sz w:val="22"/>
                <w:szCs w:val="22"/>
              </w:rPr>
            </w:pPr>
          </w:p>
        </w:tc>
        <w:tc>
          <w:tcPr>
            <w:tcW w:w="4253" w:type="dxa"/>
            <w:shd w:val="clear" w:color="auto" w:fill="auto"/>
            <w:vAlign w:val="center"/>
          </w:tcPr>
          <w:p w:rsidR="004C7E13" w:rsidRPr="00D704AF" w:rsidRDefault="004C7E13" w:rsidP="0098734C">
            <w:pPr>
              <w:snapToGrid w:val="0"/>
              <w:spacing w:line="280" w:lineRule="exact"/>
              <w:rPr>
                <w:rFonts w:ascii="仿宋_GB2312" w:eastAsia="仿宋_GB2312"/>
                <w:bCs/>
                <w:color w:val="000000"/>
                <w:szCs w:val="21"/>
              </w:rPr>
            </w:pPr>
            <w:r w:rsidRPr="00D704AF">
              <w:rPr>
                <w:rFonts w:ascii="仿宋_GB2312" w:eastAsia="仿宋_GB2312" w:hint="eastAsia"/>
                <w:bCs/>
                <w:color w:val="000000"/>
                <w:szCs w:val="21"/>
              </w:rPr>
              <w:t>3.1.7中青年教师参加实践教学能力培训比例（10%）</w:t>
            </w:r>
          </w:p>
        </w:tc>
        <w:tc>
          <w:tcPr>
            <w:tcW w:w="6237" w:type="dxa"/>
            <w:shd w:val="clear" w:color="auto" w:fill="auto"/>
            <w:vAlign w:val="center"/>
          </w:tcPr>
          <w:p w:rsidR="004C7E13" w:rsidRPr="00D704AF" w:rsidRDefault="004C7E13" w:rsidP="0098734C">
            <w:pPr>
              <w:snapToGrid w:val="0"/>
              <w:spacing w:line="280" w:lineRule="exact"/>
              <w:ind w:firstLineChars="200" w:firstLine="420"/>
              <w:rPr>
                <w:rFonts w:ascii="仿宋_GB2312" w:eastAsia="仿宋_GB2312"/>
                <w:bCs/>
                <w:color w:val="000000"/>
                <w:szCs w:val="21"/>
              </w:rPr>
            </w:pPr>
            <w:r w:rsidRPr="00D704AF">
              <w:rPr>
                <w:rFonts w:ascii="仿宋_GB2312" w:eastAsia="仿宋_GB2312" w:hint="eastAsia"/>
                <w:bCs/>
                <w:color w:val="000000"/>
                <w:szCs w:val="21"/>
              </w:rPr>
              <w:t>中青年教师指45周岁以下（含45周岁）教师；参加实践教学能力或专业技能培训一次连续培训时间在三天（含三天）以上）的相关培训。培训须出示培训证或结业证。</w:t>
            </w:r>
          </w:p>
        </w:tc>
      </w:tr>
      <w:tr w:rsidR="004C7E13" w:rsidRPr="00D704AF" w:rsidTr="0098734C">
        <w:trPr>
          <w:cantSplit/>
          <w:trHeight w:val="20"/>
          <w:jc w:val="center"/>
        </w:trPr>
        <w:tc>
          <w:tcPr>
            <w:tcW w:w="1526" w:type="dxa"/>
            <w:vMerge/>
            <w:shd w:val="clear" w:color="auto" w:fill="auto"/>
            <w:vAlign w:val="center"/>
          </w:tcPr>
          <w:p w:rsidR="004C7E13" w:rsidRPr="00D704AF" w:rsidRDefault="004C7E13" w:rsidP="0098734C">
            <w:pPr>
              <w:snapToGrid w:val="0"/>
              <w:spacing w:line="280" w:lineRule="exact"/>
              <w:rPr>
                <w:rFonts w:ascii="仿宋_GB2312" w:eastAsia="仿宋_GB2312"/>
                <w:bCs/>
                <w:color w:val="000000"/>
                <w:sz w:val="22"/>
                <w:szCs w:val="22"/>
              </w:rPr>
            </w:pPr>
          </w:p>
        </w:tc>
        <w:tc>
          <w:tcPr>
            <w:tcW w:w="2126" w:type="dxa"/>
            <w:vMerge w:val="restart"/>
            <w:shd w:val="clear" w:color="auto" w:fill="auto"/>
            <w:vAlign w:val="center"/>
          </w:tcPr>
          <w:p w:rsidR="004C7E13" w:rsidRPr="00D704AF" w:rsidRDefault="004C7E13" w:rsidP="0098734C">
            <w:pPr>
              <w:snapToGrid w:val="0"/>
              <w:spacing w:line="280" w:lineRule="exact"/>
              <w:rPr>
                <w:rFonts w:ascii="仿宋_GB2312" w:eastAsia="仿宋_GB2312"/>
                <w:bCs/>
                <w:color w:val="000000"/>
                <w:sz w:val="22"/>
                <w:szCs w:val="22"/>
              </w:rPr>
            </w:pPr>
            <w:r w:rsidRPr="00D704AF">
              <w:rPr>
                <w:rFonts w:ascii="仿宋_GB2312" w:eastAsia="仿宋_GB2312" w:hint="eastAsia"/>
                <w:bCs/>
                <w:color w:val="000000"/>
                <w:sz w:val="22"/>
                <w:szCs w:val="22"/>
              </w:rPr>
              <w:t>3.2专业教师科研情况（25%）</w:t>
            </w:r>
          </w:p>
        </w:tc>
        <w:tc>
          <w:tcPr>
            <w:tcW w:w="4253" w:type="dxa"/>
            <w:shd w:val="clear" w:color="auto" w:fill="auto"/>
            <w:vAlign w:val="center"/>
          </w:tcPr>
          <w:p w:rsidR="004C7E13" w:rsidRPr="00D704AF" w:rsidRDefault="004C7E13" w:rsidP="0098734C">
            <w:pPr>
              <w:snapToGrid w:val="0"/>
              <w:spacing w:line="280" w:lineRule="exact"/>
              <w:rPr>
                <w:rFonts w:ascii="仿宋_GB2312" w:eastAsia="仿宋_GB2312"/>
                <w:bCs/>
                <w:color w:val="000000"/>
                <w:szCs w:val="21"/>
              </w:rPr>
            </w:pPr>
            <w:r w:rsidRPr="00D704AF">
              <w:rPr>
                <w:rFonts w:ascii="仿宋_GB2312" w:eastAsia="仿宋_GB2312" w:hint="eastAsia"/>
                <w:bCs/>
                <w:color w:val="000000"/>
                <w:szCs w:val="21"/>
              </w:rPr>
              <w:t>3.2.1近四年教师发表学术论文情况（20篇代表论文他引次数总和）（40%）</w:t>
            </w:r>
          </w:p>
        </w:tc>
        <w:tc>
          <w:tcPr>
            <w:tcW w:w="6237" w:type="dxa"/>
            <w:shd w:val="clear" w:color="auto" w:fill="auto"/>
            <w:vAlign w:val="center"/>
          </w:tcPr>
          <w:p w:rsidR="004C7E13" w:rsidRPr="00D704AF" w:rsidRDefault="004C7E13" w:rsidP="0098734C">
            <w:pPr>
              <w:snapToGrid w:val="0"/>
              <w:spacing w:line="280" w:lineRule="exact"/>
              <w:ind w:firstLineChars="200" w:firstLine="420"/>
              <w:rPr>
                <w:rFonts w:ascii="仿宋_GB2312" w:eastAsia="仿宋_GB2312"/>
                <w:bCs/>
                <w:color w:val="000000"/>
                <w:szCs w:val="21"/>
              </w:rPr>
            </w:pPr>
            <w:r w:rsidRPr="00D704AF">
              <w:rPr>
                <w:rFonts w:ascii="仿宋_GB2312" w:eastAsia="仿宋_GB2312" w:hint="eastAsia"/>
                <w:bCs/>
                <w:color w:val="000000"/>
                <w:szCs w:val="21"/>
              </w:rPr>
              <w:t>学术论文指以第一署名单位发表的本专业领域内的学术论文；国内学术论文“他引次数”以CNKI（中国知网学术期刊网络总库）、CSSCI与CSCD源期刊并集库（含扩展库）中的“他引次数”为准，自引不能计算在内；国外学术论文以“Web of Science库（含扩展库）”中的“他引次数”为准。</w:t>
            </w:r>
          </w:p>
        </w:tc>
      </w:tr>
      <w:tr w:rsidR="004C7E13" w:rsidRPr="00D704AF" w:rsidTr="0098734C">
        <w:trPr>
          <w:cantSplit/>
          <w:trHeight w:val="20"/>
          <w:jc w:val="center"/>
        </w:trPr>
        <w:tc>
          <w:tcPr>
            <w:tcW w:w="1526" w:type="dxa"/>
            <w:vMerge/>
            <w:shd w:val="clear" w:color="auto" w:fill="auto"/>
            <w:vAlign w:val="center"/>
          </w:tcPr>
          <w:p w:rsidR="004C7E13" w:rsidRPr="00D704AF" w:rsidRDefault="004C7E13" w:rsidP="0098734C">
            <w:pPr>
              <w:snapToGrid w:val="0"/>
              <w:spacing w:line="280" w:lineRule="exact"/>
              <w:rPr>
                <w:rFonts w:ascii="仿宋_GB2312" w:eastAsia="仿宋_GB2312"/>
                <w:bCs/>
                <w:color w:val="000000"/>
                <w:sz w:val="22"/>
                <w:szCs w:val="22"/>
              </w:rPr>
            </w:pPr>
          </w:p>
        </w:tc>
        <w:tc>
          <w:tcPr>
            <w:tcW w:w="2126" w:type="dxa"/>
            <w:vMerge/>
            <w:shd w:val="clear" w:color="auto" w:fill="auto"/>
            <w:vAlign w:val="center"/>
          </w:tcPr>
          <w:p w:rsidR="004C7E13" w:rsidRPr="00D704AF" w:rsidRDefault="004C7E13" w:rsidP="0098734C">
            <w:pPr>
              <w:snapToGrid w:val="0"/>
              <w:spacing w:line="280" w:lineRule="exact"/>
              <w:rPr>
                <w:rFonts w:ascii="仿宋_GB2312" w:eastAsia="仿宋_GB2312"/>
                <w:bCs/>
                <w:color w:val="000000"/>
                <w:sz w:val="22"/>
                <w:szCs w:val="22"/>
              </w:rPr>
            </w:pPr>
          </w:p>
        </w:tc>
        <w:tc>
          <w:tcPr>
            <w:tcW w:w="4253" w:type="dxa"/>
            <w:shd w:val="clear" w:color="auto" w:fill="auto"/>
            <w:vAlign w:val="center"/>
          </w:tcPr>
          <w:p w:rsidR="004C7E13" w:rsidRPr="00D704AF" w:rsidRDefault="004C7E13" w:rsidP="0098734C">
            <w:pPr>
              <w:snapToGrid w:val="0"/>
              <w:spacing w:line="280" w:lineRule="exact"/>
              <w:rPr>
                <w:rFonts w:ascii="仿宋_GB2312" w:eastAsia="仿宋_GB2312"/>
                <w:bCs/>
                <w:color w:val="000000"/>
                <w:szCs w:val="21"/>
              </w:rPr>
            </w:pPr>
            <w:r w:rsidRPr="00D704AF">
              <w:rPr>
                <w:rFonts w:ascii="仿宋_GB2312" w:eastAsia="仿宋_GB2312" w:hint="eastAsia"/>
                <w:bCs/>
                <w:color w:val="000000"/>
                <w:szCs w:val="21"/>
              </w:rPr>
              <w:t>3.2.2近四年教师获得省部级以上科研奖励情况（30%）</w:t>
            </w:r>
          </w:p>
        </w:tc>
        <w:tc>
          <w:tcPr>
            <w:tcW w:w="6237" w:type="dxa"/>
            <w:shd w:val="clear" w:color="auto" w:fill="auto"/>
            <w:vAlign w:val="center"/>
          </w:tcPr>
          <w:p w:rsidR="004C7E13" w:rsidRPr="00D704AF" w:rsidRDefault="004C7E13" w:rsidP="0098734C">
            <w:pPr>
              <w:snapToGrid w:val="0"/>
              <w:spacing w:line="280" w:lineRule="exact"/>
              <w:ind w:firstLineChars="200" w:firstLine="420"/>
              <w:rPr>
                <w:rFonts w:ascii="仿宋_GB2312" w:eastAsia="仿宋_GB2312"/>
                <w:bCs/>
                <w:color w:val="000000"/>
                <w:szCs w:val="21"/>
              </w:rPr>
            </w:pPr>
            <w:r w:rsidRPr="00D704AF">
              <w:rPr>
                <w:rFonts w:ascii="仿宋_GB2312" w:eastAsia="仿宋_GB2312" w:hint="eastAsia"/>
                <w:bCs/>
                <w:color w:val="000000"/>
                <w:szCs w:val="21"/>
              </w:rPr>
              <w:t>科研奖励指获得国家自然科学奖、技术发明奖、科技进步奖、教育部高校科研成果奖（科学技术、人文社科）；省政府自然科学奖、技术发明奖、科技进步奖、社科优秀成果奖。</w:t>
            </w:r>
          </w:p>
        </w:tc>
      </w:tr>
      <w:tr w:rsidR="004C7E13" w:rsidRPr="00D704AF" w:rsidTr="0098734C">
        <w:trPr>
          <w:cantSplit/>
          <w:trHeight w:val="20"/>
          <w:jc w:val="center"/>
        </w:trPr>
        <w:tc>
          <w:tcPr>
            <w:tcW w:w="1526" w:type="dxa"/>
            <w:vMerge/>
            <w:shd w:val="clear" w:color="auto" w:fill="auto"/>
            <w:vAlign w:val="center"/>
          </w:tcPr>
          <w:p w:rsidR="004C7E13" w:rsidRPr="00D704AF" w:rsidRDefault="004C7E13" w:rsidP="0098734C">
            <w:pPr>
              <w:snapToGrid w:val="0"/>
              <w:spacing w:line="280" w:lineRule="exact"/>
              <w:rPr>
                <w:rFonts w:ascii="仿宋_GB2312" w:eastAsia="仿宋_GB2312"/>
                <w:bCs/>
                <w:color w:val="000000"/>
                <w:sz w:val="22"/>
                <w:szCs w:val="22"/>
              </w:rPr>
            </w:pPr>
          </w:p>
        </w:tc>
        <w:tc>
          <w:tcPr>
            <w:tcW w:w="2126" w:type="dxa"/>
            <w:vMerge/>
            <w:shd w:val="clear" w:color="auto" w:fill="auto"/>
            <w:vAlign w:val="center"/>
          </w:tcPr>
          <w:p w:rsidR="004C7E13" w:rsidRPr="00D704AF" w:rsidRDefault="004C7E13" w:rsidP="0098734C">
            <w:pPr>
              <w:snapToGrid w:val="0"/>
              <w:spacing w:line="280" w:lineRule="exact"/>
              <w:rPr>
                <w:rFonts w:ascii="仿宋_GB2312" w:eastAsia="仿宋_GB2312"/>
                <w:bCs/>
                <w:color w:val="000000"/>
                <w:sz w:val="22"/>
                <w:szCs w:val="22"/>
              </w:rPr>
            </w:pPr>
          </w:p>
        </w:tc>
        <w:tc>
          <w:tcPr>
            <w:tcW w:w="4253" w:type="dxa"/>
            <w:shd w:val="clear" w:color="auto" w:fill="auto"/>
            <w:vAlign w:val="center"/>
          </w:tcPr>
          <w:p w:rsidR="004C7E13" w:rsidRPr="00D704AF" w:rsidRDefault="004C7E13" w:rsidP="0098734C">
            <w:pPr>
              <w:snapToGrid w:val="0"/>
              <w:spacing w:line="280" w:lineRule="exact"/>
              <w:rPr>
                <w:rFonts w:ascii="仿宋_GB2312" w:eastAsia="仿宋_GB2312"/>
                <w:bCs/>
                <w:color w:val="000000"/>
                <w:szCs w:val="21"/>
              </w:rPr>
            </w:pPr>
            <w:r w:rsidRPr="00D704AF">
              <w:rPr>
                <w:rFonts w:ascii="仿宋_GB2312" w:eastAsia="仿宋_GB2312" w:hint="eastAsia"/>
                <w:bCs/>
                <w:color w:val="000000"/>
                <w:szCs w:val="21"/>
              </w:rPr>
              <w:t>3.2.3近四年教师主持科研项目情况（30%）</w:t>
            </w:r>
          </w:p>
        </w:tc>
        <w:tc>
          <w:tcPr>
            <w:tcW w:w="6237" w:type="dxa"/>
            <w:shd w:val="clear" w:color="auto" w:fill="auto"/>
            <w:vAlign w:val="center"/>
          </w:tcPr>
          <w:p w:rsidR="004C7E13" w:rsidRPr="00D704AF" w:rsidRDefault="004C7E13" w:rsidP="0098734C">
            <w:pPr>
              <w:snapToGrid w:val="0"/>
              <w:spacing w:line="280" w:lineRule="exact"/>
              <w:ind w:firstLineChars="200" w:firstLine="420"/>
              <w:rPr>
                <w:rFonts w:ascii="仿宋_GB2312" w:eastAsia="仿宋_GB2312"/>
                <w:bCs/>
                <w:color w:val="000000"/>
                <w:szCs w:val="21"/>
              </w:rPr>
            </w:pPr>
            <w:r w:rsidRPr="00D704AF">
              <w:rPr>
                <w:rFonts w:ascii="仿宋_GB2312" w:eastAsia="仿宋_GB2312" w:hint="eastAsia"/>
                <w:bCs/>
                <w:color w:val="000000"/>
                <w:szCs w:val="21"/>
              </w:rPr>
              <w:t>以第一立项单位主持国家级项目（科技部项目、国家自然基金项目、国家社科基金项目）、国防/军队重要科研项目、境外合作科研项目、部委级项目、省级项目（省教育厅科研立项、省科技厅立项、省自然科学基金、省社科基金）。</w:t>
            </w:r>
          </w:p>
        </w:tc>
      </w:tr>
      <w:tr w:rsidR="004C7E13" w:rsidRPr="00D704AF" w:rsidTr="0098734C">
        <w:trPr>
          <w:cantSplit/>
          <w:trHeight w:val="20"/>
          <w:jc w:val="center"/>
        </w:trPr>
        <w:tc>
          <w:tcPr>
            <w:tcW w:w="1526" w:type="dxa"/>
            <w:vMerge/>
            <w:shd w:val="clear" w:color="auto" w:fill="auto"/>
            <w:vAlign w:val="center"/>
          </w:tcPr>
          <w:p w:rsidR="004C7E13" w:rsidRPr="00D704AF" w:rsidRDefault="004C7E13" w:rsidP="0098734C">
            <w:pPr>
              <w:snapToGrid w:val="0"/>
              <w:spacing w:line="280" w:lineRule="exact"/>
              <w:rPr>
                <w:rFonts w:ascii="仿宋_GB2312" w:eastAsia="仿宋_GB2312"/>
                <w:bCs/>
                <w:color w:val="000000"/>
                <w:sz w:val="22"/>
                <w:szCs w:val="22"/>
              </w:rPr>
            </w:pPr>
          </w:p>
        </w:tc>
        <w:tc>
          <w:tcPr>
            <w:tcW w:w="2126" w:type="dxa"/>
            <w:vMerge w:val="restart"/>
            <w:shd w:val="clear" w:color="auto" w:fill="auto"/>
            <w:vAlign w:val="center"/>
          </w:tcPr>
          <w:p w:rsidR="004C7E13" w:rsidRPr="00D704AF" w:rsidRDefault="004C7E13" w:rsidP="0098734C">
            <w:pPr>
              <w:snapToGrid w:val="0"/>
              <w:spacing w:line="280" w:lineRule="exact"/>
              <w:rPr>
                <w:rFonts w:ascii="仿宋_GB2312" w:eastAsia="仿宋_GB2312"/>
                <w:bCs/>
                <w:color w:val="000000"/>
                <w:sz w:val="22"/>
                <w:szCs w:val="22"/>
              </w:rPr>
            </w:pPr>
            <w:r w:rsidRPr="00D704AF">
              <w:rPr>
                <w:rFonts w:ascii="仿宋_GB2312" w:eastAsia="仿宋_GB2312" w:hint="eastAsia"/>
                <w:bCs/>
                <w:color w:val="000000"/>
                <w:sz w:val="22"/>
                <w:szCs w:val="22"/>
              </w:rPr>
              <w:t>3.3专业教师教研情况（25%）</w:t>
            </w:r>
          </w:p>
        </w:tc>
        <w:tc>
          <w:tcPr>
            <w:tcW w:w="4253" w:type="dxa"/>
            <w:shd w:val="clear" w:color="auto" w:fill="auto"/>
            <w:vAlign w:val="center"/>
          </w:tcPr>
          <w:p w:rsidR="004C7E13" w:rsidRPr="00D704AF" w:rsidRDefault="004C7E13" w:rsidP="0098734C">
            <w:pPr>
              <w:snapToGrid w:val="0"/>
              <w:spacing w:line="280" w:lineRule="exact"/>
              <w:rPr>
                <w:rFonts w:ascii="仿宋_GB2312" w:eastAsia="仿宋_GB2312"/>
                <w:bCs/>
                <w:color w:val="000000"/>
                <w:szCs w:val="21"/>
              </w:rPr>
            </w:pPr>
            <w:r w:rsidRPr="00D704AF">
              <w:rPr>
                <w:rFonts w:ascii="仿宋_GB2312" w:eastAsia="仿宋_GB2312" w:hint="eastAsia"/>
                <w:bCs/>
                <w:color w:val="000000"/>
                <w:szCs w:val="21"/>
              </w:rPr>
              <w:t>3.3.1近四年教师发表教研论文数量（30%）</w:t>
            </w:r>
          </w:p>
        </w:tc>
        <w:tc>
          <w:tcPr>
            <w:tcW w:w="6237" w:type="dxa"/>
            <w:shd w:val="clear" w:color="auto" w:fill="auto"/>
            <w:vAlign w:val="center"/>
          </w:tcPr>
          <w:p w:rsidR="004C7E13" w:rsidRPr="00D704AF" w:rsidRDefault="004C7E13" w:rsidP="0098734C">
            <w:pPr>
              <w:snapToGrid w:val="0"/>
              <w:spacing w:line="280" w:lineRule="exact"/>
              <w:ind w:firstLineChars="200" w:firstLine="420"/>
              <w:rPr>
                <w:rFonts w:ascii="仿宋_GB2312" w:eastAsia="仿宋_GB2312"/>
                <w:bCs/>
                <w:color w:val="000000"/>
                <w:szCs w:val="21"/>
              </w:rPr>
            </w:pPr>
            <w:r w:rsidRPr="00D704AF">
              <w:rPr>
                <w:rFonts w:ascii="仿宋_GB2312" w:eastAsia="仿宋_GB2312" w:hint="eastAsia"/>
                <w:bCs/>
                <w:color w:val="000000"/>
                <w:szCs w:val="21"/>
              </w:rPr>
              <w:t>教研论文是指以第一署名单位发表的与本专业教学研究相关的论文，不包括学术研究有关的论文。</w:t>
            </w:r>
          </w:p>
        </w:tc>
      </w:tr>
      <w:tr w:rsidR="004C7E13" w:rsidRPr="00D704AF" w:rsidTr="0098734C">
        <w:trPr>
          <w:cantSplit/>
          <w:trHeight w:val="20"/>
          <w:jc w:val="center"/>
        </w:trPr>
        <w:tc>
          <w:tcPr>
            <w:tcW w:w="1526" w:type="dxa"/>
            <w:vMerge/>
            <w:shd w:val="clear" w:color="auto" w:fill="auto"/>
            <w:vAlign w:val="center"/>
          </w:tcPr>
          <w:p w:rsidR="004C7E13" w:rsidRPr="00D704AF" w:rsidRDefault="004C7E13" w:rsidP="0098734C">
            <w:pPr>
              <w:snapToGrid w:val="0"/>
              <w:spacing w:line="280" w:lineRule="exact"/>
              <w:rPr>
                <w:rFonts w:ascii="仿宋_GB2312" w:eastAsia="仿宋_GB2312"/>
                <w:bCs/>
                <w:color w:val="000000"/>
                <w:sz w:val="22"/>
                <w:szCs w:val="22"/>
              </w:rPr>
            </w:pPr>
          </w:p>
        </w:tc>
        <w:tc>
          <w:tcPr>
            <w:tcW w:w="2126" w:type="dxa"/>
            <w:vMerge/>
            <w:shd w:val="clear" w:color="auto" w:fill="auto"/>
            <w:vAlign w:val="center"/>
          </w:tcPr>
          <w:p w:rsidR="004C7E13" w:rsidRPr="00D704AF" w:rsidRDefault="004C7E13" w:rsidP="0098734C">
            <w:pPr>
              <w:snapToGrid w:val="0"/>
              <w:spacing w:line="280" w:lineRule="exact"/>
              <w:rPr>
                <w:rFonts w:ascii="仿宋_GB2312" w:eastAsia="仿宋_GB2312"/>
                <w:bCs/>
                <w:color w:val="000000"/>
                <w:sz w:val="22"/>
                <w:szCs w:val="22"/>
              </w:rPr>
            </w:pPr>
          </w:p>
        </w:tc>
        <w:tc>
          <w:tcPr>
            <w:tcW w:w="4253" w:type="dxa"/>
            <w:shd w:val="clear" w:color="auto" w:fill="auto"/>
            <w:vAlign w:val="center"/>
          </w:tcPr>
          <w:p w:rsidR="004C7E13" w:rsidRPr="00D704AF" w:rsidRDefault="004C7E13" w:rsidP="0098734C">
            <w:pPr>
              <w:snapToGrid w:val="0"/>
              <w:spacing w:line="280" w:lineRule="exact"/>
              <w:rPr>
                <w:rFonts w:ascii="仿宋_GB2312" w:eastAsia="仿宋_GB2312"/>
                <w:bCs/>
                <w:color w:val="000000"/>
                <w:szCs w:val="21"/>
              </w:rPr>
            </w:pPr>
            <w:r w:rsidRPr="00D704AF">
              <w:rPr>
                <w:rFonts w:ascii="仿宋_GB2312" w:eastAsia="仿宋_GB2312" w:hint="eastAsia"/>
                <w:bCs/>
                <w:color w:val="000000"/>
                <w:szCs w:val="21"/>
              </w:rPr>
              <w:t>3.3.2近十年教师主持编写本专业教材和著作情况（30%）</w:t>
            </w:r>
          </w:p>
        </w:tc>
        <w:tc>
          <w:tcPr>
            <w:tcW w:w="6237" w:type="dxa"/>
            <w:shd w:val="clear" w:color="auto" w:fill="auto"/>
            <w:vAlign w:val="center"/>
          </w:tcPr>
          <w:p w:rsidR="004C7E13" w:rsidRPr="00D704AF" w:rsidRDefault="004C7E13" w:rsidP="0098734C">
            <w:pPr>
              <w:snapToGrid w:val="0"/>
              <w:spacing w:line="280" w:lineRule="exact"/>
              <w:ind w:firstLineChars="200" w:firstLine="420"/>
              <w:rPr>
                <w:rFonts w:ascii="仿宋_GB2312" w:eastAsia="仿宋_GB2312"/>
                <w:bCs/>
                <w:color w:val="000000"/>
                <w:szCs w:val="21"/>
              </w:rPr>
            </w:pPr>
            <w:r w:rsidRPr="00D704AF">
              <w:rPr>
                <w:rFonts w:ascii="仿宋_GB2312" w:eastAsia="仿宋_GB2312" w:hint="eastAsia"/>
                <w:bCs/>
                <w:color w:val="000000"/>
                <w:szCs w:val="21"/>
              </w:rPr>
              <w:t>本专业教师主编的公开出版的本专业教材和著作。</w:t>
            </w:r>
          </w:p>
        </w:tc>
      </w:tr>
      <w:tr w:rsidR="004C7E13" w:rsidRPr="00D704AF" w:rsidTr="0098734C">
        <w:trPr>
          <w:cantSplit/>
          <w:trHeight w:val="20"/>
          <w:jc w:val="center"/>
        </w:trPr>
        <w:tc>
          <w:tcPr>
            <w:tcW w:w="1526" w:type="dxa"/>
            <w:vMerge w:val="restart"/>
            <w:shd w:val="clear" w:color="auto" w:fill="auto"/>
            <w:vAlign w:val="center"/>
          </w:tcPr>
          <w:p w:rsidR="004C7E13" w:rsidRPr="00D704AF" w:rsidRDefault="004C7E13" w:rsidP="0098734C">
            <w:pPr>
              <w:snapToGrid w:val="0"/>
              <w:spacing w:line="280" w:lineRule="exact"/>
              <w:rPr>
                <w:rFonts w:ascii="仿宋_GB2312" w:eastAsia="仿宋_GB2312"/>
                <w:bCs/>
                <w:color w:val="000000"/>
                <w:sz w:val="22"/>
                <w:szCs w:val="22"/>
              </w:rPr>
            </w:pPr>
            <w:r w:rsidRPr="00D704AF">
              <w:rPr>
                <w:rFonts w:ascii="仿宋_GB2312" w:eastAsia="仿宋_GB2312" w:hint="eastAsia"/>
                <w:bCs/>
                <w:color w:val="000000"/>
                <w:sz w:val="22"/>
                <w:szCs w:val="22"/>
              </w:rPr>
              <w:lastRenderedPageBreak/>
              <w:t>3.教学资源（权重：0.30）</w:t>
            </w:r>
          </w:p>
        </w:tc>
        <w:tc>
          <w:tcPr>
            <w:tcW w:w="2126" w:type="dxa"/>
            <w:shd w:val="clear" w:color="auto" w:fill="auto"/>
            <w:vAlign w:val="center"/>
          </w:tcPr>
          <w:p w:rsidR="004C7E13" w:rsidRPr="00D704AF" w:rsidRDefault="004C7E13" w:rsidP="0098734C">
            <w:pPr>
              <w:snapToGrid w:val="0"/>
              <w:spacing w:line="280" w:lineRule="exact"/>
              <w:rPr>
                <w:rFonts w:ascii="仿宋_GB2312" w:eastAsia="仿宋_GB2312"/>
                <w:bCs/>
                <w:color w:val="000000"/>
                <w:sz w:val="22"/>
                <w:szCs w:val="22"/>
              </w:rPr>
            </w:pPr>
            <w:r w:rsidRPr="00D704AF">
              <w:rPr>
                <w:rFonts w:ascii="仿宋_GB2312" w:eastAsia="仿宋_GB2312" w:hint="eastAsia"/>
                <w:bCs/>
                <w:color w:val="000000"/>
                <w:sz w:val="22"/>
                <w:szCs w:val="22"/>
              </w:rPr>
              <w:t>3.3专业教师教研情况（25%）</w:t>
            </w:r>
          </w:p>
        </w:tc>
        <w:tc>
          <w:tcPr>
            <w:tcW w:w="4253" w:type="dxa"/>
            <w:shd w:val="clear" w:color="auto" w:fill="auto"/>
            <w:vAlign w:val="center"/>
          </w:tcPr>
          <w:p w:rsidR="004C7E13" w:rsidRPr="00D704AF" w:rsidRDefault="004C7E13" w:rsidP="0098734C">
            <w:pPr>
              <w:snapToGrid w:val="0"/>
              <w:spacing w:line="280" w:lineRule="exact"/>
              <w:rPr>
                <w:rFonts w:ascii="仿宋_GB2312" w:eastAsia="仿宋_GB2312"/>
                <w:bCs/>
                <w:color w:val="000000"/>
                <w:sz w:val="22"/>
                <w:szCs w:val="22"/>
              </w:rPr>
            </w:pPr>
            <w:r w:rsidRPr="00D704AF">
              <w:rPr>
                <w:rFonts w:ascii="仿宋_GB2312" w:eastAsia="仿宋_GB2312" w:hint="eastAsia"/>
                <w:bCs/>
                <w:color w:val="000000"/>
                <w:sz w:val="22"/>
                <w:szCs w:val="22"/>
              </w:rPr>
              <w:t>3.3.3近十年教师主持省级以上教研项目情况（40%）</w:t>
            </w:r>
          </w:p>
        </w:tc>
        <w:tc>
          <w:tcPr>
            <w:tcW w:w="6237"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bCs/>
                <w:color w:val="000000"/>
                <w:sz w:val="22"/>
                <w:szCs w:val="22"/>
              </w:rPr>
            </w:pPr>
            <w:r w:rsidRPr="00D704AF">
              <w:rPr>
                <w:rFonts w:ascii="仿宋_GB2312" w:eastAsia="仿宋_GB2312" w:hint="eastAsia"/>
                <w:bCs/>
                <w:color w:val="000000"/>
                <w:sz w:val="22"/>
                <w:szCs w:val="22"/>
              </w:rPr>
              <w:t>省级以上教研项目包括：国家及省教育行政部门教改立项、国家及省教育科学规划课题、中国高教学会立项课题。</w:t>
            </w:r>
          </w:p>
        </w:tc>
      </w:tr>
      <w:tr w:rsidR="004C7E13" w:rsidRPr="00D704AF" w:rsidTr="0098734C">
        <w:trPr>
          <w:cantSplit/>
          <w:trHeight w:val="20"/>
          <w:jc w:val="center"/>
        </w:trPr>
        <w:tc>
          <w:tcPr>
            <w:tcW w:w="1526" w:type="dxa"/>
            <w:vMerge/>
            <w:shd w:val="clear" w:color="auto" w:fill="auto"/>
            <w:vAlign w:val="center"/>
          </w:tcPr>
          <w:p w:rsidR="004C7E13" w:rsidRPr="00D704AF" w:rsidRDefault="004C7E13" w:rsidP="0098734C">
            <w:pPr>
              <w:snapToGrid w:val="0"/>
              <w:spacing w:line="280" w:lineRule="exact"/>
              <w:rPr>
                <w:rFonts w:ascii="仿宋_GB2312" w:eastAsia="仿宋_GB2312"/>
                <w:bCs/>
                <w:color w:val="000000"/>
                <w:sz w:val="22"/>
                <w:szCs w:val="22"/>
              </w:rPr>
            </w:pPr>
          </w:p>
        </w:tc>
        <w:tc>
          <w:tcPr>
            <w:tcW w:w="2126" w:type="dxa"/>
            <w:vMerge w:val="restart"/>
            <w:shd w:val="clear" w:color="auto" w:fill="auto"/>
            <w:vAlign w:val="center"/>
          </w:tcPr>
          <w:p w:rsidR="004C7E13" w:rsidRPr="00D704AF" w:rsidRDefault="004C7E13" w:rsidP="0098734C">
            <w:pPr>
              <w:snapToGrid w:val="0"/>
              <w:spacing w:line="280" w:lineRule="exact"/>
              <w:rPr>
                <w:rFonts w:ascii="仿宋_GB2312" w:eastAsia="仿宋_GB2312"/>
                <w:bCs/>
                <w:color w:val="000000"/>
                <w:sz w:val="22"/>
                <w:szCs w:val="22"/>
              </w:rPr>
            </w:pPr>
            <w:r w:rsidRPr="00D704AF">
              <w:rPr>
                <w:rFonts w:ascii="仿宋_GB2312" w:eastAsia="仿宋_GB2312" w:hint="eastAsia"/>
                <w:bCs/>
                <w:color w:val="000000"/>
                <w:sz w:val="22"/>
                <w:szCs w:val="22"/>
              </w:rPr>
              <w:t>3.4实验实践教学（12%）</w:t>
            </w:r>
          </w:p>
        </w:tc>
        <w:tc>
          <w:tcPr>
            <w:tcW w:w="4253" w:type="dxa"/>
            <w:shd w:val="clear" w:color="auto" w:fill="auto"/>
            <w:vAlign w:val="center"/>
          </w:tcPr>
          <w:p w:rsidR="004C7E13" w:rsidRPr="00D704AF" w:rsidRDefault="004C7E13" w:rsidP="0098734C">
            <w:pPr>
              <w:snapToGrid w:val="0"/>
              <w:spacing w:line="280" w:lineRule="exact"/>
              <w:rPr>
                <w:rFonts w:ascii="仿宋_GB2312" w:eastAsia="仿宋_GB2312"/>
                <w:bCs/>
                <w:color w:val="000000"/>
                <w:sz w:val="22"/>
                <w:szCs w:val="22"/>
              </w:rPr>
            </w:pPr>
            <w:r w:rsidRPr="00D704AF">
              <w:rPr>
                <w:rFonts w:ascii="仿宋_GB2312" w:eastAsia="仿宋_GB2312" w:hint="eastAsia"/>
                <w:bCs/>
                <w:color w:val="000000"/>
                <w:sz w:val="22"/>
                <w:szCs w:val="22"/>
              </w:rPr>
              <w:t>3.4.1现有教学实验仪器设备（含软件）生均值（25%）</w:t>
            </w:r>
          </w:p>
        </w:tc>
        <w:tc>
          <w:tcPr>
            <w:tcW w:w="6237"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bCs/>
                <w:color w:val="000000"/>
                <w:sz w:val="22"/>
                <w:szCs w:val="22"/>
              </w:rPr>
            </w:pPr>
            <w:r w:rsidRPr="00D704AF">
              <w:rPr>
                <w:rFonts w:ascii="仿宋_GB2312" w:eastAsia="仿宋_GB2312" w:hint="eastAsia"/>
                <w:bCs/>
                <w:color w:val="000000"/>
                <w:sz w:val="22"/>
                <w:szCs w:val="22"/>
              </w:rPr>
              <w:t>单价1000元以上的设备。</w:t>
            </w:r>
          </w:p>
        </w:tc>
      </w:tr>
      <w:tr w:rsidR="004C7E13" w:rsidRPr="00D704AF" w:rsidTr="0098734C">
        <w:trPr>
          <w:cantSplit/>
          <w:trHeight w:val="20"/>
          <w:jc w:val="center"/>
        </w:trPr>
        <w:tc>
          <w:tcPr>
            <w:tcW w:w="1526" w:type="dxa"/>
            <w:vMerge/>
            <w:shd w:val="clear" w:color="auto" w:fill="auto"/>
            <w:vAlign w:val="center"/>
          </w:tcPr>
          <w:p w:rsidR="004C7E13" w:rsidRPr="00D704AF" w:rsidRDefault="004C7E13" w:rsidP="0098734C">
            <w:pPr>
              <w:snapToGrid w:val="0"/>
              <w:spacing w:line="280" w:lineRule="exact"/>
              <w:rPr>
                <w:rFonts w:ascii="仿宋_GB2312" w:eastAsia="仿宋_GB2312"/>
                <w:bCs/>
                <w:color w:val="000000"/>
                <w:sz w:val="22"/>
                <w:szCs w:val="22"/>
              </w:rPr>
            </w:pPr>
          </w:p>
        </w:tc>
        <w:tc>
          <w:tcPr>
            <w:tcW w:w="2126" w:type="dxa"/>
            <w:vMerge/>
            <w:shd w:val="clear" w:color="auto" w:fill="auto"/>
            <w:vAlign w:val="center"/>
          </w:tcPr>
          <w:p w:rsidR="004C7E13" w:rsidRPr="00D704AF" w:rsidRDefault="004C7E13" w:rsidP="0098734C">
            <w:pPr>
              <w:snapToGrid w:val="0"/>
              <w:spacing w:line="280" w:lineRule="exact"/>
              <w:rPr>
                <w:rFonts w:ascii="仿宋_GB2312" w:eastAsia="仿宋_GB2312"/>
                <w:bCs/>
                <w:color w:val="000000"/>
                <w:sz w:val="22"/>
                <w:szCs w:val="22"/>
              </w:rPr>
            </w:pPr>
          </w:p>
        </w:tc>
        <w:tc>
          <w:tcPr>
            <w:tcW w:w="4253" w:type="dxa"/>
            <w:shd w:val="clear" w:color="auto" w:fill="auto"/>
            <w:vAlign w:val="center"/>
          </w:tcPr>
          <w:p w:rsidR="004C7E13" w:rsidRPr="00D704AF" w:rsidRDefault="004C7E13" w:rsidP="0098734C">
            <w:pPr>
              <w:snapToGrid w:val="0"/>
              <w:spacing w:line="280" w:lineRule="exact"/>
              <w:rPr>
                <w:rFonts w:ascii="仿宋_GB2312" w:eastAsia="仿宋_GB2312"/>
                <w:bCs/>
                <w:color w:val="000000"/>
                <w:sz w:val="22"/>
                <w:szCs w:val="22"/>
              </w:rPr>
            </w:pPr>
            <w:r w:rsidRPr="00D704AF">
              <w:rPr>
                <w:rFonts w:ascii="仿宋_GB2312" w:eastAsia="仿宋_GB2312" w:hint="eastAsia"/>
                <w:bCs/>
                <w:color w:val="000000"/>
                <w:sz w:val="22"/>
                <w:szCs w:val="22"/>
              </w:rPr>
              <w:t>3.4.2近四年新增的教学实验仪器设备（含软件）生均值（25%）</w:t>
            </w:r>
          </w:p>
        </w:tc>
        <w:tc>
          <w:tcPr>
            <w:tcW w:w="6237"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bCs/>
                <w:color w:val="000000"/>
                <w:sz w:val="22"/>
                <w:szCs w:val="22"/>
              </w:rPr>
            </w:pPr>
            <w:r w:rsidRPr="00D704AF">
              <w:rPr>
                <w:rFonts w:ascii="仿宋_GB2312" w:eastAsia="仿宋_GB2312" w:hint="eastAsia"/>
                <w:bCs/>
                <w:color w:val="000000"/>
                <w:sz w:val="22"/>
                <w:szCs w:val="22"/>
              </w:rPr>
              <w:t>近四年新增的单价1000元以上设备。</w:t>
            </w:r>
          </w:p>
        </w:tc>
      </w:tr>
      <w:tr w:rsidR="004C7E13" w:rsidRPr="00D704AF" w:rsidTr="0098734C">
        <w:trPr>
          <w:cantSplit/>
          <w:trHeight w:val="20"/>
          <w:jc w:val="center"/>
        </w:trPr>
        <w:tc>
          <w:tcPr>
            <w:tcW w:w="1526" w:type="dxa"/>
            <w:vMerge/>
            <w:shd w:val="clear" w:color="auto" w:fill="auto"/>
            <w:vAlign w:val="center"/>
          </w:tcPr>
          <w:p w:rsidR="004C7E13" w:rsidRPr="00D704AF" w:rsidRDefault="004C7E13" w:rsidP="0098734C">
            <w:pPr>
              <w:snapToGrid w:val="0"/>
              <w:spacing w:line="280" w:lineRule="exact"/>
              <w:rPr>
                <w:rFonts w:ascii="仿宋_GB2312" w:eastAsia="仿宋_GB2312"/>
                <w:bCs/>
                <w:color w:val="000000"/>
                <w:sz w:val="22"/>
                <w:szCs w:val="22"/>
              </w:rPr>
            </w:pPr>
          </w:p>
        </w:tc>
        <w:tc>
          <w:tcPr>
            <w:tcW w:w="2126" w:type="dxa"/>
            <w:vMerge/>
            <w:shd w:val="clear" w:color="auto" w:fill="auto"/>
            <w:vAlign w:val="center"/>
          </w:tcPr>
          <w:p w:rsidR="004C7E13" w:rsidRPr="00D704AF" w:rsidRDefault="004C7E13" w:rsidP="0098734C">
            <w:pPr>
              <w:snapToGrid w:val="0"/>
              <w:spacing w:line="280" w:lineRule="exact"/>
              <w:rPr>
                <w:rFonts w:ascii="仿宋_GB2312" w:eastAsia="仿宋_GB2312"/>
                <w:bCs/>
                <w:color w:val="000000"/>
                <w:sz w:val="22"/>
                <w:szCs w:val="22"/>
              </w:rPr>
            </w:pPr>
          </w:p>
        </w:tc>
        <w:tc>
          <w:tcPr>
            <w:tcW w:w="4253" w:type="dxa"/>
            <w:shd w:val="clear" w:color="auto" w:fill="auto"/>
            <w:vAlign w:val="center"/>
          </w:tcPr>
          <w:p w:rsidR="004C7E13" w:rsidRPr="00D704AF" w:rsidRDefault="004C7E13" w:rsidP="0098734C">
            <w:pPr>
              <w:snapToGrid w:val="0"/>
              <w:spacing w:line="280" w:lineRule="exact"/>
              <w:rPr>
                <w:rFonts w:ascii="仿宋_GB2312" w:eastAsia="仿宋_GB2312"/>
                <w:bCs/>
                <w:color w:val="000000"/>
                <w:sz w:val="22"/>
                <w:szCs w:val="22"/>
              </w:rPr>
            </w:pPr>
            <w:r w:rsidRPr="00D704AF">
              <w:rPr>
                <w:rFonts w:ascii="仿宋_GB2312" w:eastAsia="仿宋_GB2312" w:hint="eastAsia"/>
                <w:bCs/>
                <w:color w:val="000000"/>
                <w:sz w:val="22"/>
                <w:szCs w:val="22"/>
              </w:rPr>
              <w:t>3.4.3近四年校内外实习实践基地数量及各基地实习学生人次数与专业在校生总数的比值（25%）</w:t>
            </w:r>
          </w:p>
        </w:tc>
        <w:tc>
          <w:tcPr>
            <w:tcW w:w="6237"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bCs/>
                <w:color w:val="000000"/>
                <w:sz w:val="22"/>
                <w:szCs w:val="22"/>
              </w:rPr>
            </w:pPr>
            <w:r w:rsidRPr="00D704AF">
              <w:rPr>
                <w:rFonts w:ascii="仿宋_GB2312" w:eastAsia="仿宋_GB2312" w:hint="eastAsia"/>
                <w:bCs/>
                <w:color w:val="000000"/>
                <w:sz w:val="22"/>
                <w:szCs w:val="22"/>
              </w:rPr>
              <w:t>校内外实习实践基地指近四年有学生实习且签有协议的实习实践基地。</w:t>
            </w:r>
          </w:p>
        </w:tc>
      </w:tr>
      <w:tr w:rsidR="004C7E13" w:rsidRPr="00D704AF" w:rsidTr="0098734C">
        <w:trPr>
          <w:cantSplit/>
          <w:trHeight w:val="760"/>
          <w:jc w:val="center"/>
        </w:trPr>
        <w:tc>
          <w:tcPr>
            <w:tcW w:w="1526" w:type="dxa"/>
            <w:vMerge/>
            <w:shd w:val="clear" w:color="auto" w:fill="auto"/>
            <w:vAlign w:val="center"/>
          </w:tcPr>
          <w:p w:rsidR="004C7E13" w:rsidRPr="00D704AF" w:rsidRDefault="004C7E13" w:rsidP="0098734C">
            <w:pPr>
              <w:snapToGrid w:val="0"/>
              <w:spacing w:line="280" w:lineRule="exact"/>
              <w:rPr>
                <w:rFonts w:ascii="仿宋_GB2312" w:eastAsia="仿宋_GB2312"/>
                <w:bCs/>
                <w:color w:val="000000"/>
                <w:sz w:val="22"/>
                <w:szCs w:val="22"/>
              </w:rPr>
            </w:pPr>
          </w:p>
        </w:tc>
        <w:tc>
          <w:tcPr>
            <w:tcW w:w="2126" w:type="dxa"/>
            <w:vMerge/>
            <w:shd w:val="clear" w:color="auto" w:fill="auto"/>
            <w:vAlign w:val="center"/>
          </w:tcPr>
          <w:p w:rsidR="004C7E13" w:rsidRPr="00D704AF" w:rsidRDefault="004C7E13" w:rsidP="0098734C">
            <w:pPr>
              <w:snapToGrid w:val="0"/>
              <w:spacing w:line="280" w:lineRule="exact"/>
              <w:rPr>
                <w:rFonts w:ascii="仿宋_GB2312" w:eastAsia="仿宋_GB2312"/>
                <w:bCs/>
                <w:color w:val="000000"/>
                <w:sz w:val="22"/>
                <w:szCs w:val="22"/>
              </w:rPr>
            </w:pPr>
          </w:p>
        </w:tc>
        <w:tc>
          <w:tcPr>
            <w:tcW w:w="4253" w:type="dxa"/>
            <w:shd w:val="clear" w:color="auto" w:fill="auto"/>
            <w:vAlign w:val="center"/>
          </w:tcPr>
          <w:p w:rsidR="004C7E13" w:rsidRPr="00D704AF" w:rsidRDefault="004C7E13" w:rsidP="0098734C">
            <w:pPr>
              <w:snapToGrid w:val="0"/>
              <w:spacing w:line="280" w:lineRule="exact"/>
              <w:rPr>
                <w:rFonts w:ascii="仿宋_GB2312" w:eastAsia="仿宋_GB2312"/>
                <w:bCs/>
                <w:color w:val="000000"/>
                <w:sz w:val="22"/>
                <w:szCs w:val="22"/>
              </w:rPr>
            </w:pPr>
            <w:r w:rsidRPr="00D704AF">
              <w:rPr>
                <w:rFonts w:ascii="仿宋_GB2312" w:eastAsia="仿宋_GB2312" w:hint="eastAsia"/>
                <w:bCs/>
                <w:color w:val="000000"/>
                <w:sz w:val="22"/>
                <w:szCs w:val="22"/>
              </w:rPr>
              <w:t>3.4.4现有教学实验仪器设备利用情况、校内外实习实践基地建设质量（25%）</w:t>
            </w:r>
          </w:p>
        </w:tc>
        <w:tc>
          <w:tcPr>
            <w:tcW w:w="6237"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bCs/>
                <w:color w:val="000000"/>
                <w:sz w:val="22"/>
                <w:szCs w:val="22"/>
              </w:rPr>
            </w:pPr>
            <w:r w:rsidRPr="00D704AF">
              <w:rPr>
                <w:rFonts w:ascii="仿宋_GB2312" w:eastAsia="仿宋_GB2312" w:hint="eastAsia"/>
                <w:bCs/>
                <w:color w:val="000000"/>
                <w:sz w:val="22"/>
                <w:szCs w:val="22"/>
              </w:rPr>
              <w:t>依据教学实验仪器设备在本专业相关课程中的使用情况，校内外实习实践基地建设质量主要依据基地层次和合作水平。</w:t>
            </w:r>
          </w:p>
        </w:tc>
      </w:tr>
      <w:tr w:rsidR="004C7E13" w:rsidRPr="00D704AF" w:rsidTr="0098734C">
        <w:trPr>
          <w:cantSplit/>
          <w:trHeight w:val="700"/>
          <w:jc w:val="center"/>
        </w:trPr>
        <w:tc>
          <w:tcPr>
            <w:tcW w:w="1526" w:type="dxa"/>
            <w:vMerge/>
            <w:shd w:val="clear" w:color="auto" w:fill="auto"/>
            <w:vAlign w:val="center"/>
          </w:tcPr>
          <w:p w:rsidR="004C7E13" w:rsidRPr="00D704AF" w:rsidRDefault="004C7E13" w:rsidP="0098734C">
            <w:pPr>
              <w:snapToGrid w:val="0"/>
              <w:spacing w:line="280" w:lineRule="exact"/>
              <w:rPr>
                <w:rFonts w:ascii="仿宋_GB2312" w:eastAsia="仿宋_GB2312"/>
                <w:bCs/>
                <w:color w:val="000000"/>
                <w:sz w:val="22"/>
                <w:szCs w:val="22"/>
              </w:rPr>
            </w:pPr>
          </w:p>
        </w:tc>
        <w:tc>
          <w:tcPr>
            <w:tcW w:w="2126" w:type="dxa"/>
            <w:vMerge w:val="restart"/>
            <w:shd w:val="clear" w:color="auto" w:fill="auto"/>
            <w:vAlign w:val="center"/>
          </w:tcPr>
          <w:p w:rsidR="004C7E13" w:rsidRPr="00D704AF" w:rsidRDefault="004C7E13" w:rsidP="0098734C">
            <w:pPr>
              <w:snapToGrid w:val="0"/>
              <w:spacing w:line="280" w:lineRule="exact"/>
              <w:rPr>
                <w:rFonts w:ascii="仿宋_GB2312" w:eastAsia="仿宋_GB2312"/>
                <w:bCs/>
                <w:color w:val="000000"/>
                <w:sz w:val="22"/>
                <w:szCs w:val="22"/>
              </w:rPr>
            </w:pPr>
            <w:r w:rsidRPr="00D704AF">
              <w:rPr>
                <w:rFonts w:ascii="仿宋_GB2312" w:eastAsia="仿宋_GB2312" w:hint="eastAsia"/>
                <w:bCs/>
                <w:color w:val="000000"/>
                <w:sz w:val="22"/>
                <w:szCs w:val="22"/>
              </w:rPr>
              <w:t>3.5图书资料（3%）</w:t>
            </w:r>
          </w:p>
        </w:tc>
        <w:tc>
          <w:tcPr>
            <w:tcW w:w="4253" w:type="dxa"/>
            <w:shd w:val="clear" w:color="auto" w:fill="auto"/>
            <w:vAlign w:val="center"/>
          </w:tcPr>
          <w:p w:rsidR="004C7E13" w:rsidRPr="00D704AF" w:rsidRDefault="004C7E13" w:rsidP="0098734C">
            <w:pPr>
              <w:snapToGrid w:val="0"/>
              <w:spacing w:line="280" w:lineRule="exact"/>
              <w:rPr>
                <w:rFonts w:ascii="仿宋_GB2312" w:eastAsia="仿宋_GB2312"/>
                <w:bCs/>
                <w:color w:val="000000"/>
                <w:sz w:val="22"/>
                <w:szCs w:val="22"/>
              </w:rPr>
            </w:pPr>
            <w:r w:rsidRPr="00D704AF">
              <w:rPr>
                <w:rFonts w:ascii="仿宋_GB2312" w:eastAsia="仿宋_GB2312" w:hint="eastAsia"/>
                <w:bCs/>
                <w:color w:val="000000"/>
                <w:sz w:val="22"/>
                <w:szCs w:val="22"/>
              </w:rPr>
              <w:t>3.5.1现有生均专业纸质图书资料册数（60%）</w:t>
            </w:r>
          </w:p>
        </w:tc>
        <w:tc>
          <w:tcPr>
            <w:tcW w:w="6237"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bCs/>
                <w:color w:val="000000"/>
                <w:sz w:val="22"/>
                <w:szCs w:val="22"/>
              </w:rPr>
            </w:pPr>
            <w:r w:rsidRPr="00D704AF">
              <w:rPr>
                <w:rFonts w:ascii="仿宋_GB2312" w:eastAsia="仿宋_GB2312" w:hint="eastAsia"/>
                <w:bCs/>
                <w:color w:val="000000"/>
                <w:sz w:val="22"/>
                <w:szCs w:val="22"/>
              </w:rPr>
              <w:t>本专业的图书资料（含学校与院、系）是指供本专业教学、科研使用的图书资料。</w:t>
            </w:r>
          </w:p>
        </w:tc>
      </w:tr>
      <w:tr w:rsidR="004C7E13" w:rsidRPr="00D704AF" w:rsidTr="0098734C">
        <w:trPr>
          <w:cantSplit/>
          <w:trHeight w:val="1277"/>
          <w:jc w:val="center"/>
        </w:trPr>
        <w:tc>
          <w:tcPr>
            <w:tcW w:w="1526" w:type="dxa"/>
            <w:vMerge/>
            <w:shd w:val="clear" w:color="auto" w:fill="auto"/>
            <w:vAlign w:val="center"/>
          </w:tcPr>
          <w:p w:rsidR="004C7E13" w:rsidRPr="00D704AF" w:rsidRDefault="004C7E13" w:rsidP="0098734C">
            <w:pPr>
              <w:snapToGrid w:val="0"/>
              <w:spacing w:line="280" w:lineRule="exact"/>
              <w:rPr>
                <w:rFonts w:ascii="仿宋_GB2312" w:eastAsia="仿宋_GB2312"/>
                <w:bCs/>
                <w:color w:val="000000"/>
                <w:sz w:val="22"/>
                <w:szCs w:val="22"/>
              </w:rPr>
            </w:pPr>
          </w:p>
        </w:tc>
        <w:tc>
          <w:tcPr>
            <w:tcW w:w="2126" w:type="dxa"/>
            <w:vMerge/>
            <w:shd w:val="clear" w:color="auto" w:fill="auto"/>
            <w:vAlign w:val="center"/>
          </w:tcPr>
          <w:p w:rsidR="004C7E13" w:rsidRPr="00D704AF" w:rsidRDefault="004C7E13" w:rsidP="0098734C">
            <w:pPr>
              <w:snapToGrid w:val="0"/>
              <w:spacing w:line="280" w:lineRule="exact"/>
              <w:rPr>
                <w:rFonts w:ascii="仿宋_GB2312" w:eastAsia="仿宋_GB2312"/>
                <w:bCs/>
                <w:color w:val="000000"/>
                <w:sz w:val="22"/>
                <w:szCs w:val="22"/>
              </w:rPr>
            </w:pPr>
          </w:p>
        </w:tc>
        <w:tc>
          <w:tcPr>
            <w:tcW w:w="4253" w:type="dxa"/>
            <w:shd w:val="clear" w:color="auto" w:fill="auto"/>
            <w:vAlign w:val="center"/>
          </w:tcPr>
          <w:p w:rsidR="004C7E13" w:rsidRPr="00D704AF" w:rsidRDefault="004C7E13" w:rsidP="0098734C">
            <w:pPr>
              <w:snapToGrid w:val="0"/>
              <w:spacing w:line="280" w:lineRule="exact"/>
              <w:rPr>
                <w:rFonts w:ascii="仿宋_GB2312" w:eastAsia="仿宋_GB2312"/>
                <w:bCs/>
                <w:color w:val="000000"/>
                <w:sz w:val="22"/>
                <w:szCs w:val="22"/>
              </w:rPr>
            </w:pPr>
            <w:r w:rsidRPr="00D704AF">
              <w:rPr>
                <w:rFonts w:ascii="仿宋_GB2312" w:eastAsia="仿宋_GB2312" w:hint="eastAsia"/>
                <w:bCs/>
                <w:color w:val="000000"/>
                <w:sz w:val="22"/>
                <w:szCs w:val="22"/>
              </w:rPr>
              <w:t>3.5.2现有专业电子图书资料源的个数（40%）</w:t>
            </w:r>
          </w:p>
        </w:tc>
        <w:tc>
          <w:tcPr>
            <w:tcW w:w="6237"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bCs/>
                <w:color w:val="000000"/>
                <w:sz w:val="22"/>
                <w:szCs w:val="22"/>
              </w:rPr>
            </w:pPr>
            <w:r w:rsidRPr="00D704AF">
              <w:rPr>
                <w:rFonts w:ascii="仿宋_GB2312" w:eastAsia="仿宋_GB2312" w:hint="eastAsia"/>
                <w:bCs/>
                <w:color w:val="000000"/>
                <w:sz w:val="22"/>
                <w:szCs w:val="22"/>
              </w:rPr>
              <w:t>本专业的电子图书资料源（含学校与院、系）是指供本专业教学科研使用的、由资源提供方完成更新的、可全文下载的电子资源，不包括随书的资料光盘。</w:t>
            </w:r>
          </w:p>
        </w:tc>
      </w:tr>
      <w:tr w:rsidR="004C7E13" w:rsidRPr="00D704AF" w:rsidTr="0098734C">
        <w:trPr>
          <w:cantSplit/>
          <w:trHeight w:val="20"/>
          <w:jc w:val="center"/>
        </w:trPr>
        <w:tc>
          <w:tcPr>
            <w:tcW w:w="1526" w:type="dxa"/>
            <w:vMerge w:val="restart"/>
            <w:shd w:val="clear" w:color="auto" w:fill="auto"/>
            <w:vAlign w:val="center"/>
          </w:tcPr>
          <w:p w:rsidR="004C7E13" w:rsidRPr="00D704AF" w:rsidRDefault="004C7E13" w:rsidP="0098734C">
            <w:pPr>
              <w:snapToGrid w:val="0"/>
              <w:spacing w:line="280" w:lineRule="exact"/>
              <w:rPr>
                <w:rFonts w:ascii="仿宋_GB2312" w:eastAsia="仿宋_GB2312"/>
                <w:bCs/>
                <w:color w:val="000000"/>
                <w:sz w:val="22"/>
                <w:szCs w:val="22"/>
              </w:rPr>
            </w:pPr>
            <w:r w:rsidRPr="00D704AF">
              <w:rPr>
                <w:rFonts w:ascii="仿宋_GB2312" w:eastAsia="仿宋_GB2312" w:hint="eastAsia"/>
                <w:bCs/>
                <w:color w:val="000000"/>
                <w:sz w:val="22"/>
                <w:szCs w:val="22"/>
              </w:rPr>
              <w:t>4.本科教学工程与教学成果奖（权重：0.15）</w:t>
            </w:r>
          </w:p>
        </w:tc>
        <w:tc>
          <w:tcPr>
            <w:tcW w:w="2126" w:type="dxa"/>
            <w:shd w:val="clear" w:color="auto" w:fill="auto"/>
            <w:vAlign w:val="center"/>
          </w:tcPr>
          <w:p w:rsidR="004C7E13" w:rsidRPr="00D704AF" w:rsidRDefault="004C7E13" w:rsidP="0098734C">
            <w:pPr>
              <w:snapToGrid w:val="0"/>
              <w:spacing w:line="280" w:lineRule="exact"/>
              <w:rPr>
                <w:rFonts w:ascii="仿宋_GB2312" w:eastAsia="仿宋_GB2312"/>
                <w:bCs/>
                <w:color w:val="000000"/>
                <w:sz w:val="22"/>
                <w:szCs w:val="22"/>
              </w:rPr>
            </w:pPr>
            <w:r w:rsidRPr="00D704AF">
              <w:rPr>
                <w:rFonts w:ascii="仿宋_GB2312" w:eastAsia="仿宋_GB2312" w:hint="eastAsia"/>
                <w:bCs/>
                <w:color w:val="000000"/>
                <w:sz w:val="22"/>
                <w:szCs w:val="22"/>
              </w:rPr>
              <w:t>4.1本科教学工程项目（50%）</w:t>
            </w:r>
          </w:p>
        </w:tc>
        <w:tc>
          <w:tcPr>
            <w:tcW w:w="4253" w:type="dxa"/>
            <w:shd w:val="clear" w:color="auto" w:fill="auto"/>
            <w:vAlign w:val="center"/>
          </w:tcPr>
          <w:p w:rsidR="004C7E13" w:rsidRPr="00D704AF" w:rsidRDefault="004C7E13" w:rsidP="0098734C">
            <w:pPr>
              <w:snapToGrid w:val="0"/>
              <w:spacing w:line="280" w:lineRule="exact"/>
              <w:rPr>
                <w:rFonts w:ascii="仿宋_GB2312" w:eastAsia="仿宋_GB2312"/>
                <w:bCs/>
                <w:color w:val="000000"/>
                <w:sz w:val="22"/>
                <w:szCs w:val="22"/>
              </w:rPr>
            </w:pPr>
            <w:r w:rsidRPr="00D704AF">
              <w:rPr>
                <w:rFonts w:ascii="仿宋_GB2312" w:eastAsia="仿宋_GB2312" w:hint="eastAsia"/>
                <w:bCs/>
                <w:color w:val="000000"/>
                <w:sz w:val="22"/>
                <w:szCs w:val="22"/>
              </w:rPr>
              <w:t>4.1.1历年省级以上本科教学工程项目（100%）</w:t>
            </w:r>
          </w:p>
        </w:tc>
        <w:tc>
          <w:tcPr>
            <w:tcW w:w="6237"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bCs/>
                <w:color w:val="000000"/>
                <w:sz w:val="22"/>
                <w:szCs w:val="22"/>
              </w:rPr>
            </w:pPr>
            <w:r w:rsidRPr="00D704AF">
              <w:rPr>
                <w:rFonts w:ascii="仿宋_GB2312" w:eastAsia="仿宋_GB2312" w:hint="eastAsia"/>
                <w:bCs/>
                <w:color w:val="000000"/>
                <w:sz w:val="22"/>
                <w:szCs w:val="22"/>
              </w:rPr>
              <w:t>省级以上本科教学工程项目包括特色专业、人才培养模式创新实验区、教学团队、精品课程、双语示范课程、综合改革试点专业、卓越人才培养计划、大学生校外实践教育基地、实验教学示范中心、虚拟仿真实验教学中心、精品视频公开课、精品资源共享课、规划教材等。</w:t>
            </w:r>
          </w:p>
        </w:tc>
      </w:tr>
      <w:tr w:rsidR="004C7E13" w:rsidRPr="00D704AF" w:rsidTr="0098734C">
        <w:trPr>
          <w:cantSplit/>
          <w:trHeight w:val="20"/>
          <w:jc w:val="center"/>
        </w:trPr>
        <w:tc>
          <w:tcPr>
            <w:tcW w:w="1526" w:type="dxa"/>
            <w:vMerge/>
            <w:shd w:val="clear" w:color="auto" w:fill="auto"/>
            <w:vAlign w:val="center"/>
          </w:tcPr>
          <w:p w:rsidR="004C7E13" w:rsidRPr="00D704AF" w:rsidRDefault="004C7E13" w:rsidP="0098734C">
            <w:pPr>
              <w:snapToGrid w:val="0"/>
              <w:spacing w:line="280" w:lineRule="exact"/>
              <w:rPr>
                <w:rFonts w:ascii="仿宋_GB2312" w:eastAsia="仿宋_GB2312"/>
                <w:bCs/>
                <w:color w:val="000000"/>
                <w:sz w:val="22"/>
                <w:szCs w:val="22"/>
              </w:rPr>
            </w:pPr>
          </w:p>
        </w:tc>
        <w:tc>
          <w:tcPr>
            <w:tcW w:w="2126" w:type="dxa"/>
            <w:shd w:val="clear" w:color="auto" w:fill="auto"/>
            <w:vAlign w:val="center"/>
          </w:tcPr>
          <w:p w:rsidR="004C7E13" w:rsidRPr="00D704AF" w:rsidRDefault="004C7E13" w:rsidP="0098734C">
            <w:pPr>
              <w:snapToGrid w:val="0"/>
              <w:spacing w:line="280" w:lineRule="exact"/>
              <w:rPr>
                <w:rFonts w:ascii="仿宋_GB2312" w:eastAsia="仿宋_GB2312"/>
                <w:bCs/>
                <w:color w:val="000000"/>
                <w:sz w:val="22"/>
                <w:szCs w:val="22"/>
              </w:rPr>
            </w:pPr>
            <w:r w:rsidRPr="00D704AF">
              <w:rPr>
                <w:rFonts w:ascii="仿宋_GB2312" w:eastAsia="仿宋_GB2312" w:hint="eastAsia"/>
                <w:bCs/>
                <w:color w:val="000000"/>
                <w:sz w:val="22"/>
                <w:szCs w:val="22"/>
              </w:rPr>
              <w:t>4.2教学成果奖（50%）</w:t>
            </w:r>
          </w:p>
        </w:tc>
        <w:tc>
          <w:tcPr>
            <w:tcW w:w="4253" w:type="dxa"/>
            <w:shd w:val="clear" w:color="auto" w:fill="auto"/>
            <w:vAlign w:val="center"/>
          </w:tcPr>
          <w:p w:rsidR="004C7E13" w:rsidRPr="00D704AF" w:rsidRDefault="004C7E13" w:rsidP="0098734C">
            <w:pPr>
              <w:snapToGrid w:val="0"/>
              <w:spacing w:line="280" w:lineRule="exact"/>
              <w:rPr>
                <w:rFonts w:ascii="仿宋_GB2312" w:eastAsia="仿宋_GB2312"/>
                <w:bCs/>
                <w:color w:val="000000"/>
                <w:sz w:val="22"/>
                <w:szCs w:val="22"/>
              </w:rPr>
            </w:pPr>
            <w:r w:rsidRPr="00D704AF">
              <w:rPr>
                <w:rFonts w:ascii="仿宋_GB2312" w:eastAsia="仿宋_GB2312" w:hint="eastAsia"/>
                <w:bCs/>
                <w:color w:val="000000"/>
                <w:sz w:val="22"/>
                <w:szCs w:val="22"/>
              </w:rPr>
              <w:t>4.2.1历年省级以上教学成果奖（100%）</w:t>
            </w:r>
          </w:p>
        </w:tc>
        <w:tc>
          <w:tcPr>
            <w:tcW w:w="6237"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bCs/>
                <w:color w:val="000000"/>
                <w:sz w:val="22"/>
                <w:szCs w:val="22"/>
              </w:rPr>
            </w:pPr>
            <w:r w:rsidRPr="00D704AF">
              <w:rPr>
                <w:rFonts w:ascii="仿宋_GB2312" w:eastAsia="仿宋_GB2312" w:hint="eastAsia"/>
                <w:bCs/>
                <w:color w:val="000000"/>
                <w:sz w:val="22"/>
                <w:szCs w:val="22"/>
              </w:rPr>
              <w:t>该专业教师参与完成的省级以上教学成果奖。</w:t>
            </w:r>
          </w:p>
        </w:tc>
      </w:tr>
      <w:tr w:rsidR="004C7E13" w:rsidRPr="00D704AF" w:rsidTr="0098734C">
        <w:trPr>
          <w:cantSplit/>
          <w:trHeight w:val="20"/>
          <w:jc w:val="center"/>
        </w:trPr>
        <w:tc>
          <w:tcPr>
            <w:tcW w:w="1526" w:type="dxa"/>
            <w:shd w:val="clear" w:color="auto" w:fill="auto"/>
            <w:vAlign w:val="center"/>
          </w:tcPr>
          <w:p w:rsidR="004C7E13" w:rsidRPr="00D704AF" w:rsidRDefault="004C7E13" w:rsidP="0098734C">
            <w:pPr>
              <w:snapToGrid w:val="0"/>
              <w:spacing w:line="280" w:lineRule="exact"/>
              <w:rPr>
                <w:rFonts w:ascii="仿宋_GB2312" w:eastAsia="仿宋_GB2312"/>
                <w:bCs/>
                <w:color w:val="000000"/>
                <w:sz w:val="22"/>
                <w:szCs w:val="22"/>
              </w:rPr>
            </w:pPr>
            <w:r w:rsidRPr="00D704AF">
              <w:rPr>
                <w:rFonts w:ascii="仿宋_GB2312" w:eastAsia="仿宋_GB2312" w:hint="eastAsia"/>
                <w:bCs/>
                <w:color w:val="000000"/>
                <w:sz w:val="22"/>
                <w:szCs w:val="22"/>
              </w:rPr>
              <w:t>5.教学质量保障（权重：0.10）</w:t>
            </w:r>
          </w:p>
        </w:tc>
        <w:tc>
          <w:tcPr>
            <w:tcW w:w="2126" w:type="dxa"/>
            <w:shd w:val="clear" w:color="auto" w:fill="auto"/>
            <w:vAlign w:val="center"/>
          </w:tcPr>
          <w:p w:rsidR="004C7E13" w:rsidRPr="00D704AF" w:rsidRDefault="004C7E13" w:rsidP="0098734C">
            <w:pPr>
              <w:snapToGrid w:val="0"/>
              <w:spacing w:line="280" w:lineRule="exact"/>
              <w:rPr>
                <w:rFonts w:ascii="仿宋_GB2312" w:eastAsia="仿宋_GB2312"/>
                <w:bCs/>
                <w:color w:val="000000"/>
                <w:sz w:val="22"/>
                <w:szCs w:val="22"/>
              </w:rPr>
            </w:pPr>
            <w:r w:rsidRPr="00D704AF">
              <w:rPr>
                <w:rFonts w:ascii="仿宋_GB2312" w:eastAsia="仿宋_GB2312" w:hint="eastAsia"/>
                <w:bCs/>
                <w:color w:val="000000"/>
                <w:sz w:val="22"/>
                <w:szCs w:val="22"/>
              </w:rPr>
              <w:t>5.1质量保障体系（100%）</w:t>
            </w:r>
          </w:p>
        </w:tc>
        <w:tc>
          <w:tcPr>
            <w:tcW w:w="4253" w:type="dxa"/>
            <w:shd w:val="clear" w:color="auto" w:fill="auto"/>
            <w:vAlign w:val="center"/>
          </w:tcPr>
          <w:p w:rsidR="004C7E13" w:rsidRPr="00D704AF" w:rsidRDefault="004C7E13" w:rsidP="0098734C">
            <w:pPr>
              <w:snapToGrid w:val="0"/>
              <w:spacing w:line="280" w:lineRule="exact"/>
              <w:rPr>
                <w:rFonts w:ascii="仿宋_GB2312" w:eastAsia="仿宋_GB2312"/>
                <w:bCs/>
                <w:color w:val="000000"/>
                <w:sz w:val="22"/>
                <w:szCs w:val="22"/>
              </w:rPr>
            </w:pPr>
            <w:r w:rsidRPr="00D704AF">
              <w:rPr>
                <w:rFonts w:ascii="仿宋_GB2312" w:eastAsia="仿宋_GB2312" w:hint="eastAsia"/>
                <w:bCs/>
                <w:color w:val="000000"/>
                <w:sz w:val="22"/>
                <w:szCs w:val="22"/>
              </w:rPr>
              <w:t>5.1.1教学质量保障机制，教学质量标准、监测、评价、分析、反馈体系及运行效果</w:t>
            </w:r>
            <w:r w:rsidRPr="00D704AF">
              <w:rPr>
                <w:rFonts w:ascii="仿宋_GB2312" w:eastAsia="仿宋_GB2312" w:hint="eastAsia"/>
                <w:color w:val="000000"/>
                <w:sz w:val="22"/>
                <w:szCs w:val="22"/>
              </w:rPr>
              <w:t>（100%）</w:t>
            </w:r>
          </w:p>
        </w:tc>
        <w:tc>
          <w:tcPr>
            <w:tcW w:w="6237"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bCs/>
                <w:color w:val="000000"/>
                <w:sz w:val="22"/>
                <w:szCs w:val="22"/>
              </w:rPr>
            </w:pPr>
            <w:r w:rsidRPr="00D704AF">
              <w:rPr>
                <w:rFonts w:ascii="仿宋_GB2312" w:eastAsia="仿宋_GB2312" w:hint="eastAsia"/>
                <w:bCs/>
                <w:color w:val="000000"/>
                <w:sz w:val="22"/>
                <w:szCs w:val="22"/>
              </w:rPr>
              <w:t>教学质量保障机制，教学质量标准、监测、评价、分析、反馈、改进体系及运行效果。具体评价标准参照教育部高等学校有关科类教学指导委员会制定的专业类教学质量国家标准。</w:t>
            </w:r>
          </w:p>
        </w:tc>
      </w:tr>
      <w:tr w:rsidR="004C7E13" w:rsidRPr="00D704AF" w:rsidTr="0098734C">
        <w:trPr>
          <w:cantSplit/>
          <w:trHeight w:val="20"/>
          <w:jc w:val="center"/>
        </w:trPr>
        <w:tc>
          <w:tcPr>
            <w:tcW w:w="1526" w:type="dxa"/>
            <w:vMerge w:val="restart"/>
            <w:shd w:val="clear" w:color="auto" w:fill="auto"/>
            <w:vAlign w:val="center"/>
          </w:tcPr>
          <w:p w:rsidR="004C7E13" w:rsidRPr="00D704AF" w:rsidRDefault="004C7E13" w:rsidP="0098734C">
            <w:pPr>
              <w:snapToGrid w:val="0"/>
              <w:spacing w:line="280" w:lineRule="exact"/>
              <w:rPr>
                <w:rFonts w:ascii="仿宋_GB2312" w:eastAsia="仿宋_GB2312"/>
                <w:bCs/>
                <w:color w:val="000000"/>
                <w:sz w:val="22"/>
                <w:szCs w:val="22"/>
              </w:rPr>
            </w:pPr>
            <w:r w:rsidRPr="00D704AF">
              <w:rPr>
                <w:rFonts w:ascii="仿宋_GB2312" w:eastAsia="仿宋_GB2312" w:hint="eastAsia"/>
                <w:bCs/>
                <w:color w:val="000000"/>
                <w:sz w:val="22"/>
                <w:szCs w:val="22"/>
              </w:rPr>
              <w:lastRenderedPageBreak/>
              <w:t>6.培养效果（权重：0.20）</w:t>
            </w:r>
          </w:p>
        </w:tc>
        <w:tc>
          <w:tcPr>
            <w:tcW w:w="2126" w:type="dxa"/>
            <w:vMerge w:val="restart"/>
            <w:shd w:val="clear" w:color="auto" w:fill="auto"/>
            <w:vAlign w:val="center"/>
          </w:tcPr>
          <w:p w:rsidR="004C7E13" w:rsidRPr="00D704AF" w:rsidRDefault="004C7E13" w:rsidP="0098734C">
            <w:pPr>
              <w:snapToGrid w:val="0"/>
              <w:spacing w:line="280" w:lineRule="exact"/>
              <w:rPr>
                <w:rFonts w:ascii="仿宋_GB2312" w:eastAsia="仿宋_GB2312"/>
                <w:bCs/>
                <w:color w:val="000000"/>
                <w:sz w:val="22"/>
                <w:szCs w:val="22"/>
              </w:rPr>
            </w:pPr>
            <w:r w:rsidRPr="00D704AF">
              <w:rPr>
                <w:rFonts w:ascii="仿宋_GB2312" w:eastAsia="仿宋_GB2312" w:hint="eastAsia"/>
                <w:bCs/>
                <w:color w:val="000000"/>
                <w:sz w:val="22"/>
                <w:szCs w:val="22"/>
              </w:rPr>
              <w:t>6.1就业情况与培养质量（50%）</w:t>
            </w:r>
          </w:p>
        </w:tc>
        <w:tc>
          <w:tcPr>
            <w:tcW w:w="4253" w:type="dxa"/>
            <w:shd w:val="clear" w:color="auto" w:fill="auto"/>
            <w:vAlign w:val="center"/>
          </w:tcPr>
          <w:p w:rsidR="004C7E13" w:rsidRPr="00D704AF" w:rsidRDefault="004C7E13" w:rsidP="0098734C">
            <w:pPr>
              <w:snapToGrid w:val="0"/>
              <w:spacing w:line="280" w:lineRule="exact"/>
              <w:rPr>
                <w:rFonts w:ascii="仿宋_GB2312" w:eastAsia="仿宋_GB2312"/>
                <w:bCs/>
                <w:color w:val="000000"/>
                <w:sz w:val="22"/>
                <w:szCs w:val="22"/>
              </w:rPr>
            </w:pPr>
            <w:r w:rsidRPr="00D704AF">
              <w:rPr>
                <w:rFonts w:ascii="仿宋_GB2312" w:eastAsia="仿宋_GB2312" w:hint="eastAsia"/>
                <w:bCs/>
                <w:color w:val="000000"/>
                <w:sz w:val="22"/>
                <w:szCs w:val="22"/>
              </w:rPr>
              <w:t>6.1.1近四年就业率情况（50%）</w:t>
            </w:r>
          </w:p>
        </w:tc>
        <w:tc>
          <w:tcPr>
            <w:tcW w:w="6237"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bCs/>
                <w:color w:val="000000"/>
                <w:sz w:val="22"/>
                <w:szCs w:val="22"/>
              </w:rPr>
            </w:pPr>
            <w:r w:rsidRPr="00D704AF">
              <w:rPr>
                <w:rFonts w:ascii="仿宋_GB2312" w:eastAsia="仿宋_GB2312" w:hint="eastAsia"/>
                <w:bCs/>
                <w:color w:val="000000"/>
                <w:sz w:val="22"/>
                <w:szCs w:val="22"/>
              </w:rPr>
              <w:t>近四年本专业毕业生初次就业率。（不含办学地点不在母体学校的联合培养学生）</w:t>
            </w:r>
          </w:p>
        </w:tc>
      </w:tr>
      <w:tr w:rsidR="004C7E13" w:rsidRPr="00D704AF" w:rsidTr="0098734C">
        <w:trPr>
          <w:cantSplit/>
          <w:trHeight w:val="20"/>
          <w:jc w:val="center"/>
        </w:trPr>
        <w:tc>
          <w:tcPr>
            <w:tcW w:w="1526" w:type="dxa"/>
            <w:vMerge/>
            <w:shd w:val="clear" w:color="auto" w:fill="auto"/>
            <w:vAlign w:val="center"/>
          </w:tcPr>
          <w:p w:rsidR="004C7E13" w:rsidRPr="00D704AF" w:rsidRDefault="004C7E13" w:rsidP="0098734C">
            <w:pPr>
              <w:snapToGrid w:val="0"/>
              <w:spacing w:line="280" w:lineRule="exact"/>
              <w:rPr>
                <w:rFonts w:ascii="仿宋_GB2312" w:eastAsia="仿宋_GB2312"/>
                <w:bCs/>
                <w:color w:val="000000"/>
                <w:sz w:val="22"/>
                <w:szCs w:val="22"/>
              </w:rPr>
            </w:pPr>
          </w:p>
        </w:tc>
        <w:tc>
          <w:tcPr>
            <w:tcW w:w="2126" w:type="dxa"/>
            <w:vMerge/>
            <w:shd w:val="clear" w:color="auto" w:fill="auto"/>
            <w:vAlign w:val="center"/>
          </w:tcPr>
          <w:p w:rsidR="004C7E13" w:rsidRPr="00D704AF" w:rsidRDefault="004C7E13" w:rsidP="0098734C">
            <w:pPr>
              <w:snapToGrid w:val="0"/>
              <w:spacing w:line="280" w:lineRule="exact"/>
              <w:rPr>
                <w:rFonts w:ascii="仿宋_GB2312" w:eastAsia="仿宋_GB2312"/>
                <w:bCs/>
                <w:color w:val="000000"/>
                <w:sz w:val="22"/>
                <w:szCs w:val="22"/>
              </w:rPr>
            </w:pPr>
          </w:p>
        </w:tc>
        <w:tc>
          <w:tcPr>
            <w:tcW w:w="4253" w:type="dxa"/>
            <w:shd w:val="clear" w:color="auto" w:fill="auto"/>
            <w:vAlign w:val="center"/>
          </w:tcPr>
          <w:p w:rsidR="004C7E13" w:rsidRPr="00D704AF" w:rsidRDefault="004C7E13" w:rsidP="0098734C">
            <w:pPr>
              <w:snapToGrid w:val="0"/>
              <w:spacing w:line="280" w:lineRule="exact"/>
              <w:rPr>
                <w:rFonts w:ascii="仿宋_GB2312" w:eastAsia="仿宋_GB2312"/>
                <w:bCs/>
                <w:color w:val="000000"/>
                <w:sz w:val="22"/>
                <w:szCs w:val="22"/>
              </w:rPr>
            </w:pPr>
            <w:r w:rsidRPr="00D704AF">
              <w:rPr>
                <w:rFonts w:ascii="仿宋_GB2312" w:eastAsia="仿宋_GB2312" w:hint="eastAsia"/>
                <w:bCs/>
                <w:color w:val="000000"/>
                <w:sz w:val="22"/>
                <w:szCs w:val="22"/>
              </w:rPr>
              <w:t>6.1.2十名优秀校友简介（50%）</w:t>
            </w:r>
          </w:p>
        </w:tc>
        <w:tc>
          <w:tcPr>
            <w:tcW w:w="6237"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bCs/>
                <w:color w:val="000000"/>
                <w:sz w:val="22"/>
                <w:szCs w:val="22"/>
              </w:rPr>
            </w:pPr>
            <w:r w:rsidRPr="00D704AF">
              <w:rPr>
                <w:rFonts w:ascii="仿宋_GB2312" w:eastAsia="仿宋_GB2312" w:hint="eastAsia"/>
                <w:bCs/>
                <w:color w:val="000000"/>
                <w:sz w:val="22"/>
                <w:szCs w:val="22"/>
              </w:rPr>
              <w:t>校友指本专业有毕业生以后的的本科生。每人简介500字以内（不含办学地点不在母体学校的联合培养学生）。</w:t>
            </w:r>
          </w:p>
        </w:tc>
      </w:tr>
      <w:tr w:rsidR="004C7E13" w:rsidRPr="00D704AF" w:rsidTr="0098734C">
        <w:trPr>
          <w:cantSplit/>
          <w:trHeight w:val="20"/>
          <w:jc w:val="center"/>
        </w:trPr>
        <w:tc>
          <w:tcPr>
            <w:tcW w:w="1526" w:type="dxa"/>
            <w:vMerge/>
            <w:shd w:val="clear" w:color="auto" w:fill="auto"/>
            <w:vAlign w:val="center"/>
          </w:tcPr>
          <w:p w:rsidR="004C7E13" w:rsidRPr="00D704AF" w:rsidRDefault="004C7E13" w:rsidP="0098734C">
            <w:pPr>
              <w:snapToGrid w:val="0"/>
              <w:spacing w:line="280" w:lineRule="exact"/>
              <w:rPr>
                <w:rFonts w:ascii="仿宋_GB2312" w:eastAsia="仿宋_GB2312"/>
                <w:bCs/>
                <w:color w:val="000000"/>
                <w:sz w:val="22"/>
                <w:szCs w:val="22"/>
              </w:rPr>
            </w:pPr>
          </w:p>
        </w:tc>
        <w:tc>
          <w:tcPr>
            <w:tcW w:w="2126" w:type="dxa"/>
            <w:vMerge w:val="restart"/>
            <w:shd w:val="clear" w:color="auto" w:fill="auto"/>
            <w:vAlign w:val="center"/>
          </w:tcPr>
          <w:p w:rsidR="004C7E13" w:rsidRPr="00D704AF" w:rsidRDefault="004C7E13" w:rsidP="0098734C">
            <w:pPr>
              <w:snapToGrid w:val="0"/>
              <w:spacing w:line="280" w:lineRule="exact"/>
              <w:rPr>
                <w:rFonts w:ascii="仿宋_GB2312" w:eastAsia="仿宋_GB2312"/>
                <w:bCs/>
                <w:color w:val="000000"/>
                <w:sz w:val="22"/>
                <w:szCs w:val="22"/>
              </w:rPr>
            </w:pPr>
            <w:r w:rsidRPr="00D704AF">
              <w:rPr>
                <w:rFonts w:ascii="仿宋_GB2312" w:eastAsia="仿宋_GB2312" w:hint="eastAsia"/>
                <w:bCs/>
                <w:color w:val="000000"/>
                <w:sz w:val="22"/>
                <w:szCs w:val="22"/>
              </w:rPr>
              <w:t>6.2在校学生综合素质（50%）</w:t>
            </w:r>
          </w:p>
        </w:tc>
        <w:tc>
          <w:tcPr>
            <w:tcW w:w="4253" w:type="dxa"/>
            <w:shd w:val="clear" w:color="auto" w:fill="auto"/>
            <w:vAlign w:val="center"/>
          </w:tcPr>
          <w:p w:rsidR="004C7E13" w:rsidRPr="00D704AF" w:rsidRDefault="004C7E13" w:rsidP="0098734C">
            <w:pPr>
              <w:snapToGrid w:val="0"/>
              <w:spacing w:line="280" w:lineRule="exact"/>
              <w:rPr>
                <w:rFonts w:ascii="仿宋_GB2312" w:eastAsia="仿宋_GB2312"/>
                <w:bCs/>
                <w:color w:val="000000"/>
                <w:sz w:val="22"/>
                <w:szCs w:val="22"/>
              </w:rPr>
            </w:pPr>
            <w:r w:rsidRPr="00D704AF">
              <w:rPr>
                <w:rFonts w:ascii="仿宋_GB2312" w:eastAsia="仿宋_GB2312" w:hint="eastAsia"/>
                <w:bCs/>
                <w:color w:val="000000"/>
                <w:sz w:val="22"/>
                <w:szCs w:val="22"/>
              </w:rPr>
              <w:t>6.2.1近四年参加创新创业活动、"挑战杯"全国大学生系列科技学术竞赛及参与科研项目学生人次数与专业在校生总数的比值（30%）</w:t>
            </w:r>
          </w:p>
        </w:tc>
        <w:tc>
          <w:tcPr>
            <w:tcW w:w="6237"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bCs/>
                <w:color w:val="000000"/>
                <w:sz w:val="22"/>
                <w:szCs w:val="22"/>
              </w:rPr>
            </w:pPr>
            <w:r w:rsidRPr="00D704AF">
              <w:rPr>
                <w:rFonts w:ascii="仿宋_GB2312" w:eastAsia="仿宋_GB2312" w:hint="eastAsia"/>
                <w:bCs/>
                <w:color w:val="000000"/>
                <w:sz w:val="22"/>
                <w:szCs w:val="22"/>
              </w:rPr>
              <w:t>创新创业活动指："国家、省、校三级“大学生创新创业训练计划”；"挑战杯"全国大学生系列科技学术竞赛（国家、省、校三级）指“挑战杯”中国大学生创业计划竞赛，和“挑战杯”全国大学生课外学术科技作品竞赛；科研项目指：学生作为课题组成员参加的各类国家、省部和市级纵向项目，以及学校科技管理部门科研考核统计的横向项目。</w:t>
            </w:r>
          </w:p>
        </w:tc>
      </w:tr>
      <w:tr w:rsidR="004C7E13" w:rsidRPr="00D704AF" w:rsidTr="0098734C">
        <w:trPr>
          <w:cantSplit/>
          <w:trHeight w:val="20"/>
          <w:jc w:val="center"/>
        </w:trPr>
        <w:tc>
          <w:tcPr>
            <w:tcW w:w="1526" w:type="dxa"/>
            <w:vMerge/>
            <w:shd w:val="clear" w:color="auto" w:fill="auto"/>
            <w:vAlign w:val="center"/>
          </w:tcPr>
          <w:p w:rsidR="004C7E13" w:rsidRPr="00D704AF" w:rsidRDefault="004C7E13" w:rsidP="0098734C">
            <w:pPr>
              <w:snapToGrid w:val="0"/>
              <w:spacing w:line="280" w:lineRule="exact"/>
              <w:rPr>
                <w:rFonts w:ascii="仿宋_GB2312" w:eastAsia="仿宋_GB2312"/>
                <w:bCs/>
                <w:color w:val="000000"/>
                <w:sz w:val="22"/>
                <w:szCs w:val="22"/>
              </w:rPr>
            </w:pPr>
          </w:p>
        </w:tc>
        <w:tc>
          <w:tcPr>
            <w:tcW w:w="2126" w:type="dxa"/>
            <w:vMerge/>
            <w:shd w:val="clear" w:color="auto" w:fill="auto"/>
            <w:vAlign w:val="center"/>
          </w:tcPr>
          <w:p w:rsidR="004C7E13" w:rsidRPr="00D704AF" w:rsidRDefault="004C7E13" w:rsidP="0098734C">
            <w:pPr>
              <w:snapToGrid w:val="0"/>
              <w:spacing w:line="280" w:lineRule="exact"/>
              <w:rPr>
                <w:rFonts w:ascii="仿宋_GB2312" w:eastAsia="仿宋_GB2312"/>
                <w:bCs/>
                <w:color w:val="000000"/>
                <w:sz w:val="22"/>
                <w:szCs w:val="22"/>
              </w:rPr>
            </w:pPr>
          </w:p>
        </w:tc>
        <w:tc>
          <w:tcPr>
            <w:tcW w:w="4253" w:type="dxa"/>
            <w:shd w:val="clear" w:color="auto" w:fill="auto"/>
            <w:vAlign w:val="center"/>
          </w:tcPr>
          <w:p w:rsidR="004C7E13" w:rsidRPr="00D704AF" w:rsidRDefault="004C7E13" w:rsidP="0098734C">
            <w:pPr>
              <w:snapToGrid w:val="0"/>
              <w:spacing w:line="280" w:lineRule="exact"/>
              <w:rPr>
                <w:rFonts w:ascii="仿宋_GB2312" w:eastAsia="仿宋_GB2312"/>
                <w:bCs/>
                <w:color w:val="000000"/>
                <w:sz w:val="22"/>
                <w:szCs w:val="22"/>
              </w:rPr>
            </w:pPr>
            <w:r w:rsidRPr="00D704AF">
              <w:rPr>
                <w:rFonts w:ascii="仿宋_GB2312" w:eastAsia="仿宋_GB2312" w:hint="eastAsia"/>
                <w:bCs/>
                <w:color w:val="000000"/>
                <w:sz w:val="22"/>
                <w:szCs w:val="22"/>
              </w:rPr>
              <w:t>6.2.2近四年学生获省级以上各类竞赛奖励情况（30%）</w:t>
            </w:r>
          </w:p>
        </w:tc>
        <w:tc>
          <w:tcPr>
            <w:tcW w:w="6237"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bCs/>
                <w:color w:val="000000"/>
                <w:sz w:val="22"/>
                <w:szCs w:val="22"/>
              </w:rPr>
            </w:pPr>
            <w:r w:rsidRPr="00D704AF">
              <w:rPr>
                <w:rFonts w:ascii="仿宋_GB2312" w:eastAsia="仿宋_GB2312" w:hint="eastAsia"/>
                <w:bCs/>
                <w:color w:val="000000"/>
                <w:sz w:val="22"/>
                <w:szCs w:val="22"/>
              </w:rPr>
              <w:t>该专业学生为获奖人之一。</w:t>
            </w:r>
          </w:p>
        </w:tc>
      </w:tr>
      <w:tr w:rsidR="004C7E13" w:rsidRPr="00D704AF" w:rsidTr="0098734C">
        <w:trPr>
          <w:cantSplit/>
          <w:trHeight w:val="20"/>
          <w:jc w:val="center"/>
        </w:trPr>
        <w:tc>
          <w:tcPr>
            <w:tcW w:w="1526" w:type="dxa"/>
            <w:vMerge/>
            <w:shd w:val="clear" w:color="auto" w:fill="auto"/>
            <w:vAlign w:val="center"/>
          </w:tcPr>
          <w:p w:rsidR="004C7E13" w:rsidRPr="00D704AF" w:rsidRDefault="004C7E13" w:rsidP="0098734C">
            <w:pPr>
              <w:snapToGrid w:val="0"/>
              <w:spacing w:line="280" w:lineRule="exact"/>
              <w:rPr>
                <w:rFonts w:ascii="仿宋_GB2312" w:eastAsia="仿宋_GB2312"/>
                <w:bCs/>
                <w:color w:val="000000"/>
                <w:sz w:val="22"/>
                <w:szCs w:val="22"/>
              </w:rPr>
            </w:pPr>
          </w:p>
        </w:tc>
        <w:tc>
          <w:tcPr>
            <w:tcW w:w="2126" w:type="dxa"/>
            <w:vMerge/>
            <w:shd w:val="clear" w:color="auto" w:fill="auto"/>
            <w:vAlign w:val="center"/>
          </w:tcPr>
          <w:p w:rsidR="004C7E13" w:rsidRPr="00D704AF" w:rsidRDefault="004C7E13" w:rsidP="0098734C">
            <w:pPr>
              <w:snapToGrid w:val="0"/>
              <w:spacing w:line="280" w:lineRule="exact"/>
              <w:rPr>
                <w:rFonts w:ascii="仿宋_GB2312" w:eastAsia="仿宋_GB2312"/>
                <w:bCs/>
                <w:color w:val="000000"/>
                <w:sz w:val="22"/>
                <w:szCs w:val="22"/>
              </w:rPr>
            </w:pPr>
          </w:p>
        </w:tc>
        <w:tc>
          <w:tcPr>
            <w:tcW w:w="4253" w:type="dxa"/>
            <w:shd w:val="clear" w:color="auto" w:fill="auto"/>
            <w:vAlign w:val="center"/>
          </w:tcPr>
          <w:p w:rsidR="004C7E13" w:rsidRPr="00D704AF" w:rsidRDefault="004C7E13" w:rsidP="0098734C">
            <w:pPr>
              <w:snapToGrid w:val="0"/>
              <w:spacing w:line="280" w:lineRule="exact"/>
              <w:rPr>
                <w:rFonts w:ascii="仿宋_GB2312" w:eastAsia="仿宋_GB2312"/>
                <w:bCs/>
                <w:color w:val="000000"/>
                <w:sz w:val="22"/>
                <w:szCs w:val="22"/>
              </w:rPr>
            </w:pPr>
            <w:r w:rsidRPr="00D704AF">
              <w:rPr>
                <w:rFonts w:ascii="仿宋_GB2312" w:eastAsia="仿宋_GB2312" w:hint="eastAsia"/>
                <w:bCs/>
                <w:color w:val="000000"/>
                <w:sz w:val="22"/>
                <w:szCs w:val="22"/>
              </w:rPr>
              <w:t>6.2.3近四年学生发表学术论文及专利受理等情况（15%）</w:t>
            </w:r>
          </w:p>
        </w:tc>
        <w:tc>
          <w:tcPr>
            <w:tcW w:w="6237"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bCs/>
                <w:color w:val="000000"/>
                <w:sz w:val="22"/>
                <w:szCs w:val="22"/>
              </w:rPr>
            </w:pPr>
            <w:r w:rsidRPr="00D704AF">
              <w:rPr>
                <w:rFonts w:ascii="仿宋_GB2312" w:eastAsia="仿宋_GB2312" w:hint="eastAsia"/>
                <w:bCs/>
                <w:color w:val="000000"/>
                <w:sz w:val="22"/>
                <w:szCs w:val="22"/>
              </w:rPr>
              <w:t>该专业学生（在校期间及毕业后一年内）在正式刊物发表的学术论文；该专业学生为专利受理限额内成员。</w:t>
            </w:r>
          </w:p>
        </w:tc>
      </w:tr>
      <w:tr w:rsidR="004C7E13" w:rsidRPr="00D704AF" w:rsidTr="0098734C">
        <w:trPr>
          <w:cantSplit/>
          <w:trHeight w:val="20"/>
          <w:jc w:val="center"/>
        </w:trPr>
        <w:tc>
          <w:tcPr>
            <w:tcW w:w="1526" w:type="dxa"/>
            <w:vMerge/>
            <w:shd w:val="clear" w:color="auto" w:fill="auto"/>
            <w:vAlign w:val="center"/>
          </w:tcPr>
          <w:p w:rsidR="004C7E13" w:rsidRPr="00D704AF" w:rsidRDefault="004C7E13" w:rsidP="0098734C">
            <w:pPr>
              <w:snapToGrid w:val="0"/>
              <w:spacing w:line="280" w:lineRule="exact"/>
              <w:rPr>
                <w:rFonts w:ascii="仿宋_GB2312" w:eastAsia="仿宋_GB2312"/>
                <w:bCs/>
                <w:color w:val="000000"/>
                <w:sz w:val="22"/>
                <w:szCs w:val="22"/>
              </w:rPr>
            </w:pPr>
          </w:p>
        </w:tc>
        <w:tc>
          <w:tcPr>
            <w:tcW w:w="2126" w:type="dxa"/>
            <w:vMerge/>
            <w:shd w:val="clear" w:color="auto" w:fill="auto"/>
            <w:vAlign w:val="center"/>
          </w:tcPr>
          <w:p w:rsidR="004C7E13" w:rsidRPr="00D704AF" w:rsidRDefault="004C7E13" w:rsidP="0098734C">
            <w:pPr>
              <w:snapToGrid w:val="0"/>
              <w:spacing w:line="280" w:lineRule="exact"/>
              <w:rPr>
                <w:rFonts w:ascii="仿宋_GB2312" w:eastAsia="仿宋_GB2312"/>
                <w:bCs/>
                <w:color w:val="000000"/>
                <w:sz w:val="22"/>
                <w:szCs w:val="22"/>
              </w:rPr>
            </w:pPr>
          </w:p>
        </w:tc>
        <w:tc>
          <w:tcPr>
            <w:tcW w:w="4253" w:type="dxa"/>
            <w:shd w:val="clear" w:color="auto" w:fill="auto"/>
            <w:vAlign w:val="center"/>
          </w:tcPr>
          <w:p w:rsidR="004C7E13" w:rsidRPr="00D704AF" w:rsidRDefault="004C7E13" w:rsidP="0098734C">
            <w:pPr>
              <w:snapToGrid w:val="0"/>
              <w:spacing w:line="280" w:lineRule="exact"/>
              <w:rPr>
                <w:rFonts w:ascii="仿宋_GB2312" w:eastAsia="仿宋_GB2312"/>
                <w:bCs/>
                <w:color w:val="000000"/>
                <w:sz w:val="22"/>
                <w:szCs w:val="22"/>
              </w:rPr>
            </w:pPr>
            <w:r w:rsidRPr="00D704AF">
              <w:rPr>
                <w:rFonts w:ascii="仿宋_GB2312" w:eastAsia="仿宋_GB2312" w:hint="eastAsia"/>
                <w:bCs/>
                <w:color w:val="000000"/>
                <w:sz w:val="22"/>
                <w:szCs w:val="22"/>
              </w:rPr>
              <w:t>6.2.4五名优秀在校生简介（25%）</w:t>
            </w:r>
          </w:p>
        </w:tc>
        <w:tc>
          <w:tcPr>
            <w:tcW w:w="6237"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bCs/>
                <w:color w:val="000000"/>
                <w:sz w:val="22"/>
                <w:szCs w:val="22"/>
              </w:rPr>
            </w:pPr>
            <w:r w:rsidRPr="00D704AF">
              <w:rPr>
                <w:rFonts w:ascii="仿宋_GB2312" w:eastAsia="仿宋_GB2312" w:hint="eastAsia"/>
                <w:bCs/>
                <w:color w:val="000000"/>
                <w:sz w:val="22"/>
                <w:szCs w:val="22"/>
              </w:rPr>
              <w:t>本专业在校生，每人简介300字以内。</w:t>
            </w:r>
          </w:p>
        </w:tc>
      </w:tr>
      <w:tr w:rsidR="004C7E13" w:rsidRPr="00D704AF" w:rsidTr="0098734C">
        <w:trPr>
          <w:cantSplit/>
          <w:trHeight w:val="20"/>
          <w:jc w:val="center"/>
        </w:trPr>
        <w:tc>
          <w:tcPr>
            <w:tcW w:w="1526" w:type="dxa"/>
            <w:shd w:val="clear" w:color="auto" w:fill="auto"/>
            <w:vAlign w:val="center"/>
          </w:tcPr>
          <w:p w:rsidR="004C7E13" w:rsidRPr="00D704AF" w:rsidRDefault="004C7E13" w:rsidP="0098734C">
            <w:pPr>
              <w:snapToGrid w:val="0"/>
              <w:spacing w:line="280" w:lineRule="exact"/>
              <w:rPr>
                <w:rFonts w:ascii="仿宋_GB2312" w:eastAsia="仿宋_GB2312"/>
                <w:bCs/>
                <w:color w:val="000000"/>
                <w:sz w:val="22"/>
                <w:szCs w:val="22"/>
              </w:rPr>
            </w:pPr>
            <w:r w:rsidRPr="00D704AF">
              <w:rPr>
                <w:rFonts w:ascii="仿宋_GB2312" w:eastAsia="仿宋_GB2312" w:hint="eastAsia"/>
                <w:bCs/>
                <w:color w:val="000000"/>
                <w:sz w:val="22"/>
                <w:szCs w:val="22"/>
              </w:rPr>
              <w:t>7.专业特色（满分10分）</w:t>
            </w:r>
          </w:p>
        </w:tc>
        <w:tc>
          <w:tcPr>
            <w:tcW w:w="6379" w:type="dxa"/>
            <w:gridSpan w:val="2"/>
            <w:shd w:val="clear" w:color="auto" w:fill="auto"/>
            <w:vAlign w:val="center"/>
          </w:tcPr>
          <w:p w:rsidR="004C7E13" w:rsidRPr="00D704AF" w:rsidRDefault="004C7E13" w:rsidP="0098734C">
            <w:pPr>
              <w:snapToGrid w:val="0"/>
              <w:spacing w:line="280" w:lineRule="exact"/>
              <w:rPr>
                <w:rFonts w:ascii="仿宋_GB2312" w:eastAsia="仿宋_GB2312"/>
                <w:bCs/>
                <w:color w:val="000000"/>
                <w:sz w:val="22"/>
                <w:szCs w:val="22"/>
              </w:rPr>
            </w:pPr>
            <w:r w:rsidRPr="00D704AF">
              <w:rPr>
                <w:rFonts w:ascii="仿宋_GB2312" w:eastAsia="仿宋_GB2312" w:hint="eastAsia"/>
                <w:bCs/>
                <w:color w:val="000000"/>
                <w:sz w:val="22"/>
                <w:szCs w:val="22"/>
              </w:rPr>
              <w:t>7.1专业特色、实施过程和效果（100%）</w:t>
            </w:r>
          </w:p>
        </w:tc>
        <w:tc>
          <w:tcPr>
            <w:tcW w:w="6237"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bCs/>
                <w:color w:val="000000"/>
                <w:sz w:val="22"/>
                <w:szCs w:val="22"/>
              </w:rPr>
            </w:pPr>
            <w:r w:rsidRPr="00D704AF">
              <w:rPr>
                <w:rFonts w:ascii="仿宋_GB2312" w:eastAsia="仿宋_GB2312" w:hint="eastAsia"/>
                <w:bCs/>
                <w:color w:val="000000"/>
                <w:sz w:val="22"/>
                <w:szCs w:val="22"/>
              </w:rPr>
              <w:t>在实践中培育和凝练出的专业特色及其效果说明（1000字以内）。</w:t>
            </w:r>
          </w:p>
        </w:tc>
      </w:tr>
      <w:tr w:rsidR="004C7E13" w:rsidRPr="00D704AF" w:rsidTr="0098734C">
        <w:trPr>
          <w:cantSplit/>
          <w:trHeight w:val="20"/>
          <w:jc w:val="center"/>
        </w:trPr>
        <w:tc>
          <w:tcPr>
            <w:tcW w:w="1526" w:type="dxa"/>
            <w:shd w:val="clear" w:color="auto" w:fill="auto"/>
            <w:vAlign w:val="center"/>
          </w:tcPr>
          <w:p w:rsidR="004C7E13" w:rsidRPr="00D704AF" w:rsidRDefault="004C7E13" w:rsidP="0098734C">
            <w:pPr>
              <w:snapToGrid w:val="0"/>
              <w:spacing w:line="280" w:lineRule="exact"/>
              <w:rPr>
                <w:rFonts w:ascii="仿宋_GB2312" w:eastAsia="仿宋_GB2312"/>
                <w:bCs/>
                <w:color w:val="000000"/>
                <w:sz w:val="22"/>
                <w:szCs w:val="22"/>
              </w:rPr>
            </w:pPr>
            <w:r w:rsidRPr="00D704AF">
              <w:rPr>
                <w:rFonts w:ascii="仿宋_GB2312" w:eastAsia="仿宋_GB2312" w:hint="eastAsia"/>
                <w:bCs/>
                <w:color w:val="000000"/>
                <w:sz w:val="22"/>
                <w:szCs w:val="22"/>
              </w:rPr>
              <w:t>8.思想政治工作（5分）</w:t>
            </w:r>
          </w:p>
        </w:tc>
        <w:tc>
          <w:tcPr>
            <w:tcW w:w="6379" w:type="dxa"/>
            <w:gridSpan w:val="2"/>
            <w:shd w:val="clear" w:color="auto" w:fill="auto"/>
            <w:vAlign w:val="center"/>
          </w:tcPr>
          <w:p w:rsidR="004C7E13" w:rsidRPr="00D704AF" w:rsidRDefault="004C7E13" w:rsidP="0098734C">
            <w:pPr>
              <w:snapToGrid w:val="0"/>
              <w:spacing w:line="280" w:lineRule="exact"/>
              <w:rPr>
                <w:rFonts w:ascii="仿宋_GB2312" w:eastAsia="仿宋_GB2312"/>
                <w:bCs/>
                <w:color w:val="000000"/>
                <w:sz w:val="22"/>
                <w:szCs w:val="22"/>
              </w:rPr>
            </w:pPr>
            <w:r w:rsidRPr="00D704AF">
              <w:rPr>
                <w:rFonts w:ascii="仿宋_GB2312" w:eastAsia="仿宋_GB2312" w:hint="eastAsia"/>
                <w:bCs/>
                <w:color w:val="000000"/>
                <w:sz w:val="22"/>
                <w:szCs w:val="22"/>
              </w:rPr>
              <w:t>8.1思想政治工作贯穿人才培养全过程的实施情况和效果（100%）</w:t>
            </w:r>
          </w:p>
        </w:tc>
        <w:tc>
          <w:tcPr>
            <w:tcW w:w="6237"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bCs/>
                <w:color w:val="000000"/>
                <w:sz w:val="22"/>
                <w:szCs w:val="22"/>
              </w:rPr>
            </w:pPr>
            <w:r w:rsidRPr="00D704AF">
              <w:rPr>
                <w:rFonts w:ascii="仿宋_GB2312" w:eastAsia="仿宋_GB2312" w:hint="eastAsia"/>
                <w:bCs/>
                <w:color w:val="000000"/>
                <w:sz w:val="22"/>
                <w:szCs w:val="22"/>
              </w:rPr>
              <w:t>充分挖掘各专业充分蕴含的“德育元素”和所承载的德育功能，将思想政治工作贯穿人才培养全过程的具体措施和效果；师德师风、学风建设情况，学生和教师获得省级以上，特指省级相关党政部门如宣传部、教育厅、团省委及以上行政部门或履行相关党政职能部门的荣誉和奖励情况。（1000字以内）</w:t>
            </w:r>
          </w:p>
        </w:tc>
      </w:tr>
    </w:tbl>
    <w:p w:rsidR="004C7E13" w:rsidRPr="00D704AF" w:rsidRDefault="004C7E13" w:rsidP="00941ADD">
      <w:pPr>
        <w:spacing w:beforeLines="50" w:afterLines="50" w:line="600" w:lineRule="exact"/>
        <w:jc w:val="center"/>
        <w:rPr>
          <w:rFonts w:ascii="方正小标宋简体" w:eastAsia="方正小标宋简体"/>
          <w:color w:val="000000"/>
          <w:sz w:val="36"/>
          <w:szCs w:val="36"/>
        </w:rPr>
      </w:pPr>
    </w:p>
    <w:p w:rsidR="004C7E13" w:rsidRPr="00D704AF" w:rsidRDefault="004C7E13" w:rsidP="00941ADD">
      <w:pPr>
        <w:spacing w:beforeLines="50" w:afterLines="50" w:line="600" w:lineRule="exact"/>
        <w:jc w:val="left"/>
        <w:rPr>
          <w:rFonts w:ascii="黑体" w:eastAsia="黑体" w:hAnsi="黑体"/>
          <w:color w:val="000000"/>
          <w:sz w:val="32"/>
          <w:szCs w:val="32"/>
        </w:rPr>
      </w:pPr>
      <w:r w:rsidRPr="00D704AF">
        <w:rPr>
          <w:rFonts w:ascii="方正小标宋简体" w:eastAsia="方正小标宋简体"/>
          <w:color w:val="000000"/>
          <w:sz w:val="36"/>
          <w:szCs w:val="36"/>
        </w:rPr>
        <w:br w:type="page"/>
      </w:r>
      <w:r w:rsidRPr="00D704AF">
        <w:rPr>
          <w:rFonts w:ascii="黑体" w:eastAsia="黑体" w:hAnsi="黑体" w:hint="eastAsia"/>
          <w:color w:val="000000"/>
          <w:sz w:val="32"/>
          <w:szCs w:val="32"/>
        </w:rPr>
        <w:lastRenderedPageBreak/>
        <w:t>附件10</w:t>
      </w:r>
    </w:p>
    <w:p w:rsidR="004C7E13" w:rsidRPr="00D704AF" w:rsidRDefault="004C7E13" w:rsidP="00941ADD">
      <w:pPr>
        <w:spacing w:beforeLines="50" w:afterLines="50" w:line="600" w:lineRule="exact"/>
        <w:jc w:val="center"/>
        <w:rPr>
          <w:rFonts w:ascii="方正小标宋简体" w:eastAsia="方正小标宋简体"/>
          <w:color w:val="000000"/>
          <w:sz w:val="36"/>
          <w:szCs w:val="36"/>
        </w:rPr>
      </w:pPr>
      <w:r w:rsidRPr="00D704AF">
        <w:rPr>
          <w:rFonts w:ascii="方正小标宋简体" w:eastAsia="方正小标宋简体" w:hint="eastAsia"/>
          <w:color w:val="000000"/>
          <w:sz w:val="36"/>
          <w:szCs w:val="36"/>
        </w:rPr>
        <w:t>江西省普通高等学校统计学类本科专业综合评价通用指标体系</w:t>
      </w:r>
    </w:p>
    <w:tbl>
      <w:tblPr>
        <w:tblW w:w="5000" w:type="pct"/>
        <w:jc w:val="center"/>
        <w:tblBorders>
          <w:top w:val="thinThickSmallGap" w:sz="18" w:space="0" w:color="auto"/>
          <w:left w:val="single" w:sz="4" w:space="0" w:color="auto"/>
          <w:bottom w:val="thickThinSmallGap" w:sz="18" w:space="0" w:color="auto"/>
          <w:right w:val="single" w:sz="4" w:space="0" w:color="auto"/>
          <w:insideH w:val="single" w:sz="4" w:space="0" w:color="auto"/>
          <w:insideV w:val="single" w:sz="4" w:space="0" w:color="auto"/>
        </w:tblBorders>
        <w:tblLook w:val="04A0"/>
      </w:tblPr>
      <w:tblGrid>
        <w:gridCol w:w="1648"/>
        <w:gridCol w:w="2104"/>
        <w:gridCol w:w="4147"/>
        <w:gridCol w:w="5979"/>
      </w:tblGrid>
      <w:tr w:rsidR="004C7E13" w:rsidRPr="00D704AF" w:rsidTr="0098734C">
        <w:trPr>
          <w:cantSplit/>
          <w:trHeight w:val="57"/>
          <w:tblHeader/>
          <w:jc w:val="center"/>
        </w:trPr>
        <w:tc>
          <w:tcPr>
            <w:tcW w:w="594" w:type="pct"/>
            <w:tcBorders>
              <w:top w:val="thinThickSmallGap" w:sz="18" w:space="0" w:color="auto"/>
              <w:bottom w:val="single" w:sz="4" w:space="0" w:color="auto"/>
              <w:tl2br w:val="nil"/>
              <w:tr2bl w:val="nil"/>
            </w:tcBorders>
            <w:shd w:val="clear" w:color="auto" w:fill="auto"/>
            <w:vAlign w:val="center"/>
          </w:tcPr>
          <w:p w:rsidR="004C7E13" w:rsidRPr="00D704AF" w:rsidRDefault="004C7E13" w:rsidP="0098734C">
            <w:pPr>
              <w:snapToGrid w:val="0"/>
              <w:spacing w:line="280" w:lineRule="exact"/>
              <w:jc w:val="center"/>
              <w:rPr>
                <w:rFonts w:ascii="仿宋_GB2312" w:eastAsia="仿宋_GB2312"/>
                <w:b/>
                <w:color w:val="000000"/>
                <w:sz w:val="22"/>
                <w:szCs w:val="22"/>
              </w:rPr>
            </w:pPr>
            <w:r w:rsidRPr="00D704AF">
              <w:rPr>
                <w:rFonts w:ascii="仿宋_GB2312" w:eastAsia="仿宋_GB2312" w:hint="eastAsia"/>
                <w:b/>
                <w:color w:val="000000"/>
                <w:sz w:val="22"/>
                <w:szCs w:val="22"/>
              </w:rPr>
              <w:t>一级指标</w:t>
            </w:r>
          </w:p>
        </w:tc>
        <w:tc>
          <w:tcPr>
            <w:tcW w:w="758" w:type="pct"/>
            <w:tcBorders>
              <w:top w:val="thinThickSmallGap" w:sz="18" w:space="0" w:color="auto"/>
              <w:bottom w:val="single" w:sz="4" w:space="0" w:color="auto"/>
            </w:tcBorders>
            <w:shd w:val="clear" w:color="auto" w:fill="auto"/>
            <w:vAlign w:val="center"/>
          </w:tcPr>
          <w:p w:rsidR="004C7E13" w:rsidRPr="00D704AF" w:rsidRDefault="004C7E13" w:rsidP="0098734C">
            <w:pPr>
              <w:snapToGrid w:val="0"/>
              <w:spacing w:line="280" w:lineRule="exact"/>
              <w:jc w:val="center"/>
              <w:rPr>
                <w:rFonts w:ascii="仿宋_GB2312" w:eastAsia="仿宋_GB2312"/>
                <w:b/>
                <w:color w:val="000000"/>
                <w:sz w:val="22"/>
                <w:szCs w:val="22"/>
              </w:rPr>
            </w:pPr>
            <w:r w:rsidRPr="00D704AF">
              <w:rPr>
                <w:rFonts w:ascii="仿宋_GB2312" w:eastAsia="仿宋_GB2312" w:hint="eastAsia"/>
                <w:b/>
                <w:color w:val="000000"/>
                <w:sz w:val="22"/>
                <w:szCs w:val="22"/>
              </w:rPr>
              <w:t>二级指标</w:t>
            </w:r>
          </w:p>
        </w:tc>
        <w:tc>
          <w:tcPr>
            <w:tcW w:w="1494" w:type="pct"/>
            <w:tcBorders>
              <w:top w:val="thinThickSmallGap" w:sz="18" w:space="0" w:color="auto"/>
              <w:bottom w:val="single" w:sz="4" w:space="0" w:color="auto"/>
            </w:tcBorders>
            <w:shd w:val="clear" w:color="auto" w:fill="auto"/>
            <w:vAlign w:val="center"/>
          </w:tcPr>
          <w:p w:rsidR="004C7E13" w:rsidRPr="00D704AF" w:rsidRDefault="004C7E13" w:rsidP="0098734C">
            <w:pPr>
              <w:snapToGrid w:val="0"/>
              <w:spacing w:line="280" w:lineRule="exact"/>
              <w:jc w:val="center"/>
              <w:rPr>
                <w:rFonts w:ascii="仿宋_GB2312" w:eastAsia="仿宋_GB2312"/>
                <w:b/>
                <w:color w:val="000000"/>
                <w:sz w:val="22"/>
                <w:szCs w:val="22"/>
              </w:rPr>
            </w:pPr>
            <w:r w:rsidRPr="00D704AF">
              <w:rPr>
                <w:rFonts w:ascii="仿宋_GB2312" w:eastAsia="仿宋_GB2312" w:hint="eastAsia"/>
                <w:b/>
                <w:color w:val="000000"/>
                <w:sz w:val="22"/>
                <w:szCs w:val="22"/>
              </w:rPr>
              <w:t>主要观测点</w:t>
            </w:r>
          </w:p>
        </w:tc>
        <w:tc>
          <w:tcPr>
            <w:tcW w:w="2154" w:type="pct"/>
            <w:tcBorders>
              <w:top w:val="thinThickSmallGap" w:sz="18" w:space="0" w:color="auto"/>
              <w:bottom w:val="single" w:sz="4" w:space="0" w:color="auto"/>
            </w:tcBorders>
            <w:shd w:val="clear" w:color="auto" w:fill="auto"/>
            <w:vAlign w:val="center"/>
          </w:tcPr>
          <w:p w:rsidR="004C7E13" w:rsidRPr="00D704AF" w:rsidRDefault="004C7E13" w:rsidP="0098734C">
            <w:pPr>
              <w:snapToGrid w:val="0"/>
              <w:spacing w:line="280" w:lineRule="exact"/>
              <w:jc w:val="center"/>
              <w:rPr>
                <w:rFonts w:ascii="仿宋_GB2312" w:eastAsia="仿宋_GB2312"/>
                <w:b/>
                <w:color w:val="000000"/>
                <w:sz w:val="22"/>
                <w:szCs w:val="22"/>
              </w:rPr>
            </w:pPr>
            <w:r w:rsidRPr="00D704AF">
              <w:rPr>
                <w:rFonts w:ascii="仿宋_GB2312" w:eastAsia="仿宋_GB2312" w:hint="eastAsia"/>
                <w:b/>
                <w:color w:val="000000"/>
                <w:sz w:val="22"/>
                <w:szCs w:val="22"/>
              </w:rPr>
              <w:t>指标说明</w:t>
            </w:r>
          </w:p>
        </w:tc>
      </w:tr>
      <w:tr w:rsidR="004C7E13" w:rsidRPr="00D704AF" w:rsidTr="0098734C">
        <w:trPr>
          <w:cantSplit/>
          <w:trHeight w:val="57"/>
          <w:jc w:val="center"/>
        </w:trPr>
        <w:tc>
          <w:tcPr>
            <w:tcW w:w="594"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1.生源情况（权重：0.10）</w:t>
            </w:r>
          </w:p>
        </w:tc>
        <w:tc>
          <w:tcPr>
            <w:tcW w:w="758"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1.1招生录取情况（100%）</w:t>
            </w:r>
          </w:p>
        </w:tc>
        <w:tc>
          <w:tcPr>
            <w:tcW w:w="1494"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1.1.1当年国家统一高考录取的本专业学生入学平均（标准）分数（100%）</w:t>
            </w:r>
          </w:p>
        </w:tc>
        <w:tc>
          <w:tcPr>
            <w:tcW w:w="2154"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本专业每名学生高考总分（不包括加分）除以该生所在省高考满分值（文、理分科）后的标准分的平均值。（不含办学地点不在母体学校的联合培养学生）</w:t>
            </w:r>
          </w:p>
        </w:tc>
      </w:tr>
      <w:tr w:rsidR="004C7E13" w:rsidRPr="00D704AF" w:rsidTr="0098734C">
        <w:trPr>
          <w:cantSplit/>
          <w:trHeight w:val="57"/>
          <w:jc w:val="center"/>
        </w:trPr>
        <w:tc>
          <w:tcPr>
            <w:tcW w:w="594"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2.培养模式（权重：0.15）</w:t>
            </w:r>
          </w:p>
        </w:tc>
        <w:tc>
          <w:tcPr>
            <w:tcW w:w="758"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2.1培养方案（60%）</w:t>
            </w:r>
          </w:p>
        </w:tc>
        <w:tc>
          <w:tcPr>
            <w:tcW w:w="1494"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2.1.1 专业标准，培养方案及各要素匹配程度（100%）</w:t>
            </w:r>
          </w:p>
        </w:tc>
        <w:tc>
          <w:tcPr>
            <w:tcW w:w="2154"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专业标准、培养目标、培养方式、培养要求、专业定位、课程设置等要素之间的匹配程度。具体评价标准参照教育部高等学校有关科类教学指导委员会制定的专业类教学质量国家标准。</w:t>
            </w:r>
          </w:p>
        </w:tc>
      </w:tr>
      <w:tr w:rsidR="004C7E13" w:rsidRPr="00D704AF" w:rsidTr="0098734C">
        <w:trPr>
          <w:cantSplit/>
          <w:trHeight w:val="57"/>
          <w:jc w:val="center"/>
        </w:trPr>
        <w:tc>
          <w:tcPr>
            <w:tcW w:w="59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58"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2.2培养模式改革创新（40%）</w:t>
            </w:r>
          </w:p>
        </w:tc>
        <w:tc>
          <w:tcPr>
            <w:tcW w:w="1494"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2.2.1 改革创新措施与效果（100%）</w:t>
            </w:r>
          </w:p>
        </w:tc>
        <w:tc>
          <w:tcPr>
            <w:tcW w:w="2154"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专业人才培养模式改革创新的具体措施和实施效果。</w:t>
            </w:r>
          </w:p>
        </w:tc>
      </w:tr>
      <w:tr w:rsidR="004C7E13" w:rsidRPr="00D704AF" w:rsidTr="0098734C">
        <w:trPr>
          <w:cantSplit/>
          <w:trHeight w:val="57"/>
          <w:jc w:val="center"/>
        </w:trPr>
        <w:tc>
          <w:tcPr>
            <w:tcW w:w="594"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3.教学资源（权重：0.30）</w:t>
            </w:r>
          </w:p>
        </w:tc>
        <w:tc>
          <w:tcPr>
            <w:tcW w:w="758"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3.1专业师资基本情况（35%）</w:t>
            </w:r>
          </w:p>
        </w:tc>
        <w:tc>
          <w:tcPr>
            <w:tcW w:w="1494"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3.1.1</w:t>
              </w:r>
            </w:smartTag>
            <w:r w:rsidRPr="00D704AF">
              <w:rPr>
                <w:rFonts w:ascii="仿宋_GB2312" w:eastAsia="仿宋_GB2312" w:hint="eastAsia"/>
                <w:color w:val="000000"/>
                <w:sz w:val="22"/>
                <w:szCs w:val="22"/>
              </w:rPr>
              <w:t>专业生师比（25%）</w:t>
            </w:r>
          </w:p>
        </w:tc>
        <w:tc>
          <w:tcPr>
            <w:tcW w:w="2154"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专业教师指从事专业课（含专业基础课）教学工作的专任教师。</w:t>
            </w:r>
          </w:p>
        </w:tc>
      </w:tr>
      <w:tr w:rsidR="004C7E13" w:rsidRPr="00D704AF" w:rsidTr="0098734C">
        <w:trPr>
          <w:cantSplit/>
          <w:trHeight w:val="57"/>
          <w:jc w:val="center"/>
        </w:trPr>
        <w:tc>
          <w:tcPr>
            <w:tcW w:w="59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58"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494"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3.1.2</w:t>
              </w:r>
            </w:smartTag>
            <w:r w:rsidRPr="00D704AF">
              <w:rPr>
                <w:rFonts w:ascii="仿宋_GB2312" w:eastAsia="仿宋_GB2312" w:hint="eastAsia"/>
                <w:color w:val="000000"/>
                <w:sz w:val="22"/>
                <w:szCs w:val="22"/>
              </w:rPr>
              <w:t>博士学位教师比例（10%）</w:t>
            </w:r>
          </w:p>
        </w:tc>
        <w:tc>
          <w:tcPr>
            <w:tcW w:w="2154"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专业教师中具有博士学位教师所占比例。</w:t>
            </w:r>
          </w:p>
        </w:tc>
      </w:tr>
      <w:tr w:rsidR="004C7E13" w:rsidRPr="00D704AF" w:rsidTr="0098734C">
        <w:trPr>
          <w:cantSplit/>
          <w:trHeight w:val="3004"/>
          <w:jc w:val="center"/>
        </w:trPr>
        <w:tc>
          <w:tcPr>
            <w:tcW w:w="59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58"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494"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3.1.3</w:t>
              </w:r>
            </w:smartTag>
            <w:r w:rsidRPr="00D704AF">
              <w:rPr>
                <w:rFonts w:ascii="仿宋_GB2312" w:eastAsia="仿宋_GB2312" w:hint="eastAsia"/>
                <w:color w:val="000000"/>
                <w:sz w:val="22"/>
                <w:szCs w:val="22"/>
              </w:rPr>
              <w:t>高层次教师情况（15%）</w:t>
            </w:r>
          </w:p>
        </w:tc>
        <w:tc>
          <w:tcPr>
            <w:tcW w:w="2154"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高层次教师指院士、教育部“长江学者奖励支持计划”人选、国家杰出青年基金获得者、国务院及省级学科评议组成员、973首席科学家、海外高层次人才引进计划（千人计划）、国家高层次人才特殊支持计划、新世纪百千万人才工程国家级人选、教育部新世纪优秀人才支持计划人选、中科院“百人计划”人选、国家及省级教学名师、国务院及省政府特殊津贴获得者、全国优秀教师、江西省“新世纪百千万人才工程” 人选、“赣鄱英才555工程” 人才、“井冈学者”、国家教指委成员、国家有突出贡献的中青年专家、江西省高等学校学科带头人、中青年骨干教师。</w:t>
            </w:r>
          </w:p>
        </w:tc>
      </w:tr>
      <w:tr w:rsidR="004C7E13" w:rsidRPr="00D704AF" w:rsidTr="0098734C">
        <w:trPr>
          <w:cantSplit/>
          <w:trHeight w:val="57"/>
          <w:jc w:val="center"/>
        </w:trPr>
        <w:tc>
          <w:tcPr>
            <w:tcW w:w="594"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lastRenderedPageBreak/>
              <w:t>3.教学资源（权重：0.30）</w:t>
            </w:r>
          </w:p>
        </w:tc>
        <w:tc>
          <w:tcPr>
            <w:tcW w:w="758"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3.1专业师资基本情况（35%）</w:t>
            </w:r>
          </w:p>
        </w:tc>
        <w:tc>
          <w:tcPr>
            <w:tcW w:w="1494"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3.1.4</w:t>
              </w:r>
            </w:smartTag>
            <w:r w:rsidRPr="00D704AF">
              <w:rPr>
                <w:rFonts w:ascii="仿宋_GB2312" w:eastAsia="仿宋_GB2312" w:hint="eastAsia"/>
                <w:color w:val="000000"/>
                <w:sz w:val="22"/>
                <w:szCs w:val="22"/>
              </w:rPr>
              <w:t>专业主干课教师学科背景符合度（10%）</w:t>
            </w:r>
          </w:p>
        </w:tc>
        <w:tc>
          <w:tcPr>
            <w:tcW w:w="2154"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从事本专业主干课教学工作的教师，其学历中本科、硕士、博士学历至少有一个毕业于本专业或相近专业的比例。相近专业指：统计学、经济统计学、数学、概率论与数理统计、经济学、管理学、计算机等。以毕业证或学位证或职称资格证中的专业或学科为准。</w:t>
            </w:r>
          </w:p>
        </w:tc>
      </w:tr>
      <w:tr w:rsidR="004C7E13" w:rsidRPr="00D704AF" w:rsidTr="0098734C">
        <w:trPr>
          <w:cantSplit/>
          <w:trHeight w:val="57"/>
          <w:jc w:val="center"/>
        </w:trPr>
        <w:tc>
          <w:tcPr>
            <w:tcW w:w="59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58"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494"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3.1.5</w:t>
              </w:r>
            </w:smartTag>
            <w:r w:rsidRPr="00D704AF">
              <w:rPr>
                <w:rFonts w:ascii="仿宋_GB2312" w:eastAsia="仿宋_GB2312" w:hint="eastAsia"/>
                <w:color w:val="000000"/>
                <w:sz w:val="22"/>
                <w:szCs w:val="22"/>
              </w:rPr>
              <w:t>近四年本专业高级职称教师为本专业本科生单独授课情况（15%）</w:t>
            </w:r>
          </w:p>
        </w:tc>
        <w:tc>
          <w:tcPr>
            <w:tcW w:w="2154"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专业课主要是指理论课，而实践教学环节不计算在内，高级职称教师指具有副高级（含副高级）以上职称的专业教师。</w:t>
            </w:r>
          </w:p>
        </w:tc>
      </w:tr>
      <w:tr w:rsidR="004C7E13" w:rsidRPr="00D704AF" w:rsidTr="0098734C">
        <w:trPr>
          <w:cantSplit/>
          <w:trHeight w:val="57"/>
          <w:jc w:val="center"/>
        </w:trPr>
        <w:tc>
          <w:tcPr>
            <w:tcW w:w="59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58"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494"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3.1.6</w:t>
              </w:r>
            </w:smartTag>
            <w:r w:rsidRPr="00D704AF">
              <w:rPr>
                <w:rFonts w:ascii="仿宋_GB2312" w:eastAsia="仿宋_GB2312" w:hint="eastAsia"/>
                <w:color w:val="000000"/>
                <w:sz w:val="22"/>
                <w:szCs w:val="22"/>
              </w:rPr>
              <w:t>具有行业经历专任教师比例（15%）</w:t>
            </w:r>
          </w:p>
        </w:tc>
        <w:tc>
          <w:tcPr>
            <w:tcW w:w="2154"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具备下列情形之一者视为具有行业经历：</w:t>
            </w:r>
            <w:r w:rsidRPr="00D704AF">
              <w:rPr>
                <w:rFonts w:ascii="仿宋_GB2312" w:eastAsia="仿宋_GB2312" w:hint="eastAsia"/>
                <w:color w:val="000000"/>
                <w:sz w:val="22"/>
                <w:szCs w:val="22"/>
              </w:rPr>
              <w:sym w:font="Wingdings" w:char="F081"/>
            </w:r>
            <w:r w:rsidRPr="00D704AF">
              <w:rPr>
                <w:rFonts w:ascii="仿宋_GB2312" w:eastAsia="仿宋_GB2312" w:hint="eastAsia"/>
                <w:color w:val="000000"/>
                <w:sz w:val="22"/>
                <w:szCs w:val="22"/>
              </w:rPr>
              <w:t>曾在相关行业工作；</w:t>
            </w:r>
            <w:r w:rsidRPr="00D704AF">
              <w:rPr>
                <w:rFonts w:ascii="仿宋_GB2312" w:eastAsia="仿宋_GB2312" w:hint="eastAsia"/>
                <w:color w:val="000000"/>
                <w:sz w:val="22"/>
                <w:szCs w:val="22"/>
              </w:rPr>
              <w:sym w:font="Wingdings" w:char="F082"/>
            </w:r>
            <w:r w:rsidRPr="00D704AF">
              <w:rPr>
                <w:rFonts w:ascii="仿宋_GB2312" w:eastAsia="仿宋_GB2312" w:hint="eastAsia"/>
                <w:color w:val="000000"/>
                <w:sz w:val="22"/>
                <w:szCs w:val="22"/>
              </w:rPr>
              <w:t>曾与相关行业合作开展过科研项目。</w:t>
            </w:r>
          </w:p>
        </w:tc>
      </w:tr>
      <w:tr w:rsidR="004C7E13" w:rsidRPr="00D704AF" w:rsidTr="0098734C">
        <w:trPr>
          <w:cantSplit/>
          <w:trHeight w:val="57"/>
          <w:jc w:val="center"/>
        </w:trPr>
        <w:tc>
          <w:tcPr>
            <w:tcW w:w="59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58"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494"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3.1.7</w:t>
              </w:r>
            </w:smartTag>
            <w:r w:rsidRPr="00D704AF">
              <w:rPr>
                <w:rFonts w:ascii="仿宋_GB2312" w:eastAsia="仿宋_GB2312" w:hint="eastAsia"/>
                <w:color w:val="000000"/>
                <w:sz w:val="22"/>
                <w:szCs w:val="22"/>
              </w:rPr>
              <w:t>中青年教师参加实践教学能力培训比例（10%）</w:t>
            </w:r>
          </w:p>
        </w:tc>
        <w:tc>
          <w:tcPr>
            <w:tcW w:w="2154"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中青年教师指45周岁以下（含45周岁）教师；参加实践教学能力培训指接受至少3天以上相关培训。</w:t>
            </w:r>
          </w:p>
        </w:tc>
      </w:tr>
      <w:tr w:rsidR="004C7E13" w:rsidRPr="00D704AF" w:rsidTr="0098734C">
        <w:trPr>
          <w:cantSplit/>
          <w:trHeight w:val="57"/>
          <w:jc w:val="center"/>
        </w:trPr>
        <w:tc>
          <w:tcPr>
            <w:tcW w:w="59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58"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3.2专业教师科研情况（25%）</w:t>
            </w:r>
          </w:p>
        </w:tc>
        <w:tc>
          <w:tcPr>
            <w:tcW w:w="1494"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3.2.1</w:t>
              </w:r>
            </w:smartTag>
            <w:r w:rsidRPr="00D704AF">
              <w:rPr>
                <w:rFonts w:ascii="仿宋_GB2312" w:eastAsia="仿宋_GB2312" w:hint="eastAsia"/>
                <w:color w:val="000000"/>
                <w:sz w:val="22"/>
                <w:szCs w:val="22"/>
              </w:rPr>
              <w:t>近四年教师发表学术论文情况（20篇代表论文他引次数总和）（40%）</w:t>
            </w:r>
          </w:p>
        </w:tc>
        <w:tc>
          <w:tcPr>
            <w:tcW w:w="2154"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学术论文指以第一署名单位发表的本专业领域内的学术论文；国内学术论文“他引次数”以CNKI（中国知网学术期刊网络总库）、CSSCI与CSCD源期刊并集库（含扩展库）中的“他引次数”为准，自引不能计算在内；国外学术论文以“Web of Science库（含扩展库）”中的“他引次数”为准。</w:t>
            </w:r>
          </w:p>
        </w:tc>
      </w:tr>
      <w:tr w:rsidR="004C7E13" w:rsidRPr="00D704AF" w:rsidTr="0098734C">
        <w:trPr>
          <w:cantSplit/>
          <w:trHeight w:val="1203"/>
          <w:jc w:val="center"/>
        </w:trPr>
        <w:tc>
          <w:tcPr>
            <w:tcW w:w="59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58"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494"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3.2.2</w:t>
              </w:r>
            </w:smartTag>
            <w:r w:rsidRPr="00D704AF">
              <w:rPr>
                <w:rFonts w:ascii="仿宋_GB2312" w:eastAsia="仿宋_GB2312" w:hint="eastAsia"/>
                <w:color w:val="000000"/>
                <w:sz w:val="22"/>
                <w:szCs w:val="22"/>
              </w:rPr>
              <w:t>近四年教师获得省部级以上科研奖励情况（20%）</w:t>
            </w:r>
          </w:p>
        </w:tc>
        <w:tc>
          <w:tcPr>
            <w:tcW w:w="2154"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科研奖励指获得国家自然科学奖、技术发明奖、科技进步奖、教育部高校科研成果奖（科学技术、人文社科）；省政府自然科学奖、技术发明奖、科技进步奖、社科优秀成果奖、教育科学优秀成果奖。</w:t>
            </w:r>
          </w:p>
        </w:tc>
      </w:tr>
      <w:tr w:rsidR="004C7E13" w:rsidRPr="00D704AF" w:rsidTr="0098734C">
        <w:trPr>
          <w:cantSplit/>
          <w:trHeight w:val="1263"/>
          <w:jc w:val="center"/>
        </w:trPr>
        <w:tc>
          <w:tcPr>
            <w:tcW w:w="59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58"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494"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3.2.3</w:t>
              </w:r>
            </w:smartTag>
            <w:r w:rsidRPr="00D704AF">
              <w:rPr>
                <w:rFonts w:ascii="仿宋_GB2312" w:eastAsia="仿宋_GB2312" w:hint="eastAsia"/>
                <w:color w:val="000000"/>
                <w:sz w:val="22"/>
                <w:szCs w:val="22"/>
              </w:rPr>
              <w:t>近四年教师主持科研项目情况（30%）</w:t>
            </w:r>
          </w:p>
        </w:tc>
        <w:tc>
          <w:tcPr>
            <w:tcW w:w="2154"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以第一立项单位主持国家级项目（科技部项目、国家自然基金项目、国家社科基金项目）、国防/军队重要科研项目、境外合作科研项目、部委级项目、省级项目（省教育厅科研立项、省科技厅立项、省自然科学基金、省社科基金）。</w:t>
            </w:r>
          </w:p>
        </w:tc>
      </w:tr>
      <w:tr w:rsidR="004C7E13" w:rsidRPr="00D704AF" w:rsidTr="0098734C">
        <w:trPr>
          <w:cantSplit/>
          <w:trHeight w:val="57"/>
          <w:jc w:val="center"/>
        </w:trPr>
        <w:tc>
          <w:tcPr>
            <w:tcW w:w="59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58"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494"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3.2.4 近四年教师出版专著（不含编著）（10%）</w:t>
            </w:r>
          </w:p>
        </w:tc>
        <w:tc>
          <w:tcPr>
            <w:tcW w:w="2154"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专著指以本专业教师排名第一且第一署名为参评单位的专著。</w:t>
            </w:r>
          </w:p>
        </w:tc>
      </w:tr>
      <w:tr w:rsidR="004C7E13" w:rsidRPr="00D704AF" w:rsidTr="0098734C">
        <w:trPr>
          <w:cantSplit/>
          <w:trHeight w:val="57"/>
          <w:jc w:val="center"/>
        </w:trPr>
        <w:tc>
          <w:tcPr>
            <w:tcW w:w="594"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lastRenderedPageBreak/>
              <w:t>3.教学资源（权重：0.30）</w:t>
            </w:r>
          </w:p>
        </w:tc>
        <w:tc>
          <w:tcPr>
            <w:tcW w:w="758"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3.3专业教师教研情况（25%）</w:t>
            </w:r>
          </w:p>
        </w:tc>
        <w:tc>
          <w:tcPr>
            <w:tcW w:w="1494"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3.3.1</w:t>
              </w:r>
            </w:smartTag>
            <w:r w:rsidRPr="00D704AF">
              <w:rPr>
                <w:rFonts w:ascii="仿宋_GB2312" w:eastAsia="仿宋_GB2312" w:hint="eastAsia"/>
                <w:color w:val="000000"/>
                <w:sz w:val="22"/>
                <w:szCs w:val="22"/>
              </w:rPr>
              <w:t>近四年教师发表教研论文数量（30%）</w:t>
            </w:r>
          </w:p>
        </w:tc>
        <w:tc>
          <w:tcPr>
            <w:tcW w:w="2154"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教研论文是指以第一署名单位发表的与本专业教学研究相关的论文，不包括学术研究有关的论文。</w:t>
            </w:r>
          </w:p>
        </w:tc>
      </w:tr>
      <w:tr w:rsidR="004C7E13" w:rsidRPr="00D704AF" w:rsidTr="0098734C">
        <w:trPr>
          <w:cantSplit/>
          <w:trHeight w:val="57"/>
          <w:jc w:val="center"/>
        </w:trPr>
        <w:tc>
          <w:tcPr>
            <w:tcW w:w="59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58"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494"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3.3.2</w:t>
              </w:r>
            </w:smartTag>
            <w:r w:rsidRPr="00D704AF">
              <w:rPr>
                <w:rFonts w:ascii="仿宋_GB2312" w:eastAsia="仿宋_GB2312" w:hint="eastAsia"/>
                <w:color w:val="000000"/>
                <w:sz w:val="22"/>
                <w:szCs w:val="22"/>
              </w:rPr>
              <w:t>近十年教师主持编写本专业教材情况（30%）</w:t>
            </w:r>
          </w:p>
        </w:tc>
        <w:tc>
          <w:tcPr>
            <w:tcW w:w="2154"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本专业教师主编的公开出版的本专业教材。</w:t>
            </w:r>
          </w:p>
        </w:tc>
      </w:tr>
      <w:tr w:rsidR="004C7E13" w:rsidRPr="00D704AF" w:rsidTr="0098734C">
        <w:trPr>
          <w:cantSplit/>
          <w:trHeight w:val="57"/>
          <w:jc w:val="center"/>
        </w:trPr>
        <w:tc>
          <w:tcPr>
            <w:tcW w:w="59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58"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494"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3.3.3</w:t>
              </w:r>
            </w:smartTag>
            <w:r w:rsidRPr="00D704AF">
              <w:rPr>
                <w:rFonts w:ascii="仿宋_GB2312" w:eastAsia="仿宋_GB2312" w:hint="eastAsia"/>
                <w:color w:val="000000"/>
                <w:sz w:val="22"/>
                <w:szCs w:val="22"/>
              </w:rPr>
              <w:t>近十年教师主持省级以上教研项目情况（40%）</w:t>
            </w:r>
          </w:p>
        </w:tc>
        <w:tc>
          <w:tcPr>
            <w:tcW w:w="2154"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省级以上教研项目包括：国家及省教育行政部门教改立项、国家及省教育科学规划课题、中国高教学会立项课题。</w:t>
            </w:r>
          </w:p>
        </w:tc>
      </w:tr>
      <w:tr w:rsidR="004C7E13" w:rsidRPr="00D704AF" w:rsidTr="0098734C">
        <w:trPr>
          <w:cantSplit/>
          <w:trHeight w:val="57"/>
          <w:jc w:val="center"/>
        </w:trPr>
        <w:tc>
          <w:tcPr>
            <w:tcW w:w="59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58"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3.4实验实践教学（12%）</w:t>
            </w:r>
          </w:p>
        </w:tc>
        <w:tc>
          <w:tcPr>
            <w:tcW w:w="1494"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3.4.1</w:t>
              </w:r>
            </w:smartTag>
            <w:r w:rsidRPr="00D704AF">
              <w:rPr>
                <w:rFonts w:ascii="仿宋_GB2312" w:eastAsia="仿宋_GB2312" w:hint="eastAsia"/>
                <w:color w:val="000000"/>
                <w:sz w:val="22"/>
                <w:szCs w:val="22"/>
              </w:rPr>
              <w:t>现有教学实验仪器设备（含软件）生均值（25%）</w:t>
            </w:r>
          </w:p>
        </w:tc>
        <w:tc>
          <w:tcPr>
            <w:tcW w:w="2154"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单价1000元以上的设备。</w:t>
            </w:r>
          </w:p>
        </w:tc>
      </w:tr>
      <w:tr w:rsidR="004C7E13" w:rsidRPr="00D704AF" w:rsidTr="0098734C">
        <w:trPr>
          <w:cantSplit/>
          <w:trHeight w:val="57"/>
          <w:jc w:val="center"/>
        </w:trPr>
        <w:tc>
          <w:tcPr>
            <w:tcW w:w="59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58"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494"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3.4.2</w:t>
              </w:r>
            </w:smartTag>
            <w:r w:rsidRPr="00D704AF">
              <w:rPr>
                <w:rFonts w:ascii="仿宋_GB2312" w:eastAsia="仿宋_GB2312" w:hint="eastAsia"/>
                <w:color w:val="000000"/>
                <w:sz w:val="22"/>
                <w:szCs w:val="22"/>
              </w:rPr>
              <w:t>近四年新增的教学实验仪器设备（含软件）生均值（25%）</w:t>
            </w:r>
          </w:p>
        </w:tc>
        <w:tc>
          <w:tcPr>
            <w:tcW w:w="2154"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近四年新增的单价1000元以上设备。</w:t>
            </w:r>
          </w:p>
        </w:tc>
      </w:tr>
      <w:tr w:rsidR="004C7E13" w:rsidRPr="00D704AF" w:rsidTr="0098734C">
        <w:trPr>
          <w:cantSplit/>
          <w:trHeight w:val="57"/>
          <w:jc w:val="center"/>
        </w:trPr>
        <w:tc>
          <w:tcPr>
            <w:tcW w:w="59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58"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494"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3.4.3</w:t>
              </w:r>
            </w:smartTag>
            <w:r w:rsidRPr="00D704AF">
              <w:rPr>
                <w:rFonts w:ascii="仿宋_GB2312" w:eastAsia="仿宋_GB2312" w:hint="eastAsia"/>
                <w:color w:val="000000"/>
                <w:sz w:val="22"/>
                <w:szCs w:val="22"/>
              </w:rPr>
              <w:t>近四年校内外实习实践基地数量及各基地实习学生人次数与专业在校生总数的比值（25%）</w:t>
            </w:r>
          </w:p>
        </w:tc>
        <w:tc>
          <w:tcPr>
            <w:tcW w:w="2154"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校内外实习实践基地指近四年有学生实习且签有协议的实习实践基地。</w:t>
            </w:r>
          </w:p>
        </w:tc>
      </w:tr>
      <w:tr w:rsidR="004C7E13" w:rsidRPr="00D704AF" w:rsidTr="0098734C">
        <w:trPr>
          <w:cantSplit/>
          <w:trHeight w:val="57"/>
          <w:jc w:val="center"/>
        </w:trPr>
        <w:tc>
          <w:tcPr>
            <w:tcW w:w="59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58"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494"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3.4.4</w:t>
              </w:r>
            </w:smartTag>
            <w:r w:rsidRPr="00D704AF">
              <w:rPr>
                <w:rFonts w:ascii="仿宋_GB2312" w:eastAsia="仿宋_GB2312" w:hint="eastAsia"/>
                <w:color w:val="000000"/>
                <w:sz w:val="22"/>
                <w:szCs w:val="22"/>
              </w:rPr>
              <w:t>现有教学实验仪器设备利用情况、校内外实习实践基地建设质量（25%）</w:t>
            </w:r>
          </w:p>
        </w:tc>
        <w:tc>
          <w:tcPr>
            <w:tcW w:w="2154"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依据教学实验仪器设备在本专业相关课程中的使用情况，校内外实习实践基地建设质量主要依据基地层次和合作水平。</w:t>
            </w:r>
          </w:p>
        </w:tc>
      </w:tr>
      <w:tr w:rsidR="004C7E13" w:rsidRPr="00D704AF" w:rsidTr="0098734C">
        <w:trPr>
          <w:cantSplit/>
          <w:trHeight w:val="57"/>
          <w:jc w:val="center"/>
        </w:trPr>
        <w:tc>
          <w:tcPr>
            <w:tcW w:w="59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58"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3.5图书资料（3%）</w:t>
            </w:r>
          </w:p>
        </w:tc>
        <w:tc>
          <w:tcPr>
            <w:tcW w:w="1494"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3.5.1</w:t>
              </w:r>
            </w:smartTag>
            <w:r w:rsidRPr="00D704AF">
              <w:rPr>
                <w:rFonts w:ascii="仿宋_GB2312" w:eastAsia="仿宋_GB2312" w:hint="eastAsia"/>
                <w:color w:val="000000"/>
                <w:sz w:val="22"/>
                <w:szCs w:val="22"/>
              </w:rPr>
              <w:t>现有生均专业纸质图书资料册数（60%）</w:t>
            </w:r>
          </w:p>
        </w:tc>
        <w:tc>
          <w:tcPr>
            <w:tcW w:w="2154"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本专业的图书资料（含学校与院、系）是指供本专业教学、科研使用的图书资料。</w:t>
            </w:r>
          </w:p>
        </w:tc>
      </w:tr>
      <w:tr w:rsidR="004C7E13" w:rsidRPr="00D704AF" w:rsidTr="0098734C">
        <w:trPr>
          <w:cantSplit/>
          <w:trHeight w:val="57"/>
          <w:jc w:val="center"/>
        </w:trPr>
        <w:tc>
          <w:tcPr>
            <w:tcW w:w="59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58"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494"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3.5.2</w:t>
              </w:r>
            </w:smartTag>
            <w:r w:rsidRPr="00D704AF">
              <w:rPr>
                <w:rFonts w:ascii="仿宋_GB2312" w:eastAsia="仿宋_GB2312" w:hint="eastAsia"/>
                <w:color w:val="000000"/>
                <w:sz w:val="22"/>
                <w:szCs w:val="22"/>
              </w:rPr>
              <w:t>现有专业电子图书资料源的个数（40%）</w:t>
            </w:r>
          </w:p>
        </w:tc>
        <w:tc>
          <w:tcPr>
            <w:tcW w:w="2154"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本专业的电子图书资料源（含学校与院、系）是指供本专业教学科研使用的、由资源提供方完成更新的、可全文下载的电子资源，不包括随书的资料光盘。</w:t>
            </w:r>
          </w:p>
        </w:tc>
      </w:tr>
      <w:tr w:rsidR="004C7E13" w:rsidRPr="00D704AF" w:rsidTr="0098734C">
        <w:trPr>
          <w:cantSplit/>
          <w:trHeight w:val="57"/>
          <w:jc w:val="center"/>
        </w:trPr>
        <w:tc>
          <w:tcPr>
            <w:tcW w:w="594"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4.本科教学工程与教学成果奖（权重：0.15）</w:t>
            </w:r>
          </w:p>
        </w:tc>
        <w:tc>
          <w:tcPr>
            <w:tcW w:w="758"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4.1本科教学工程项目（50%）</w:t>
            </w:r>
          </w:p>
        </w:tc>
        <w:tc>
          <w:tcPr>
            <w:tcW w:w="1494"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4.1.1</w:t>
              </w:r>
            </w:smartTag>
            <w:r w:rsidRPr="00D704AF">
              <w:rPr>
                <w:rFonts w:ascii="仿宋_GB2312" w:eastAsia="仿宋_GB2312" w:hint="eastAsia"/>
                <w:color w:val="000000"/>
                <w:sz w:val="22"/>
                <w:szCs w:val="22"/>
              </w:rPr>
              <w:t>历年省级以上本科教学工程项目（100%）</w:t>
            </w:r>
          </w:p>
        </w:tc>
        <w:tc>
          <w:tcPr>
            <w:tcW w:w="2154"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省级以上本科教学工程项目包括</w:t>
            </w:r>
            <w:r w:rsidRPr="00D704AF">
              <w:rPr>
                <w:rFonts w:ascii="仿宋_GB2312" w:eastAsia="仿宋_GB2312" w:hint="eastAsia"/>
                <w:b/>
                <w:color w:val="000000"/>
                <w:sz w:val="22"/>
                <w:szCs w:val="22"/>
              </w:rPr>
              <w:t>品牌专业、</w:t>
            </w:r>
            <w:r w:rsidRPr="00D704AF">
              <w:rPr>
                <w:rFonts w:ascii="仿宋_GB2312" w:eastAsia="仿宋_GB2312" w:hint="eastAsia"/>
                <w:color w:val="000000"/>
                <w:sz w:val="22"/>
                <w:szCs w:val="22"/>
              </w:rPr>
              <w:t>特色专业、人才培养模式创新实验区、教学团队、精品课程、双语示范课程、综合改革试点专业、卓越人才培养计划、大学生校外实践教育基地、实验教学示范中心、虚拟仿真实验教学中心、精品视频公开课、精品在线开放课、精品资源共享课、规划教材等。</w:t>
            </w:r>
          </w:p>
        </w:tc>
      </w:tr>
      <w:tr w:rsidR="004C7E13" w:rsidRPr="00D704AF" w:rsidTr="0098734C">
        <w:trPr>
          <w:cantSplit/>
          <w:trHeight w:val="57"/>
          <w:jc w:val="center"/>
        </w:trPr>
        <w:tc>
          <w:tcPr>
            <w:tcW w:w="59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58"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4.2教学成果奖（50%）</w:t>
            </w:r>
          </w:p>
        </w:tc>
        <w:tc>
          <w:tcPr>
            <w:tcW w:w="1494"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4.2.1</w:t>
              </w:r>
            </w:smartTag>
            <w:r w:rsidRPr="00D704AF">
              <w:rPr>
                <w:rFonts w:ascii="仿宋_GB2312" w:eastAsia="仿宋_GB2312" w:hint="eastAsia"/>
                <w:color w:val="000000"/>
                <w:sz w:val="22"/>
                <w:szCs w:val="22"/>
              </w:rPr>
              <w:t>历年省级以上教学成果奖（100%）</w:t>
            </w:r>
          </w:p>
        </w:tc>
        <w:tc>
          <w:tcPr>
            <w:tcW w:w="2154"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该专业教师参与完成的省级以上教学成果奖。</w:t>
            </w:r>
          </w:p>
        </w:tc>
      </w:tr>
      <w:tr w:rsidR="004C7E13" w:rsidRPr="00D704AF" w:rsidTr="0098734C">
        <w:trPr>
          <w:cantSplit/>
          <w:trHeight w:val="57"/>
          <w:jc w:val="center"/>
        </w:trPr>
        <w:tc>
          <w:tcPr>
            <w:tcW w:w="594"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lastRenderedPageBreak/>
              <w:t>5.教学质量保障（权重：0.10）</w:t>
            </w:r>
          </w:p>
        </w:tc>
        <w:tc>
          <w:tcPr>
            <w:tcW w:w="758"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5.1质量保障体系（100%）</w:t>
            </w:r>
          </w:p>
        </w:tc>
        <w:tc>
          <w:tcPr>
            <w:tcW w:w="1494"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5.1.1</w:t>
              </w:r>
            </w:smartTag>
            <w:r w:rsidRPr="00D704AF">
              <w:rPr>
                <w:rFonts w:ascii="仿宋_GB2312" w:eastAsia="仿宋_GB2312" w:hint="eastAsia"/>
                <w:color w:val="000000"/>
                <w:sz w:val="22"/>
                <w:szCs w:val="22"/>
              </w:rPr>
              <w:t>教学质量保障机制，教学质量标准、监测、评价、分析、反馈体系及运行效果（100%）</w:t>
            </w:r>
          </w:p>
        </w:tc>
        <w:tc>
          <w:tcPr>
            <w:tcW w:w="2154"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教学质量保障机制，教学质量标准、监测、评价、分析、反馈、改进体系及运行效果。具体评价标准参照教育部高等学校有关科类教学指导委员会制定的专业类教学质量国家标准。</w:t>
            </w:r>
          </w:p>
        </w:tc>
      </w:tr>
      <w:tr w:rsidR="004C7E13" w:rsidRPr="00D704AF" w:rsidTr="0098734C">
        <w:trPr>
          <w:cantSplit/>
          <w:trHeight w:val="57"/>
          <w:jc w:val="center"/>
        </w:trPr>
        <w:tc>
          <w:tcPr>
            <w:tcW w:w="594"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6.培养效果（权重：0.20）</w:t>
            </w:r>
          </w:p>
        </w:tc>
        <w:tc>
          <w:tcPr>
            <w:tcW w:w="758"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6.1就业情况与培养质量（50%）</w:t>
            </w:r>
          </w:p>
        </w:tc>
        <w:tc>
          <w:tcPr>
            <w:tcW w:w="1494"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6.1.1</w:t>
              </w:r>
            </w:smartTag>
            <w:r w:rsidRPr="00D704AF">
              <w:rPr>
                <w:rFonts w:ascii="仿宋_GB2312" w:eastAsia="仿宋_GB2312" w:hint="eastAsia"/>
                <w:color w:val="000000"/>
                <w:sz w:val="22"/>
                <w:szCs w:val="22"/>
              </w:rPr>
              <w:t>近四年就业率情况（50%）</w:t>
            </w:r>
          </w:p>
        </w:tc>
        <w:tc>
          <w:tcPr>
            <w:tcW w:w="2154"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近四年本专业毕业生初次就业率。（不含办学地点不在母体学校的联合培养学生）</w:t>
            </w:r>
          </w:p>
        </w:tc>
      </w:tr>
      <w:tr w:rsidR="004C7E13" w:rsidRPr="00D704AF" w:rsidTr="0098734C">
        <w:trPr>
          <w:cantSplit/>
          <w:trHeight w:val="57"/>
          <w:jc w:val="center"/>
        </w:trPr>
        <w:tc>
          <w:tcPr>
            <w:tcW w:w="59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58"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494"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6.1.2</w:t>
              </w:r>
            </w:smartTag>
            <w:r w:rsidRPr="00D704AF">
              <w:rPr>
                <w:rFonts w:ascii="仿宋_GB2312" w:eastAsia="仿宋_GB2312" w:hint="eastAsia"/>
                <w:color w:val="000000"/>
                <w:sz w:val="22"/>
                <w:szCs w:val="22"/>
              </w:rPr>
              <w:t>十名优秀校友简介（50%）</w:t>
            </w:r>
          </w:p>
        </w:tc>
        <w:tc>
          <w:tcPr>
            <w:tcW w:w="2154"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校友指77级以后的本科生。每人简介500字以内。</w:t>
            </w:r>
          </w:p>
        </w:tc>
      </w:tr>
      <w:tr w:rsidR="004C7E13" w:rsidRPr="00D704AF" w:rsidTr="0098734C">
        <w:trPr>
          <w:cantSplit/>
          <w:trHeight w:val="57"/>
          <w:jc w:val="center"/>
        </w:trPr>
        <w:tc>
          <w:tcPr>
            <w:tcW w:w="59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58"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6.2在校学生综合素质（50%）</w:t>
            </w:r>
          </w:p>
        </w:tc>
        <w:tc>
          <w:tcPr>
            <w:tcW w:w="1494"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6.2.1</w:t>
              </w:r>
            </w:smartTag>
            <w:r w:rsidRPr="00D704AF">
              <w:rPr>
                <w:rFonts w:ascii="仿宋_GB2312" w:eastAsia="仿宋_GB2312" w:hint="eastAsia"/>
                <w:color w:val="000000"/>
                <w:sz w:val="22"/>
                <w:szCs w:val="22"/>
              </w:rPr>
              <w:t>近四年参加创新创业活动及参与科研项目学生人次数与专业在校生总数的比值（30%）</w:t>
            </w:r>
          </w:p>
        </w:tc>
        <w:tc>
          <w:tcPr>
            <w:tcW w:w="2154"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创新创业活动指：国家、省、校三级“大学生创新创业训练计划”；科研项目指：学生作为课题组成员参加的各类国家、省部和市级纵向项目，以及学校科技管理部门科研考核统计的横向项目。</w:t>
            </w:r>
          </w:p>
        </w:tc>
      </w:tr>
      <w:tr w:rsidR="004C7E13" w:rsidRPr="00D704AF" w:rsidTr="0098734C">
        <w:trPr>
          <w:cantSplit/>
          <w:trHeight w:val="57"/>
          <w:jc w:val="center"/>
        </w:trPr>
        <w:tc>
          <w:tcPr>
            <w:tcW w:w="59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58"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494"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6.2.2</w:t>
              </w:r>
            </w:smartTag>
            <w:r w:rsidRPr="00D704AF">
              <w:rPr>
                <w:rFonts w:ascii="仿宋_GB2312" w:eastAsia="仿宋_GB2312" w:hint="eastAsia"/>
                <w:color w:val="000000"/>
                <w:sz w:val="22"/>
                <w:szCs w:val="22"/>
              </w:rPr>
              <w:t>近四年学生获省级以上各类竞赛奖励情况（30%）</w:t>
            </w:r>
          </w:p>
        </w:tc>
        <w:tc>
          <w:tcPr>
            <w:tcW w:w="2154"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该专业学生为获奖人之一；但同一奖项只算一次；参加省级选拔赛再参加全国比赛获奖的只计全国奖项（注：省级选拔赛获奖不重复计算）。</w:t>
            </w:r>
          </w:p>
        </w:tc>
      </w:tr>
      <w:tr w:rsidR="004C7E13" w:rsidRPr="00D704AF" w:rsidTr="0098734C">
        <w:trPr>
          <w:cantSplit/>
          <w:trHeight w:val="57"/>
          <w:jc w:val="center"/>
        </w:trPr>
        <w:tc>
          <w:tcPr>
            <w:tcW w:w="59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58"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494"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6.2.3</w:t>
              </w:r>
            </w:smartTag>
            <w:r w:rsidRPr="00D704AF">
              <w:rPr>
                <w:rFonts w:ascii="仿宋_GB2312" w:eastAsia="仿宋_GB2312" w:hint="eastAsia"/>
                <w:color w:val="000000"/>
                <w:sz w:val="22"/>
                <w:szCs w:val="22"/>
              </w:rPr>
              <w:t>近四年学生发表学术论文及专利受理等情况（15%）</w:t>
            </w:r>
          </w:p>
        </w:tc>
        <w:tc>
          <w:tcPr>
            <w:tcW w:w="2154"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该专业学生在正式刊物发表的学术论文；该专业学生为专利受理限额内成员。</w:t>
            </w:r>
          </w:p>
        </w:tc>
      </w:tr>
      <w:tr w:rsidR="004C7E13" w:rsidRPr="00D704AF" w:rsidTr="0098734C">
        <w:trPr>
          <w:cantSplit/>
          <w:trHeight w:val="57"/>
          <w:jc w:val="center"/>
        </w:trPr>
        <w:tc>
          <w:tcPr>
            <w:tcW w:w="59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58"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494"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6.2.4五名优秀在校生简介（25%）</w:t>
            </w:r>
          </w:p>
        </w:tc>
        <w:tc>
          <w:tcPr>
            <w:tcW w:w="2154"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本专业在校生，每人简介300字以内。</w:t>
            </w:r>
          </w:p>
        </w:tc>
      </w:tr>
      <w:tr w:rsidR="004C7E13" w:rsidRPr="00D704AF" w:rsidTr="0098734C">
        <w:trPr>
          <w:cantSplit/>
          <w:trHeight w:val="57"/>
          <w:jc w:val="center"/>
        </w:trPr>
        <w:tc>
          <w:tcPr>
            <w:tcW w:w="594"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7.专业特色（满分10分）</w:t>
            </w:r>
          </w:p>
        </w:tc>
        <w:tc>
          <w:tcPr>
            <w:tcW w:w="2252" w:type="pct"/>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7.1专业特色、实施过程和效果（100%）</w:t>
            </w:r>
          </w:p>
        </w:tc>
        <w:tc>
          <w:tcPr>
            <w:tcW w:w="2154"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在实践中培育和凝练出的专业特色及其效果说明（1000字以内）。</w:t>
            </w:r>
          </w:p>
        </w:tc>
      </w:tr>
      <w:tr w:rsidR="004C7E13" w:rsidRPr="00D704AF" w:rsidTr="0098734C">
        <w:trPr>
          <w:cantSplit/>
          <w:trHeight w:val="57"/>
          <w:jc w:val="center"/>
        </w:trPr>
        <w:tc>
          <w:tcPr>
            <w:tcW w:w="594"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8. 思政教育（5分）</w:t>
            </w:r>
          </w:p>
        </w:tc>
        <w:tc>
          <w:tcPr>
            <w:tcW w:w="2252" w:type="pct"/>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8.1思想政治教育贯穿人才培养全过程的实施情况和效果（100%）</w:t>
            </w:r>
          </w:p>
        </w:tc>
        <w:tc>
          <w:tcPr>
            <w:tcW w:w="2154"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充分挖掘各专业课程蕴含的“德育元素”和所承载的德育功能，将思想政治教育贯穿人才培养全过程的具体措施和效果（1000字以内）。</w:t>
            </w:r>
          </w:p>
        </w:tc>
      </w:tr>
    </w:tbl>
    <w:p w:rsidR="004C7E13" w:rsidRPr="00D704AF" w:rsidRDefault="004C7E13" w:rsidP="004C7E13">
      <w:pPr>
        <w:rPr>
          <w:color w:val="000000"/>
        </w:rPr>
      </w:pPr>
    </w:p>
    <w:p w:rsidR="004C7E13" w:rsidRPr="00D704AF" w:rsidRDefault="004C7E13" w:rsidP="00941ADD">
      <w:pPr>
        <w:spacing w:beforeLines="50" w:afterLines="50" w:line="600" w:lineRule="exact"/>
        <w:jc w:val="left"/>
        <w:rPr>
          <w:rFonts w:ascii="黑体" w:eastAsia="黑体" w:hAnsi="黑体"/>
          <w:color w:val="000000"/>
          <w:sz w:val="32"/>
          <w:szCs w:val="32"/>
        </w:rPr>
      </w:pPr>
      <w:r w:rsidRPr="00D704AF">
        <w:rPr>
          <w:rFonts w:ascii="黑体" w:eastAsia="黑体" w:hAnsi="黑体"/>
          <w:color w:val="000000"/>
          <w:sz w:val="32"/>
          <w:szCs w:val="32"/>
        </w:rPr>
        <w:br w:type="page"/>
      </w:r>
      <w:r w:rsidRPr="00D704AF">
        <w:rPr>
          <w:rFonts w:ascii="黑体" w:eastAsia="黑体" w:hAnsi="黑体" w:hint="eastAsia"/>
          <w:color w:val="000000"/>
          <w:sz w:val="32"/>
          <w:szCs w:val="32"/>
        </w:rPr>
        <w:lastRenderedPageBreak/>
        <w:t>附件11</w:t>
      </w:r>
    </w:p>
    <w:p w:rsidR="004C7E13" w:rsidRPr="00D704AF" w:rsidRDefault="004C7E13" w:rsidP="00941ADD">
      <w:pPr>
        <w:spacing w:beforeLines="50" w:afterLines="50" w:line="600" w:lineRule="exact"/>
        <w:jc w:val="center"/>
        <w:rPr>
          <w:rFonts w:ascii="方正小标宋简体" w:eastAsia="方正小标宋简体"/>
          <w:color w:val="000000"/>
          <w:sz w:val="36"/>
          <w:szCs w:val="36"/>
        </w:rPr>
      </w:pPr>
      <w:r w:rsidRPr="00D704AF">
        <w:rPr>
          <w:rFonts w:ascii="方正小标宋简体" w:eastAsia="方正小标宋简体" w:hint="eastAsia"/>
          <w:color w:val="000000"/>
          <w:sz w:val="36"/>
          <w:szCs w:val="36"/>
        </w:rPr>
        <w:t>江西省普通高等学校材料类本科专业综合评价指标体系</w:t>
      </w:r>
    </w:p>
    <w:tbl>
      <w:tblPr>
        <w:tblW w:w="5057" w:type="pct"/>
        <w:jc w:val="center"/>
        <w:tblBorders>
          <w:top w:val="thinThickSmallGap" w:sz="12" w:space="0" w:color="auto"/>
          <w:left w:val="single" w:sz="4" w:space="0" w:color="auto"/>
          <w:bottom w:val="thickThinSmallGap" w:sz="12" w:space="0" w:color="auto"/>
          <w:right w:val="single" w:sz="4" w:space="0" w:color="auto"/>
          <w:insideH w:val="single" w:sz="4" w:space="0" w:color="auto"/>
          <w:insideV w:val="single" w:sz="4" w:space="0" w:color="auto"/>
        </w:tblBorders>
        <w:tblLook w:val="04A0"/>
      </w:tblPr>
      <w:tblGrid>
        <w:gridCol w:w="1526"/>
        <w:gridCol w:w="1491"/>
        <w:gridCol w:w="2459"/>
        <w:gridCol w:w="545"/>
        <w:gridCol w:w="2173"/>
        <w:gridCol w:w="5842"/>
      </w:tblGrid>
      <w:tr w:rsidR="004C7E13" w:rsidRPr="00D704AF" w:rsidTr="0098734C">
        <w:trPr>
          <w:cantSplit/>
          <w:trHeight w:val="20"/>
          <w:tblHeader/>
          <w:jc w:val="center"/>
        </w:trPr>
        <w:tc>
          <w:tcPr>
            <w:tcW w:w="544" w:type="pct"/>
            <w:shd w:val="clear" w:color="auto" w:fill="auto"/>
            <w:vAlign w:val="center"/>
          </w:tcPr>
          <w:p w:rsidR="004C7E13" w:rsidRPr="00D704AF" w:rsidRDefault="004C7E13" w:rsidP="0098734C">
            <w:pPr>
              <w:snapToGrid w:val="0"/>
              <w:spacing w:line="280" w:lineRule="exact"/>
              <w:jc w:val="center"/>
              <w:rPr>
                <w:rFonts w:ascii="仿宋_GB2312" w:eastAsia="仿宋_GB2312"/>
                <w:b/>
                <w:color w:val="000000"/>
                <w:sz w:val="22"/>
                <w:szCs w:val="22"/>
              </w:rPr>
            </w:pPr>
            <w:r w:rsidRPr="00D704AF">
              <w:rPr>
                <w:rFonts w:ascii="仿宋_GB2312" w:eastAsia="仿宋_GB2312" w:hint="eastAsia"/>
                <w:b/>
                <w:color w:val="000000"/>
                <w:sz w:val="22"/>
                <w:szCs w:val="22"/>
              </w:rPr>
              <w:t>一级指标</w:t>
            </w:r>
          </w:p>
        </w:tc>
        <w:tc>
          <w:tcPr>
            <w:tcW w:w="531" w:type="pct"/>
            <w:shd w:val="clear" w:color="auto" w:fill="auto"/>
            <w:vAlign w:val="center"/>
          </w:tcPr>
          <w:p w:rsidR="004C7E13" w:rsidRPr="00D704AF" w:rsidRDefault="004C7E13" w:rsidP="0098734C">
            <w:pPr>
              <w:snapToGrid w:val="0"/>
              <w:spacing w:line="280" w:lineRule="exact"/>
              <w:jc w:val="center"/>
              <w:rPr>
                <w:rFonts w:ascii="仿宋_GB2312" w:eastAsia="仿宋_GB2312"/>
                <w:b/>
                <w:color w:val="000000"/>
                <w:sz w:val="22"/>
                <w:szCs w:val="22"/>
              </w:rPr>
            </w:pPr>
            <w:r w:rsidRPr="00D704AF">
              <w:rPr>
                <w:rFonts w:ascii="仿宋_GB2312" w:eastAsia="仿宋_GB2312" w:hint="eastAsia"/>
                <w:b/>
                <w:color w:val="000000"/>
                <w:sz w:val="22"/>
                <w:szCs w:val="22"/>
              </w:rPr>
              <w:t>二级指标</w:t>
            </w:r>
          </w:p>
        </w:tc>
        <w:tc>
          <w:tcPr>
            <w:tcW w:w="1844" w:type="pct"/>
            <w:gridSpan w:val="3"/>
            <w:shd w:val="clear" w:color="auto" w:fill="auto"/>
            <w:vAlign w:val="center"/>
          </w:tcPr>
          <w:p w:rsidR="004C7E13" w:rsidRPr="00D704AF" w:rsidRDefault="004C7E13" w:rsidP="0098734C">
            <w:pPr>
              <w:snapToGrid w:val="0"/>
              <w:spacing w:line="280" w:lineRule="exact"/>
              <w:jc w:val="center"/>
              <w:rPr>
                <w:rFonts w:ascii="仿宋_GB2312" w:eastAsia="仿宋_GB2312"/>
                <w:b/>
                <w:color w:val="000000"/>
                <w:sz w:val="22"/>
                <w:szCs w:val="22"/>
              </w:rPr>
            </w:pPr>
            <w:r w:rsidRPr="00D704AF">
              <w:rPr>
                <w:rFonts w:ascii="仿宋_GB2312" w:eastAsia="仿宋_GB2312" w:hint="eastAsia"/>
                <w:b/>
                <w:color w:val="000000"/>
                <w:sz w:val="22"/>
                <w:szCs w:val="22"/>
              </w:rPr>
              <w:t>主要观测点</w:t>
            </w:r>
          </w:p>
        </w:tc>
        <w:tc>
          <w:tcPr>
            <w:tcW w:w="2081" w:type="pct"/>
            <w:shd w:val="clear" w:color="auto" w:fill="auto"/>
            <w:vAlign w:val="center"/>
          </w:tcPr>
          <w:p w:rsidR="004C7E13" w:rsidRPr="00D704AF" w:rsidRDefault="004C7E13" w:rsidP="0098734C">
            <w:pPr>
              <w:snapToGrid w:val="0"/>
              <w:spacing w:line="280" w:lineRule="exact"/>
              <w:jc w:val="center"/>
              <w:rPr>
                <w:rFonts w:ascii="仿宋_GB2312" w:eastAsia="仿宋_GB2312"/>
                <w:b/>
                <w:color w:val="000000"/>
                <w:sz w:val="22"/>
                <w:szCs w:val="22"/>
              </w:rPr>
            </w:pPr>
            <w:r w:rsidRPr="00D704AF">
              <w:rPr>
                <w:rFonts w:ascii="仿宋_GB2312" w:eastAsia="仿宋_GB2312" w:hint="eastAsia"/>
                <w:b/>
                <w:color w:val="000000"/>
                <w:sz w:val="22"/>
                <w:szCs w:val="22"/>
              </w:rPr>
              <w:t>指标说明</w:t>
            </w:r>
          </w:p>
        </w:tc>
      </w:tr>
      <w:tr w:rsidR="004C7E13" w:rsidRPr="00D704AF" w:rsidTr="0098734C">
        <w:trPr>
          <w:cantSplit/>
          <w:trHeight w:val="20"/>
          <w:jc w:val="center"/>
        </w:trPr>
        <w:tc>
          <w:tcPr>
            <w:tcW w:w="544" w:type="pct"/>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r w:rsidRPr="00D704AF">
              <w:rPr>
                <w:rFonts w:ascii="仿宋_GB2312" w:eastAsia="仿宋_GB2312" w:hint="eastAsia"/>
                <w:color w:val="000000"/>
                <w:sz w:val="22"/>
                <w:szCs w:val="22"/>
              </w:rPr>
              <w:t>1.生源情况（权重：0.10）</w:t>
            </w:r>
          </w:p>
        </w:tc>
        <w:tc>
          <w:tcPr>
            <w:tcW w:w="531" w:type="pct"/>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r w:rsidRPr="00D704AF">
              <w:rPr>
                <w:rFonts w:ascii="仿宋_GB2312" w:eastAsia="仿宋_GB2312" w:hint="eastAsia"/>
                <w:color w:val="000000"/>
                <w:sz w:val="22"/>
                <w:szCs w:val="22"/>
              </w:rPr>
              <w:t>1.1招生录取情况（100%）</w:t>
            </w:r>
          </w:p>
        </w:tc>
        <w:tc>
          <w:tcPr>
            <w:tcW w:w="1844" w:type="pct"/>
            <w:gridSpan w:val="3"/>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r w:rsidRPr="00D704AF">
              <w:rPr>
                <w:rFonts w:ascii="仿宋_GB2312" w:eastAsia="仿宋_GB2312" w:hint="eastAsia"/>
                <w:color w:val="000000"/>
                <w:sz w:val="22"/>
                <w:szCs w:val="22"/>
              </w:rPr>
              <w:t>1.1.1当年国家统一高考录取的本专业学生入学平均（标准）分数（100%）</w:t>
            </w:r>
          </w:p>
        </w:tc>
        <w:tc>
          <w:tcPr>
            <w:tcW w:w="2081" w:type="pct"/>
            <w:shd w:val="clear" w:color="auto" w:fill="auto"/>
            <w:vAlign w:val="center"/>
          </w:tcPr>
          <w:p w:rsidR="004C7E13" w:rsidRPr="00D704AF" w:rsidRDefault="004C7E13" w:rsidP="0098734C">
            <w:pPr>
              <w:snapToGrid w:val="0"/>
              <w:spacing w:line="26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本专业每名学生高考总分（不包括加分）除以该生所在省高考满分值（文、理分科）后的标准分的平均值。（不含办学地点不在母体学校的联合培养学生）</w:t>
            </w:r>
          </w:p>
        </w:tc>
      </w:tr>
      <w:tr w:rsidR="004C7E13" w:rsidRPr="00D704AF" w:rsidTr="0098734C">
        <w:trPr>
          <w:cantSplit/>
          <w:trHeight w:val="20"/>
          <w:jc w:val="center"/>
        </w:trPr>
        <w:tc>
          <w:tcPr>
            <w:tcW w:w="544" w:type="pct"/>
            <w:vMerge w:val="restart"/>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r w:rsidRPr="00D704AF">
              <w:rPr>
                <w:rFonts w:ascii="仿宋_GB2312" w:eastAsia="仿宋_GB2312" w:hint="eastAsia"/>
                <w:color w:val="000000"/>
                <w:sz w:val="22"/>
                <w:szCs w:val="22"/>
              </w:rPr>
              <w:t>2.培养模式（权重：0.15）</w:t>
            </w:r>
          </w:p>
        </w:tc>
        <w:tc>
          <w:tcPr>
            <w:tcW w:w="531" w:type="pct"/>
            <w:vMerge w:val="restart"/>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r w:rsidRPr="00D704AF">
              <w:rPr>
                <w:rFonts w:ascii="仿宋_GB2312" w:eastAsia="仿宋_GB2312" w:hint="eastAsia"/>
                <w:color w:val="000000"/>
                <w:sz w:val="22"/>
                <w:szCs w:val="22"/>
              </w:rPr>
              <w:t>2.1培养方案（60%）</w:t>
            </w:r>
          </w:p>
        </w:tc>
        <w:tc>
          <w:tcPr>
            <w:tcW w:w="1070" w:type="pct"/>
            <w:gridSpan w:val="2"/>
            <w:vMerge w:val="restart"/>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r w:rsidRPr="00D704AF">
              <w:rPr>
                <w:rFonts w:ascii="仿宋_GB2312" w:eastAsia="仿宋_GB2312" w:hint="eastAsia"/>
                <w:color w:val="000000"/>
                <w:sz w:val="22"/>
                <w:szCs w:val="22"/>
              </w:rPr>
              <w:t>2.1.1培养目标（20%）</w:t>
            </w:r>
          </w:p>
        </w:tc>
        <w:tc>
          <w:tcPr>
            <w:tcW w:w="774" w:type="pct"/>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r w:rsidRPr="00D704AF">
              <w:rPr>
                <w:rFonts w:ascii="仿宋_GB2312" w:eastAsia="仿宋_GB2312" w:hint="eastAsia"/>
                <w:color w:val="000000"/>
                <w:sz w:val="22"/>
                <w:szCs w:val="22"/>
              </w:rPr>
              <w:t>1. 培养目标和培养要求与专业人才培养定位的符合度（30%）</w:t>
            </w:r>
          </w:p>
        </w:tc>
        <w:tc>
          <w:tcPr>
            <w:tcW w:w="2081" w:type="pct"/>
            <w:shd w:val="clear" w:color="auto" w:fill="auto"/>
            <w:vAlign w:val="center"/>
          </w:tcPr>
          <w:p w:rsidR="004C7E13" w:rsidRPr="00D704AF" w:rsidRDefault="004C7E13" w:rsidP="0098734C">
            <w:pPr>
              <w:snapToGrid w:val="0"/>
              <w:spacing w:line="26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专业标准、培养目标、培养方式、培养要求、专业定位等要素之间的匹配程度。</w:t>
            </w:r>
          </w:p>
        </w:tc>
      </w:tr>
      <w:tr w:rsidR="004C7E13" w:rsidRPr="00D704AF" w:rsidTr="0098734C">
        <w:trPr>
          <w:cantSplit/>
          <w:trHeight w:val="20"/>
          <w:jc w:val="center"/>
        </w:trPr>
        <w:tc>
          <w:tcPr>
            <w:tcW w:w="544" w:type="pct"/>
            <w:vMerge/>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p>
        </w:tc>
        <w:tc>
          <w:tcPr>
            <w:tcW w:w="531" w:type="pct"/>
            <w:vMerge/>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p>
        </w:tc>
        <w:tc>
          <w:tcPr>
            <w:tcW w:w="1070" w:type="pct"/>
            <w:gridSpan w:val="2"/>
            <w:vMerge/>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p>
        </w:tc>
        <w:tc>
          <w:tcPr>
            <w:tcW w:w="774" w:type="pct"/>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r w:rsidRPr="00D704AF">
              <w:rPr>
                <w:rFonts w:ascii="仿宋_GB2312" w:eastAsia="仿宋_GB2312" w:hint="eastAsia"/>
                <w:color w:val="000000"/>
                <w:sz w:val="22"/>
                <w:szCs w:val="22"/>
              </w:rPr>
              <w:t>2. 毕业生的知识、能力和素质对培养目标的支撑程度（70%）</w:t>
            </w:r>
          </w:p>
        </w:tc>
        <w:tc>
          <w:tcPr>
            <w:tcW w:w="2081" w:type="pct"/>
            <w:shd w:val="clear" w:color="auto" w:fill="auto"/>
            <w:vAlign w:val="center"/>
          </w:tcPr>
          <w:p w:rsidR="004C7E13" w:rsidRPr="00D704AF" w:rsidRDefault="004C7E13" w:rsidP="0098734C">
            <w:pPr>
              <w:snapToGrid w:val="0"/>
              <w:spacing w:line="26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毕业生应具备的知识、能力和素质要求对培养目标的支撑程度</w:t>
            </w:r>
          </w:p>
        </w:tc>
      </w:tr>
      <w:tr w:rsidR="004C7E13" w:rsidRPr="00D704AF" w:rsidTr="0098734C">
        <w:trPr>
          <w:cantSplit/>
          <w:trHeight w:val="20"/>
          <w:jc w:val="center"/>
        </w:trPr>
        <w:tc>
          <w:tcPr>
            <w:tcW w:w="544" w:type="pct"/>
            <w:vMerge/>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p>
        </w:tc>
        <w:tc>
          <w:tcPr>
            <w:tcW w:w="531" w:type="pct"/>
            <w:vMerge/>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p>
        </w:tc>
        <w:tc>
          <w:tcPr>
            <w:tcW w:w="1070" w:type="pct"/>
            <w:gridSpan w:val="2"/>
            <w:vMerge w:val="restart"/>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r w:rsidRPr="00D704AF">
              <w:rPr>
                <w:rFonts w:ascii="仿宋_GB2312" w:eastAsia="仿宋_GB2312" w:hint="eastAsia"/>
                <w:color w:val="000000"/>
                <w:sz w:val="22"/>
                <w:szCs w:val="22"/>
              </w:rPr>
              <w:t>2.1.2 课程体系（80%）</w:t>
            </w:r>
          </w:p>
        </w:tc>
        <w:tc>
          <w:tcPr>
            <w:tcW w:w="774" w:type="pct"/>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r w:rsidRPr="00D704AF">
              <w:rPr>
                <w:rFonts w:ascii="仿宋_GB2312" w:eastAsia="仿宋_GB2312" w:hint="eastAsia"/>
                <w:color w:val="000000"/>
                <w:sz w:val="22"/>
                <w:szCs w:val="22"/>
              </w:rPr>
              <w:t>1. 课程设置与培养目标的吻合程度（30%）</w:t>
            </w:r>
          </w:p>
        </w:tc>
        <w:tc>
          <w:tcPr>
            <w:tcW w:w="2081" w:type="pct"/>
            <w:shd w:val="clear" w:color="auto" w:fill="auto"/>
            <w:vAlign w:val="center"/>
          </w:tcPr>
          <w:p w:rsidR="004C7E13" w:rsidRPr="00D704AF" w:rsidRDefault="004C7E13" w:rsidP="0098734C">
            <w:pPr>
              <w:snapToGrid w:val="0"/>
              <w:spacing w:line="26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课程设置对培养目标达成的支持程度；课程结构的合理性。</w:t>
            </w:r>
          </w:p>
        </w:tc>
      </w:tr>
      <w:tr w:rsidR="004C7E13" w:rsidRPr="00D704AF" w:rsidTr="0098734C">
        <w:trPr>
          <w:cantSplit/>
          <w:trHeight w:val="20"/>
          <w:jc w:val="center"/>
        </w:trPr>
        <w:tc>
          <w:tcPr>
            <w:tcW w:w="544" w:type="pct"/>
            <w:vMerge/>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p>
        </w:tc>
        <w:tc>
          <w:tcPr>
            <w:tcW w:w="531" w:type="pct"/>
            <w:vMerge/>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p>
        </w:tc>
        <w:tc>
          <w:tcPr>
            <w:tcW w:w="1070" w:type="pct"/>
            <w:gridSpan w:val="2"/>
            <w:vMerge/>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p>
        </w:tc>
        <w:tc>
          <w:tcPr>
            <w:tcW w:w="774" w:type="pct"/>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r w:rsidRPr="00D704AF">
              <w:rPr>
                <w:rFonts w:ascii="仿宋_GB2312" w:eastAsia="仿宋_GB2312" w:hint="eastAsia"/>
                <w:color w:val="000000"/>
                <w:kern w:val="0"/>
                <w:sz w:val="22"/>
                <w:szCs w:val="22"/>
              </w:rPr>
              <w:t xml:space="preserve">2. </w:t>
            </w:r>
            <w:r w:rsidRPr="00D704AF">
              <w:rPr>
                <w:rFonts w:ascii="仿宋_GB2312" w:eastAsia="仿宋_GB2312" w:hint="eastAsia"/>
                <w:color w:val="000000"/>
                <w:sz w:val="22"/>
                <w:szCs w:val="22"/>
              </w:rPr>
              <w:t>课程设置对知识、能力和素质要求的支持程度（40%）</w:t>
            </w:r>
          </w:p>
        </w:tc>
        <w:tc>
          <w:tcPr>
            <w:tcW w:w="2081" w:type="pct"/>
            <w:shd w:val="clear" w:color="auto" w:fill="auto"/>
            <w:vAlign w:val="center"/>
          </w:tcPr>
          <w:p w:rsidR="004C7E13" w:rsidRPr="00D704AF" w:rsidRDefault="004C7E13" w:rsidP="0098734C">
            <w:pPr>
              <w:snapToGrid w:val="0"/>
              <w:spacing w:line="26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课程设置对培养计划中的知识、能力和素质要求的支持程度。</w:t>
            </w:r>
          </w:p>
        </w:tc>
      </w:tr>
      <w:tr w:rsidR="004C7E13" w:rsidRPr="00D704AF" w:rsidTr="0098734C">
        <w:trPr>
          <w:cantSplit/>
          <w:trHeight w:val="20"/>
          <w:jc w:val="center"/>
        </w:trPr>
        <w:tc>
          <w:tcPr>
            <w:tcW w:w="544" w:type="pct"/>
            <w:vMerge/>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p>
        </w:tc>
        <w:tc>
          <w:tcPr>
            <w:tcW w:w="531" w:type="pct"/>
            <w:vMerge/>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p>
        </w:tc>
        <w:tc>
          <w:tcPr>
            <w:tcW w:w="1070" w:type="pct"/>
            <w:gridSpan w:val="2"/>
            <w:vMerge/>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p>
        </w:tc>
        <w:tc>
          <w:tcPr>
            <w:tcW w:w="774" w:type="pct"/>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r w:rsidRPr="00D704AF">
              <w:rPr>
                <w:rFonts w:ascii="仿宋_GB2312" w:eastAsia="仿宋_GB2312" w:hint="eastAsia"/>
                <w:color w:val="000000"/>
                <w:sz w:val="22"/>
                <w:szCs w:val="22"/>
              </w:rPr>
              <w:t>3. 教学计划中专业主干课程和主要专业课程对知识、能力要求的支持程度（30%）</w:t>
            </w:r>
          </w:p>
        </w:tc>
        <w:tc>
          <w:tcPr>
            <w:tcW w:w="2081" w:type="pct"/>
            <w:shd w:val="clear" w:color="auto" w:fill="auto"/>
            <w:vAlign w:val="center"/>
          </w:tcPr>
          <w:p w:rsidR="004C7E13" w:rsidRPr="00D704AF" w:rsidRDefault="004C7E13" w:rsidP="0098734C">
            <w:pPr>
              <w:snapToGrid w:val="0"/>
              <w:spacing w:line="26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培养方案中专业主干课程和主要专业课程对知识、能力要求的支持程度。</w:t>
            </w:r>
          </w:p>
        </w:tc>
      </w:tr>
      <w:tr w:rsidR="004C7E13" w:rsidRPr="00D704AF" w:rsidTr="0098734C">
        <w:trPr>
          <w:cantSplit/>
          <w:trHeight w:val="20"/>
          <w:jc w:val="center"/>
        </w:trPr>
        <w:tc>
          <w:tcPr>
            <w:tcW w:w="544" w:type="pct"/>
            <w:vMerge/>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p>
        </w:tc>
        <w:tc>
          <w:tcPr>
            <w:tcW w:w="531" w:type="pct"/>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r w:rsidRPr="00D704AF">
              <w:rPr>
                <w:rFonts w:ascii="仿宋_GB2312" w:eastAsia="仿宋_GB2312" w:hint="eastAsia"/>
                <w:color w:val="000000"/>
                <w:sz w:val="22"/>
                <w:szCs w:val="22"/>
              </w:rPr>
              <w:t>2.2培养模式改革创新（40%）</w:t>
            </w:r>
          </w:p>
        </w:tc>
        <w:tc>
          <w:tcPr>
            <w:tcW w:w="1844" w:type="pct"/>
            <w:gridSpan w:val="3"/>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r w:rsidRPr="00D704AF">
              <w:rPr>
                <w:rFonts w:ascii="仿宋_GB2312" w:eastAsia="仿宋_GB2312" w:hint="eastAsia"/>
                <w:color w:val="000000"/>
                <w:sz w:val="22"/>
                <w:szCs w:val="22"/>
              </w:rPr>
              <w:t>2.2.1 改革创新措施与效果（100%）</w:t>
            </w:r>
          </w:p>
        </w:tc>
        <w:tc>
          <w:tcPr>
            <w:tcW w:w="2081" w:type="pct"/>
            <w:shd w:val="clear" w:color="auto" w:fill="auto"/>
            <w:vAlign w:val="center"/>
          </w:tcPr>
          <w:p w:rsidR="004C7E13" w:rsidRPr="00D704AF" w:rsidRDefault="004C7E13" w:rsidP="0098734C">
            <w:pPr>
              <w:snapToGrid w:val="0"/>
              <w:spacing w:line="26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专业人才培养模式改革创新的具体措施和实施效果。</w:t>
            </w:r>
          </w:p>
        </w:tc>
      </w:tr>
      <w:tr w:rsidR="004C7E13" w:rsidRPr="00D704AF" w:rsidTr="0098734C">
        <w:trPr>
          <w:cantSplit/>
          <w:trHeight w:val="20"/>
          <w:jc w:val="center"/>
        </w:trPr>
        <w:tc>
          <w:tcPr>
            <w:tcW w:w="544"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lastRenderedPageBreak/>
              <w:t>3.教学资源（权重：0.30）</w:t>
            </w:r>
          </w:p>
        </w:tc>
        <w:tc>
          <w:tcPr>
            <w:tcW w:w="531"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3.1专业师资基本情况（35%）</w:t>
            </w:r>
          </w:p>
        </w:tc>
        <w:tc>
          <w:tcPr>
            <w:tcW w:w="1844" w:type="pct"/>
            <w:gridSpan w:val="3"/>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3.1.1</w:t>
              </w:r>
            </w:smartTag>
            <w:r w:rsidRPr="00D704AF">
              <w:rPr>
                <w:rFonts w:ascii="仿宋_GB2312" w:eastAsia="仿宋_GB2312" w:hint="eastAsia"/>
                <w:color w:val="000000"/>
                <w:sz w:val="22"/>
                <w:szCs w:val="22"/>
              </w:rPr>
              <w:t>专业生师比（25%）</w:t>
            </w:r>
          </w:p>
        </w:tc>
        <w:tc>
          <w:tcPr>
            <w:tcW w:w="2081"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专业教师指从事专业课（含专业基础课）教学工作的专任教师。</w:t>
            </w:r>
          </w:p>
        </w:tc>
      </w:tr>
      <w:tr w:rsidR="004C7E13" w:rsidRPr="00D704AF" w:rsidTr="0098734C">
        <w:trPr>
          <w:cantSplit/>
          <w:trHeight w:val="283"/>
          <w:jc w:val="center"/>
        </w:trPr>
        <w:tc>
          <w:tcPr>
            <w:tcW w:w="54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531"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844" w:type="pct"/>
            <w:gridSpan w:val="3"/>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highlight w:val="yellow"/>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3.1.2</w:t>
              </w:r>
            </w:smartTag>
            <w:r w:rsidRPr="00D704AF">
              <w:rPr>
                <w:rFonts w:ascii="仿宋_GB2312" w:eastAsia="仿宋_GB2312" w:hint="eastAsia"/>
                <w:color w:val="000000"/>
                <w:sz w:val="22"/>
                <w:szCs w:val="22"/>
              </w:rPr>
              <w:t>博士学位教师比例（10%）</w:t>
            </w:r>
          </w:p>
        </w:tc>
        <w:tc>
          <w:tcPr>
            <w:tcW w:w="2081"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专业教师中具有博士学位教师所占比例。</w:t>
            </w:r>
          </w:p>
        </w:tc>
      </w:tr>
      <w:tr w:rsidR="004C7E13" w:rsidRPr="00D704AF" w:rsidTr="0098734C">
        <w:trPr>
          <w:cantSplit/>
          <w:trHeight w:val="20"/>
          <w:jc w:val="center"/>
        </w:trPr>
        <w:tc>
          <w:tcPr>
            <w:tcW w:w="54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531"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844" w:type="pct"/>
            <w:gridSpan w:val="3"/>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3.1.3</w:t>
              </w:r>
            </w:smartTag>
            <w:r w:rsidRPr="00D704AF">
              <w:rPr>
                <w:rFonts w:ascii="仿宋_GB2312" w:eastAsia="仿宋_GB2312" w:hint="eastAsia"/>
                <w:color w:val="000000"/>
                <w:sz w:val="22"/>
                <w:szCs w:val="22"/>
              </w:rPr>
              <w:t>高层次教师情况（15%）</w:t>
            </w:r>
          </w:p>
        </w:tc>
        <w:tc>
          <w:tcPr>
            <w:tcW w:w="2081"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高层次教师指院士、教育部“长江学者奖励支持计划”人选、国家杰出青年基金获得者、国务院及省级学科评议组成员、973首席科学家、海外高层次人才引进计划（千人计划）、国家高层次人才特殊支持计划、新世纪百千万人才工程国家级人选、教育部新世纪优秀人才支持计划人选、中科院“百人计划”人选、国家及省级教学名师、国务院及省政府特殊津贴获得者、全国优秀教师、江西省“新世纪百千万人才工程” 人选、“赣鄱英才555工程” 人才、“井冈学者”、国家教指委成员、国家有突出贡献的中青年专家、江西省高等学校学科带头人、中青年骨干教师、江西省主要学科学术和技术带头人、省部级突出贡献专家、江西省杰出青年人才资助计划人选、二级教授、江西省青年科学家“井冈之星”培养对象。</w:t>
            </w:r>
          </w:p>
        </w:tc>
      </w:tr>
      <w:tr w:rsidR="004C7E13" w:rsidRPr="00D704AF" w:rsidTr="0098734C">
        <w:trPr>
          <w:cantSplit/>
          <w:trHeight w:val="20"/>
          <w:jc w:val="center"/>
        </w:trPr>
        <w:tc>
          <w:tcPr>
            <w:tcW w:w="54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531"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844" w:type="pct"/>
            <w:gridSpan w:val="3"/>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3.1.4</w:t>
              </w:r>
            </w:smartTag>
            <w:r w:rsidRPr="00D704AF">
              <w:rPr>
                <w:rFonts w:ascii="仿宋_GB2312" w:eastAsia="仿宋_GB2312" w:hint="eastAsia"/>
                <w:color w:val="000000"/>
                <w:sz w:val="22"/>
                <w:szCs w:val="22"/>
              </w:rPr>
              <w:t>专业主干课教师学科背景符合度（10%）</w:t>
            </w:r>
          </w:p>
        </w:tc>
        <w:tc>
          <w:tcPr>
            <w:tcW w:w="2081"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从事本专业主干课教学工作的教师，其学历中毕业于本专业的比例。教师学历证书专业名称为材料科学与工程一级学科及其下属二级学科之一的；或者与材料物理、材料化学、冶金工程、焊接技术与工程、新能源材料与器件名称直接相关的专业的比例。</w:t>
            </w:r>
          </w:p>
        </w:tc>
      </w:tr>
      <w:tr w:rsidR="004C7E13" w:rsidRPr="00D704AF" w:rsidTr="0098734C">
        <w:trPr>
          <w:cantSplit/>
          <w:trHeight w:val="20"/>
          <w:jc w:val="center"/>
        </w:trPr>
        <w:tc>
          <w:tcPr>
            <w:tcW w:w="54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531"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844" w:type="pct"/>
            <w:gridSpan w:val="3"/>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3.1.5</w:t>
              </w:r>
            </w:smartTag>
            <w:r w:rsidRPr="00D704AF">
              <w:rPr>
                <w:rFonts w:ascii="仿宋_GB2312" w:eastAsia="仿宋_GB2312" w:hint="eastAsia"/>
                <w:color w:val="000000"/>
                <w:sz w:val="22"/>
                <w:szCs w:val="22"/>
              </w:rPr>
              <w:t>近四年本专业高级职称教师为本专业本科生单独授课情况（15%）</w:t>
            </w:r>
          </w:p>
        </w:tc>
        <w:tc>
          <w:tcPr>
            <w:tcW w:w="2081"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专业课主要是指理论课，而实践教学环节不计算在内，高级职称教师指具有副高级（含副高级，不含高级实验师）以上职称的专业教师。</w:t>
            </w:r>
          </w:p>
        </w:tc>
      </w:tr>
      <w:tr w:rsidR="004C7E13" w:rsidRPr="00D704AF" w:rsidTr="0098734C">
        <w:trPr>
          <w:cantSplit/>
          <w:trHeight w:val="678"/>
          <w:jc w:val="center"/>
        </w:trPr>
        <w:tc>
          <w:tcPr>
            <w:tcW w:w="54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531"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844" w:type="pct"/>
            <w:gridSpan w:val="3"/>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3.1.6</w:t>
              </w:r>
            </w:smartTag>
            <w:r w:rsidRPr="00D704AF">
              <w:rPr>
                <w:rFonts w:ascii="仿宋_GB2312" w:eastAsia="仿宋_GB2312" w:hint="eastAsia"/>
                <w:color w:val="000000"/>
                <w:sz w:val="22"/>
                <w:szCs w:val="22"/>
              </w:rPr>
              <w:t>具有行业经历专任教师比例（15%）</w:t>
            </w:r>
          </w:p>
        </w:tc>
        <w:tc>
          <w:tcPr>
            <w:tcW w:w="2081"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具备下列情形之一者视为具有行业经历：</w:t>
            </w:r>
            <w:r w:rsidRPr="00D704AF">
              <w:rPr>
                <w:rFonts w:ascii="仿宋_GB2312" w:eastAsia="仿宋_GB2312" w:hint="eastAsia"/>
                <w:color w:val="000000"/>
                <w:sz w:val="22"/>
                <w:szCs w:val="22"/>
              </w:rPr>
              <w:sym w:font="Wingdings" w:char="F081"/>
            </w:r>
            <w:r w:rsidRPr="00D704AF">
              <w:rPr>
                <w:rFonts w:ascii="仿宋_GB2312" w:eastAsia="仿宋_GB2312" w:hint="eastAsia"/>
                <w:color w:val="000000"/>
                <w:sz w:val="22"/>
                <w:szCs w:val="22"/>
              </w:rPr>
              <w:t>曾在相关行业工作；</w:t>
            </w:r>
            <w:r w:rsidRPr="00D704AF">
              <w:rPr>
                <w:rFonts w:ascii="仿宋_GB2312" w:eastAsia="仿宋_GB2312" w:hint="eastAsia"/>
                <w:color w:val="000000"/>
                <w:sz w:val="22"/>
                <w:szCs w:val="22"/>
              </w:rPr>
              <w:sym w:font="Wingdings" w:char="F082"/>
            </w:r>
            <w:r w:rsidRPr="00D704AF">
              <w:rPr>
                <w:rFonts w:ascii="仿宋_GB2312" w:eastAsia="仿宋_GB2312" w:hint="eastAsia"/>
                <w:color w:val="000000"/>
                <w:sz w:val="22"/>
                <w:szCs w:val="22"/>
              </w:rPr>
              <w:t>曾与相关行业合作开展过科研项目。</w:t>
            </w:r>
          </w:p>
        </w:tc>
      </w:tr>
      <w:tr w:rsidR="004C7E13" w:rsidRPr="00D704AF" w:rsidTr="0098734C">
        <w:trPr>
          <w:cantSplit/>
          <w:trHeight w:val="688"/>
          <w:jc w:val="center"/>
        </w:trPr>
        <w:tc>
          <w:tcPr>
            <w:tcW w:w="54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531"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844" w:type="pct"/>
            <w:gridSpan w:val="3"/>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3.1.7</w:t>
              </w:r>
            </w:smartTag>
            <w:r w:rsidRPr="00D704AF">
              <w:rPr>
                <w:rFonts w:ascii="仿宋_GB2312" w:eastAsia="仿宋_GB2312" w:hint="eastAsia"/>
                <w:color w:val="000000"/>
                <w:sz w:val="22"/>
                <w:szCs w:val="22"/>
              </w:rPr>
              <w:t>中青年教师参加实践教学能力培训比例（10%）</w:t>
            </w:r>
          </w:p>
        </w:tc>
        <w:tc>
          <w:tcPr>
            <w:tcW w:w="2081"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中青年教师指45周岁以下（含45周岁）教师；参加实践教学能力培训指接受一周以上相关培训。</w:t>
            </w:r>
          </w:p>
        </w:tc>
      </w:tr>
      <w:tr w:rsidR="004C7E13" w:rsidRPr="00D704AF" w:rsidTr="0098734C">
        <w:trPr>
          <w:cantSplit/>
          <w:trHeight w:val="20"/>
          <w:jc w:val="center"/>
        </w:trPr>
        <w:tc>
          <w:tcPr>
            <w:tcW w:w="544"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lastRenderedPageBreak/>
              <w:t>3.教学资源（权重：0.30）</w:t>
            </w:r>
          </w:p>
        </w:tc>
        <w:tc>
          <w:tcPr>
            <w:tcW w:w="531"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3.2专业教师科研情况（25%）</w:t>
            </w:r>
          </w:p>
        </w:tc>
        <w:tc>
          <w:tcPr>
            <w:tcW w:w="876"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3.2.1</w:t>
              </w:r>
            </w:smartTag>
            <w:r w:rsidRPr="00D704AF">
              <w:rPr>
                <w:rFonts w:ascii="仿宋_GB2312" w:eastAsia="仿宋_GB2312" w:hint="eastAsia"/>
                <w:color w:val="000000"/>
                <w:sz w:val="22"/>
                <w:szCs w:val="22"/>
              </w:rPr>
              <w:t>近四年教师发表学术论文情况（32%）</w:t>
            </w:r>
          </w:p>
        </w:tc>
        <w:tc>
          <w:tcPr>
            <w:tcW w:w="967" w:type="pct"/>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1.论文数量（50%）</w:t>
            </w:r>
          </w:p>
        </w:tc>
        <w:tc>
          <w:tcPr>
            <w:tcW w:w="2081" w:type="pct"/>
            <w:vMerge w:val="restar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学术论文指以第一署名单位发表的本专业领域内的学术论文；论文数量统计专业教师发表的EI及SCI收录论文，会议论文不计；使用SCI论文发表当年影响因子统计总和；国内学术论文“他引次数”以CNKI（中国知网学术期刊网络总库）、CSSCI与CSCD源期刊并集库（含扩展库）中的“他引次数”为准，自引不能计算在内；国外学术论文以“Web of Science库（含扩展库）”中的“他引次数”为准。</w:t>
            </w:r>
          </w:p>
        </w:tc>
      </w:tr>
      <w:tr w:rsidR="004C7E13" w:rsidRPr="00D704AF" w:rsidTr="0098734C">
        <w:trPr>
          <w:cantSplit/>
          <w:trHeight w:val="20"/>
          <w:jc w:val="center"/>
        </w:trPr>
        <w:tc>
          <w:tcPr>
            <w:tcW w:w="54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531"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876"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967" w:type="pct"/>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2. 20篇代表论文SCI影响因子总和（25%）</w:t>
            </w:r>
          </w:p>
        </w:tc>
        <w:tc>
          <w:tcPr>
            <w:tcW w:w="2081" w:type="pct"/>
            <w:vMerge/>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p>
        </w:tc>
      </w:tr>
      <w:tr w:rsidR="004C7E13" w:rsidRPr="00D704AF" w:rsidTr="0098734C">
        <w:trPr>
          <w:cantSplit/>
          <w:trHeight w:val="20"/>
          <w:jc w:val="center"/>
        </w:trPr>
        <w:tc>
          <w:tcPr>
            <w:tcW w:w="54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531"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876"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967" w:type="pct"/>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 20篇代表论文他引次数总和（25%）</w:t>
            </w:r>
          </w:p>
        </w:tc>
        <w:tc>
          <w:tcPr>
            <w:tcW w:w="2081" w:type="pct"/>
            <w:vMerge/>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p>
        </w:tc>
      </w:tr>
      <w:tr w:rsidR="004C7E13" w:rsidRPr="00D704AF" w:rsidTr="0098734C">
        <w:trPr>
          <w:cantSplit/>
          <w:trHeight w:val="936"/>
          <w:jc w:val="center"/>
        </w:trPr>
        <w:tc>
          <w:tcPr>
            <w:tcW w:w="54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531"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844" w:type="pct"/>
            <w:gridSpan w:val="3"/>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3.2.2</w:t>
              </w:r>
            </w:smartTag>
            <w:r w:rsidRPr="00D704AF">
              <w:rPr>
                <w:rFonts w:ascii="仿宋_GB2312" w:eastAsia="仿宋_GB2312" w:hint="eastAsia"/>
                <w:color w:val="000000"/>
                <w:sz w:val="22"/>
                <w:szCs w:val="22"/>
              </w:rPr>
              <w:t>近四年教师获得省部级以上科研奖励情况（30%）</w:t>
            </w:r>
          </w:p>
        </w:tc>
        <w:tc>
          <w:tcPr>
            <w:tcW w:w="2081"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科研奖励指获得国家自然科学奖、技术发明奖、科技进步奖、教育部高校科研成果奖（科学技术）；省政府自然科学奖、技术发明奖、科技进步奖。</w:t>
            </w:r>
          </w:p>
        </w:tc>
      </w:tr>
      <w:tr w:rsidR="004C7E13" w:rsidRPr="00D704AF" w:rsidTr="0098734C">
        <w:trPr>
          <w:cantSplit/>
          <w:trHeight w:val="20"/>
          <w:jc w:val="center"/>
        </w:trPr>
        <w:tc>
          <w:tcPr>
            <w:tcW w:w="54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531"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844" w:type="pct"/>
            <w:gridSpan w:val="3"/>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3.2.3</w:t>
              </w:r>
            </w:smartTag>
            <w:r w:rsidRPr="00D704AF">
              <w:rPr>
                <w:rFonts w:ascii="仿宋_GB2312" w:eastAsia="仿宋_GB2312" w:hint="eastAsia"/>
                <w:color w:val="000000"/>
                <w:sz w:val="22"/>
                <w:szCs w:val="22"/>
              </w:rPr>
              <w:t>近四年教师主持科研项目情况（30%）</w:t>
            </w:r>
          </w:p>
        </w:tc>
        <w:tc>
          <w:tcPr>
            <w:tcW w:w="2081"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以第一立项单位主持国家级项目（科技部项目、国家自然基金项目、国家社科基金项目）、国防/军队重要科研项目、境外合作科研项目、部委级项目、省级项目（省教育厅科研立项、省科技厅立项、省自然科学基金、省社科基金）。</w:t>
            </w:r>
          </w:p>
        </w:tc>
      </w:tr>
      <w:tr w:rsidR="004C7E13" w:rsidRPr="00D704AF" w:rsidTr="0098734C">
        <w:trPr>
          <w:cantSplit/>
          <w:trHeight w:val="227"/>
          <w:jc w:val="center"/>
        </w:trPr>
        <w:tc>
          <w:tcPr>
            <w:tcW w:w="54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531"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844" w:type="pct"/>
            <w:gridSpan w:val="3"/>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3.2.4. 近四年教师授权发明专利情况（8%）</w:t>
            </w:r>
          </w:p>
        </w:tc>
        <w:tc>
          <w:tcPr>
            <w:tcW w:w="2081"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专业教师有效授权发明专利总数。</w:t>
            </w:r>
          </w:p>
        </w:tc>
      </w:tr>
      <w:tr w:rsidR="004C7E13" w:rsidRPr="00D704AF" w:rsidTr="0098734C">
        <w:trPr>
          <w:cantSplit/>
          <w:trHeight w:val="20"/>
          <w:jc w:val="center"/>
        </w:trPr>
        <w:tc>
          <w:tcPr>
            <w:tcW w:w="54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531"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3.3专业教师教研情况（25%）</w:t>
            </w:r>
          </w:p>
        </w:tc>
        <w:tc>
          <w:tcPr>
            <w:tcW w:w="1844" w:type="pct"/>
            <w:gridSpan w:val="3"/>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3.3.1</w:t>
              </w:r>
            </w:smartTag>
            <w:r w:rsidRPr="00D704AF">
              <w:rPr>
                <w:rFonts w:ascii="仿宋_GB2312" w:eastAsia="仿宋_GB2312" w:hint="eastAsia"/>
                <w:color w:val="000000"/>
                <w:sz w:val="22"/>
                <w:szCs w:val="22"/>
              </w:rPr>
              <w:t>近四年教师发表教研论文数量（30%）</w:t>
            </w:r>
          </w:p>
        </w:tc>
        <w:tc>
          <w:tcPr>
            <w:tcW w:w="2081"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教研论文是指以第一署名单位，在正式刊物上发表的与本专业教学研究相关的论文，不包括学术研究有关的论文。</w:t>
            </w:r>
          </w:p>
        </w:tc>
      </w:tr>
      <w:tr w:rsidR="004C7E13" w:rsidRPr="00D704AF" w:rsidTr="0098734C">
        <w:trPr>
          <w:cantSplit/>
          <w:trHeight w:val="20"/>
          <w:jc w:val="center"/>
        </w:trPr>
        <w:tc>
          <w:tcPr>
            <w:tcW w:w="54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531"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876" w:type="pct"/>
            <w:vMerge w:val="restart"/>
            <w:shd w:val="clear" w:color="auto" w:fill="auto"/>
            <w:vAlign w:val="center"/>
          </w:tcPr>
          <w:p w:rsidR="004C7E13" w:rsidRPr="00D704AF" w:rsidRDefault="004C7E13" w:rsidP="0098734C">
            <w:pPr>
              <w:snapToGrid w:val="0"/>
              <w:spacing w:line="280" w:lineRule="exact"/>
              <w:rPr>
                <w:rFonts w:ascii="仿宋_GB2312" w:eastAsia="仿宋_GB2312"/>
                <w:b/>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3.3.2</w:t>
              </w:r>
            </w:smartTag>
            <w:r w:rsidRPr="00D704AF">
              <w:rPr>
                <w:rFonts w:ascii="仿宋_GB2312" w:eastAsia="仿宋_GB2312" w:hint="eastAsia"/>
                <w:color w:val="000000"/>
                <w:sz w:val="22"/>
                <w:szCs w:val="22"/>
              </w:rPr>
              <w:t>近十年教师主持编写本专业教材情况（30%）</w:t>
            </w:r>
          </w:p>
        </w:tc>
        <w:tc>
          <w:tcPr>
            <w:tcW w:w="967" w:type="pct"/>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1.省级以上优秀教材奖、国家级规划教材（60%）</w:t>
            </w:r>
          </w:p>
        </w:tc>
        <w:tc>
          <w:tcPr>
            <w:tcW w:w="2081" w:type="pct"/>
            <w:vMerge w:val="restar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本专业教师主编的公开出版的本专业教材。国家级规划教材副主编等同于普通教材主编。同一专业多名教师合作主编一本教材时，只能计作一本。</w:t>
            </w:r>
          </w:p>
        </w:tc>
      </w:tr>
      <w:tr w:rsidR="004C7E13" w:rsidRPr="00D704AF" w:rsidTr="0098734C">
        <w:trPr>
          <w:cantSplit/>
          <w:trHeight w:val="20"/>
          <w:jc w:val="center"/>
        </w:trPr>
        <w:tc>
          <w:tcPr>
            <w:tcW w:w="54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531"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876" w:type="pct"/>
            <w:vMerge/>
            <w:shd w:val="clear" w:color="auto" w:fill="auto"/>
            <w:vAlign w:val="center"/>
          </w:tcPr>
          <w:p w:rsidR="004C7E13" w:rsidRPr="00D704AF" w:rsidRDefault="004C7E13" w:rsidP="0098734C">
            <w:pPr>
              <w:snapToGrid w:val="0"/>
              <w:spacing w:line="280" w:lineRule="exact"/>
              <w:rPr>
                <w:rFonts w:ascii="仿宋_GB2312" w:eastAsia="仿宋_GB2312"/>
                <w:b/>
                <w:color w:val="000000"/>
                <w:sz w:val="22"/>
                <w:szCs w:val="22"/>
              </w:rPr>
            </w:pPr>
          </w:p>
        </w:tc>
        <w:tc>
          <w:tcPr>
            <w:tcW w:w="967" w:type="pct"/>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2．普通教材（40%）</w:t>
            </w:r>
          </w:p>
        </w:tc>
        <w:tc>
          <w:tcPr>
            <w:tcW w:w="2081" w:type="pct"/>
            <w:vMerge/>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p>
        </w:tc>
      </w:tr>
      <w:tr w:rsidR="004C7E13" w:rsidRPr="00D704AF" w:rsidTr="0098734C">
        <w:trPr>
          <w:cantSplit/>
          <w:trHeight w:val="20"/>
          <w:jc w:val="center"/>
        </w:trPr>
        <w:tc>
          <w:tcPr>
            <w:tcW w:w="54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531"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844" w:type="pct"/>
            <w:gridSpan w:val="3"/>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3.3.3</w:t>
              </w:r>
            </w:smartTag>
            <w:r w:rsidRPr="00D704AF">
              <w:rPr>
                <w:rFonts w:ascii="仿宋_GB2312" w:eastAsia="仿宋_GB2312" w:hint="eastAsia"/>
                <w:color w:val="000000"/>
                <w:sz w:val="22"/>
                <w:szCs w:val="22"/>
              </w:rPr>
              <w:t>近十年教师主持省级以上教研项目情况（40%</w:t>
            </w:r>
            <w:r w:rsidRPr="00D704AF">
              <w:rPr>
                <w:rFonts w:ascii="仿宋_GB2312" w:eastAsia="仿宋_GB2312" w:hint="eastAsia"/>
                <w:b/>
                <w:color w:val="000000"/>
                <w:sz w:val="22"/>
                <w:szCs w:val="22"/>
              </w:rPr>
              <w:t>）</w:t>
            </w:r>
          </w:p>
        </w:tc>
        <w:tc>
          <w:tcPr>
            <w:tcW w:w="2081"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省级以上教研项目包括：国家及省教育行政部门教改立项、国家及省教育科学规划课题、中国高教学会立项课题。</w:t>
            </w:r>
          </w:p>
        </w:tc>
      </w:tr>
      <w:tr w:rsidR="004C7E13" w:rsidRPr="00D704AF" w:rsidTr="0098734C">
        <w:trPr>
          <w:cantSplit/>
          <w:trHeight w:val="20"/>
          <w:jc w:val="center"/>
        </w:trPr>
        <w:tc>
          <w:tcPr>
            <w:tcW w:w="54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531"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3.4实验实践教学（12%）</w:t>
            </w:r>
          </w:p>
        </w:tc>
        <w:tc>
          <w:tcPr>
            <w:tcW w:w="1844" w:type="pct"/>
            <w:gridSpan w:val="3"/>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3.4.1</w:t>
              </w:r>
            </w:smartTag>
            <w:r w:rsidRPr="00D704AF">
              <w:rPr>
                <w:rFonts w:ascii="仿宋_GB2312" w:eastAsia="仿宋_GB2312" w:hint="eastAsia"/>
                <w:color w:val="000000"/>
                <w:sz w:val="22"/>
                <w:szCs w:val="22"/>
              </w:rPr>
              <w:t>现有教学实验仪器设备（含软件）生均值（30%）</w:t>
            </w:r>
          </w:p>
        </w:tc>
        <w:tc>
          <w:tcPr>
            <w:tcW w:w="2081"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单价1000元以上的设备。</w:t>
            </w:r>
          </w:p>
        </w:tc>
      </w:tr>
      <w:tr w:rsidR="004C7E13" w:rsidRPr="00D704AF" w:rsidTr="0098734C">
        <w:trPr>
          <w:cantSplit/>
          <w:trHeight w:val="20"/>
          <w:jc w:val="center"/>
        </w:trPr>
        <w:tc>
          <w:tcPr>
            <w:tcW w:w="54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531"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844" w:type="pct"/>
            <w:gridSpan w:val="3"/>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3.4.2</w:t>
              </w:r>
            </w:smartTag>
            <w:r w:rsidRPr="00D704AF">
              <w:rPr>
                <w:rFonts w:ascii="仿宋_GB2312" w:eastAsia="仿宋_GB2312" w:hint="eastAsia"/>
                <w:color w:val="000000"/>
                <w:sz w:val="22"/>
                <w:szCs w:val="22"/>
              </w:rPr>
              <w:t>近四年新增的教学实验仪器设备（含软件）生均值（20%）</w:t>
            </w:r>
          </w:p>
        </w:tc>
        <w:tc>
          <w:tcPr>
            <w:tcW w:w="2081"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近四年新增的单价1000元以上设备。</w:t>
            </w:r>
          </w:p>
        </w:tc>
      </w:tr>
      <w:tr w:rsidR="004C7E13" w:rsidRPr="00D704AF" w:rsidTr="0098734C">
        <w:trPr>
          <w:cantSplit/>
          <w:trHeight w:val="20"/>
          <w:jc w:val="center"/>
        </w:trPr>
        <w:tc>
          <w:tcPr>
            <w:tcW w:w="54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531"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844" w:type="pct"/>
            <w:gridSpan w:val="3"/>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3.4.3</w:t>
              </w:r>
            </w:smartTag>
            <w:r w:rsidRPr="00D704AF">
              <w:rPr>
                <w:rFonts w:ascii="仿宋_GB2312" w:eastAsia="仿宋_GB2312" w:hint="eastAsia"/>
                <w:color w:val="000000"/>
                <w:sz w:val="22"/>
                <w:szCs w:val="22"/>
              </w:rPr>
              <w:t>近四年校内外实习实践基地数量及各基地实习学生人次数与专业在校生总数的比值（25%）</w:t>
            </w:r>
          </w:p>
        </w:tc>
        <w:tc>
          <w:tcPr>
            <w:tcW w:w="2081"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校内外实习实践基地指近四年有学生实习且签有协议的实习实践基地。</w:t>
            </w:r>
          </w:p>
        </w:tc>
      </w:tr>
      <w:tr w:rsidR="004C7E13" w:rsidRPr="00D704AF" w:rsidTr="0098734C">
        <w:trPr>
          <w:cantSplit/>
          <w:trHeight w:val="20"/>
          <w:jc w:val="center"/>
        </w:trPr>
        <w:tc>
          <w:tcPr>
            <w:tcW w:w="544"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lastRenderedPageBreak/>
              <w:t>3.教学资源（权重：0.30）</w:t>
            </w:r>
          </w:p>
        </w:tc>
        <w:tc>
          <w:tcPr>
            <w:tcW w:w="531"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3.4实验实践教学（12%）</w:t>
            </w:r>
          </w:p>
        </w:tc>
        <w:tc>
          <w:tcPr>
            <w:tcW w:w="1844" w:type="pct"/>
            <w:gridSpan w:val="3"/>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3.4.4</w:t>
              </w:r>
            </w:smartTag>
            <w:r w:rsidRPr="00D704AF">
              <w:rPr>
                <w:rFonts w:ascii="仿宋_GB2312" w:eastAsia="仿宋_GB2312" w:hint="eastAsia"/>
                <w:color w:val="000000"/>
                <w:sz w:val="22"/>
                <w:szCs w:val="22"/>
              </w:rPr>
              <w:t>现有教学实验仪器设备利用情况、校内外实习实践基地建设质量（25%）</w:t>
            </w:r>
          </w:p>
        </w:tc>
        <w:tc>
          <w:tcPr>
            <w:tcW w:w="2081"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依据教学实验仪器设备在本专业相关课程中的使用情况，校内外实习实践基地建设质量主要依据基地层次和合作水平。</w:t>
            </w:r>
          </w:p>
        </w:tc>
      </w:tr>
      <w:tr w:rsidR="004C7E13" w:rsidRPr="00D704AF" w:rsidTr="0098734C">
        <w:trPr>
          <w:cantSplit/>
          <w:trHeight w:val="20"/>
          <w:jc w:val="center"/>
        </w:trPr>
        <w:tc>
          <w:tcPr>
            <w:tcW w:w="54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531"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3.5图书资料（3%）</w:t>
            </w:r>
          </w:p>
        </w:tc>
        <w:tc>
          <w:tcPr>
            <w:tcW w:w="1844" w:type="pct"/>
            <w:gridSpan w:val="3"/>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3.5.1</w:t>
              </w:r>
            </w:smartTag>
            <w:r w:rsidRPr="00D704AF">
              <w:rPr>
                <w:rFonts w:ascii="仿宋_GB2312" w:eastAsia="仿宋_GB2312" w:hint="eastAsia"/>
                <w:color w:val="000000"/>
                <w:sz w:val="22"/>
                <w:szCs w:val="22"/>
              </w:rPr>
              <w:t>现有生均专业纸质图书资料册数（60%）</w:t>
            </w:r>
          </w:p>
        </w:tc>
        <w:tc>
          <w:tcPr>
            <w:tcW w:w="2081"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本专业的图书资料（含学校与院、系）是指供本专业教学、科研使用的图书资料。</w:t>
            </w:r>
          </w:p>
        </w:tc>
      </w:tr>
      <w:tr w:rsidR="004C7E13" w:rsidRPr="00D704AF" w:rsidTr="0098734C">
        <w:trPr>
          <w:cantSplit/>
          <w:trHeight w:val="20"/>
          <w:jc w:val="center"/>
        </w:trPr>
        <w:tc>
          <w:tcPr>
            <w:tcW w:w="54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531"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844" w:type="pct"/>
            <w:gridSpan w:val="3"/>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3.5.2</w:t>
              </w:r>
            </w:smartTag>
            <w:r w:rsidRPr="00D704AF">
              <w:rPr>
                <w:rFonts w:ascii="仿宋_GB2312" w:eastAsia="仿宋_GB2312" w:hint="eastAsia"/>
                <w:color w:val="000000"/>
                <w:sz w:val="22"/>
                <w:szCs w:val="22"/>
              </w:rPr>
              <w:t>现有专业电子图书资料源的个数（40%）</w:t>
            </w:r>
          </w:p>
        </w:tc>
        <w:tc>
          <w:tcPr>
            <w:tcW w:w="2081"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本专业的电子图书资料源（含学校与院、系）是指供本专业教学科研使用的、由资源提供方完成更新的、可全文下载的电子资源，不包括随书的资料光盘。</w:t>
            </w:r>
          </w:p>
        </w:tc>
      </w:tr>
      <w:tr w:rsidR="004C7E13" w:rsidRPr="00D704AF" w:rsidTr="0098734C">
        <w:trPr>
          <w:cantSplit/>
          <w:trHeight w:val="20"/>
          <w:jc w:val="center"/>
        </w:trPr>
        <w:tc>
          <w:tcPr>
            <w:tcW w:w="544"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4.本科教学工程与教学成果奖（权重：0.15）</w:t>
            </w:r>
          </w:p>
        </w:tc>
        <w:tc>
          <w:tcPr>
            <w:tcW w:w="531"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4.1本科教学工程项目（50%）</w:t>
            </w:r>
          </w:p>
        </w:tc>
        <w:tc>
          <w:tcPr>
            <w:tcW w:w="1844" w:type="pct"/>
            <w:gridSpan w:val="3"/>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4.1.1</w:t>
              </w:r>
            </w:smartTag>
            <w:r w:rsidRPr="00D704AF">
              <w:rPr>
                <w:rFonts w:ascii="仿宋_GB2312" w:eastAsia="仿宋_GB2312" w:hint="eastAsia"/>
                <w:color w:val="000000"/>
                <w:sz w:val="22"/>
                <w:szCs w:val="22"/>
              </w:rPr>
              <w:t>历年省级以上本科教学工程项目（100%）</w:t>
            </w:r>
          </w:p>
        </w:tc>
        <w:tc>
          <w:tcPr>
            <w:tcW w:w="2081"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省级以上本科教学工程项目包括特色专业、人才培养模式创新实验区、教学团队、精品课程、双语示范课程、综合改革试点专业、卓越人才培养计划、大学生校外实践教育基地、实验教学示范中心、虚拟仿真实验教学中心、精品视频公开课、精品资源共享课、规划教材等。</w:t>
            </w:r>
          </w:p>
        </w:tc>
      </w:tr>
      <w:tr w:rsidR="004C7E13" w:rsidRPr="00D704AF" w:rsidTr="0098734C">
        <w:trPr>
          <w:cantSplit/>
          <w:trHeight w:val="20"/>
          <w:jc w:val="center"/>
        </w:trPr>
        <w:tc>
          <w:tcPr>
            <w:tcW w:w="54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531"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4.2教学成果奖（50%）</w:t>
            </w:r>
          </w:p>
        </w:tc>
        <w:tc>
          <w:tcPr>
            <w:tcW w:w="1844" w:type="pct"/>
            <w:gridSpan w:val="3"/>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4.2.1</w:t>
              </w:r>
            </w:smartTag>
            <w:r w:rsidRPr="00D704AF">
              <w:rPr>
                <w:rFonts w:ascii="仿宋_GB2312" w:eastAsia="仿宋_GB2312" w:hint="eastAsia"/>
                <w:color w:val="000000"/>
                <w:sz w:val="22"/>
                <w:szCs w:val="22"/>
              </w:rPr>
              <w:t>历年省级以上教学成果奖（80%）</w:t>
            </w:r>
          </w:p>
        </w:tc>
        <w:tc>
          <w:tcPr>
            <w:tcW w:w="2081"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该专业教师参与完成的省级以上教学成果奖。</w:t>
            </w:r>
          </w:p>
        </w:tc>
      </w:tr>
      <w:tr w:rsidR="004C7E13" w:rsidRPr="00D704AF" w:rsidTr="0098734C">
        <w:trPr>
          <w:cantSplit/>
          <w:trHeight w:val="20"/>
          <w:jc w:val="center"/>
        </w:trPr>
        <w:tc>
          <w:tcPr>
            <w:tcW w:w="54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531"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844" w:type="pct"/>
            <w:gridSpan w:val="3"/>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4.2.2 历年省级以上其他类教学成果奖（20%）</w:t>
            </w:r>
          </w:p>
        </w:tc>
        <w:tc>
          <w:tcPr>
            <w:tcW w:w="2081"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该专业教师参与获得的省级以上或国家一级学会的讲课、多媒体课件、微课、慕课比赛项目奖。</w:t>
            </w:r>
          </w:p>
        </w:tc>
      </w:tr>
      <w:tr w:rsidR="004C7E13" w:rsidRPr="00D704AF" w:rsidTr="0098734C">
        <w:trPr>
          <w:cantSplit/>
          <w:trHeight w:val="20"/>
          <w:jc w:val="center"/>
        </w:trPr>
        <w:tc>
          <w:tcPr>
            <w:tcW w:w="544"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5.教学质量保障（权重：0.10）</w:t>
            </w:r>
          </w:p>
        </w:tc>
        <w:tc>
          <w:tcPr>
            <w:tcW w:w="531"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5.1质量保障体系（100%）</w:t>
            </w:r>
          </w:p>
        </w:tc>
        <w:tc>
          <w:tcPr>
            <w:tcW w:w="876"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5.1.1</w:t>
              </w:r>
            </w:smartTag>
            <w:r w:rsidRPr="00D704AF">
              <w:rPr>
                <w:rFonts w:ascii="仿宋_GB2312" w:eastAsia="仿宋_GB2312" w:hint="eastAsia"/>
                <w:color w:val="000000"/>
                <w:sz w:val="22"/>
                <w:szCs w:val="22"/>
              </w:rPr>
              <w:t>教学质量保障机制，教学质量标准、监测、评价、分析、反馈体系及运行效果（100%）</w:t>
            </w:r>
          </w:p>
        </w:tc>
        <w:tc>
          <w:tcPr>
            <w:tcW w:w="967" w:type="pct"/>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1.</w:t>
            </w:r>
            <w:r w:rsidRPr="00D704AF">
              <w:rPr>
                <w:rFonts w:ascii="仿宋_GB2312" w:eastAsia="仿宋_GB2312" w:hint="eastAsia"/>
                <w:color w:val="000000"/>
                <w:sz w:val="22"/>
                <w:szCs w:val="22"/>
              </w:rPr>
              <w:tab/>
              <w:t>监测（30%）</w:t>
            </w:r>
          </w:p>
        </w:tc>
        <w:tc>
          <w:tcPr>
            <w:tcW w:w="2081"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构建教学质量监测机制及教学各环节的质量监控措施</w:t>
            </w:r>
          </w:p>
        </w:tc>
      </w:tr>
      <w:tr w:rsidR="004C7E13" w:rsidRPr="00D704AF" w:rsidTr="0098734C">
        <w:trPr>
          <w:cantSplit/>
          <w:trHeight w:val="20"/>
          <w:jc w:val="center"/>
        </w:trPr>
        <w:tc>
          <w:tcPr>
            <w:tcW w:w="54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531"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876"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967" w:type="pct"/>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2.</w:t>
            </w:r>
            <w:r w:rsidRPr="00D704AF">
              <w:rPr>
                <w:rFonts w:ascii="仿宋_GB2312" w:eastAsia="仿宋_GB2312" w:hint="eastAsia"/>
                <w:color w:val="000000"/>
                <w:sz w:val="22"/>
                <w:szCs w:val="22"/>
              </w:rPr>
              <w:tab/>
              <w:t>评价（20%）</w:t>
            </w:r>
          </w:p>
        </w:tc>
        <w:tc>
          <w:tcPr>
            <w:tcW w:w="2081"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参照教育部高等学校有关科类教学指导委员会制定的专业类教学质量国家标准，评价教学过程。</w:t>
            </w:r>
          </w:p>
        </w:tc>
      </w:tr>
      <w:tr w:rsidR="004C7E13" w:rsidRPr="00D704AF" w:rsidTr="0098734C">
        <w:trPr>
          <w:cantSplit/>
          <w:trHeight w:val="20"/>
          <w:jc w:val="center"/>
        </w:trPr>
        <w:tc>
          <w:tcPr>
            <w:tcW w:w="54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531"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876"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967" w:type="pct"/>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w:t>
            </w:r>
            <w:r w:rsidRPr="00D704AF">
              <w:rPr>
                <w:rFonts w:ascii="仿宋_GB2312" w:eastAsia="仿宋_GB2312" w:hint="eastAsia"/>
                <w:color w:val="000000"/>
                <w:sz w:val="22"/>
                <w:szCs w:val="22"/>
              </w:rPr>
              <w:tab/>
              <w:t>反馈（20%）</w:t>
            </w:r>
          </w:p>
        </w:tc>
        <w:tc>
          <w:tcPr>
            <w:tcW w:w="2081"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反馈机制、持续改进体系。</w:t>
            </w:r>
          </w:p>
        </w:tc>
      </w:tr>
      <w:tr w:rsidR="004C7E13" w:rsidRPr="00D704AF" w:rsidTr="0098734C">
        <w:trPr>
          <w:cantSplit/>
          <w:trHeight w:val="20"/>
          <w:jc w:val="center"/>
        </w:trPr>
        <w:tc>
          <w:tcPr>
            <w:tcW w:w="54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531"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876"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967" w:type="pct"/>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4.</w:t>
            </w:r>
            <w:r w:rsidRPr="00D704AF">
              <w:rPr>
                <w:rFonts w:ascii="仿宋_GB2312" w:eastAsia="仿宋_GB2312" w:hint="eastAsia"/>
                <w:color w:val="000000"/>
                <w:sz w:val="22"/>
                <w:szCs w:val="22"/>
              </w:rPr>
              <w:tab/>
              <w:t>运行（30%）</w:t>
            </w:r>
          </w:p>
        </w:tc>
        <w:tc>
          <w:tcPr>
            <w:tcW w:w="2081"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运行效果。</w:t>
            </w:r>
          </w:p>
        </w:tc>
      </w:tr>
      <w:tr w:rsidR="004C7E13" w:rsidRPr="00D704AF" w:rsidTr="0098734C">
        <w:trPr>
          <w:cantSplit/>
          <w:trHeight w:val="20"/>
          <w:jc w:val="center"/>
        </w:trPr>
        <w:tc>
          <w:tcPr>
            <w:tcW w:w="544"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6.培养效果（权重：0.20）</w:t>
            </w:r>
          </w:p>
        </w:tc>
        <w:tc>
          <w:tcPr>
            <w:tcW w:w="531"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6.1就业情况与培养质量（50%）</w:t>
            </w:r>
          </w:p>
        </w:tc>
        <w:tc>
          <w:tcPr>
            <w:tcW w:w="1844" w:type="pct"/>
            <w:gridSpan w:val="3"/>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6.1.1</w:t>
              </w:r>
            </w:smartTag>
            <w:r w:rsidRPr="00D704AF">
              <w:rPr>
                <w:rFonts w:ascii="仿宋_GB2312" w:eastAsia="仿宋_GB2312" w:hint="eastAsia"/>
                <w:color w:val="000000"/>
                <w:sz w:val="22"/>
                <w:szCs w:val="22"/>
              </w:rPr>
              <w:t>近四年就业率情况（50%）</w:t>
            </w:r>
          </w:p>
        </w:tc>
        <w:tc>
          <w:tcPr>
            <w:tcW w:w="2081"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近四年本专业毕业生初次就业率。（不含办学地点不在母体学校的联合培养学生）</w:t>
            </w:r>
          </w:p>
        </w:tc>
      </w:tr>
      <w:tr w:rsidR="004C7E13" w:rsidRPr="00D704AF" w:rsidTr="0098734C">
        <w:trPr>
          <w:cantSplit/>
          <w:trHeight w:val="20"/>
          <w:jc w:val="center"/>
        </w:trPr>
        <w:tc>
          <w:tcPr>
            <w:tcW w:w="54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531"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844" w:type="pct"/>
            <w:gridSpan w:val="3"/>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6.1.2</w:t>
              </w:r>
            </w:smartTag>
            <w:r w:rsidRPr="00D704AF">
              <w:rPr>
                <w:rFonts w:ascii="仿宋_GB2312" w:eastAsia="仿宋_GB2312" w:hint="eastAsia"/>
                <w:color w:val="000000"/>
                <w:sz w:val="22"/>
                <w:szCs w:val="22"/>
              </w:rPr>
              <w:t>十名优秀校友简介（50%）</w:t>
            </w:r>
          </w:p>
        </w:tc>
        <w:tc>
          <w:tcPr>
            <w:tcW w:w="2081"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校友指77级以后的本科生。每人简介500字以内。（依据教育部专业目录，采纳专业合并、更名情况）</w:t>
            </w:r>
          </w:p>
        </w:tc>
      </w:tr>
      <w:tr w:rsidR="004C7E13" w:rsidRPr="00D704AF" w:rsidTr="0098734C">
        <w:trPr>
          <w:cantSplit/>
          <w:trHeight w:val="20"/>
          <w:jc w:val="center"/>
        </w:trPr>
        <w:tc>
          <w:tcPr>
            <w:tcW w:w="54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531"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6.2在校学生综合素质（50%）</w:t>
            </w:r>
          </w:p>
        </w:tc>
        <w:tc>
          <w:tcPr>
            <w:tcW w:w="1844" w:type="pct"/>
            <w:gridSpan w:val="3"/>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6.2.1近四年参加创新创业活动及参与科研项目学生人次数与专业在校生总数的比值（30%）</w:t>
            </w:r>
          </w:p>
        </w:tc>
        <w:tc>
          <w:tcPr>
            <w:tcW w:w="2081"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创新创业活动指：国家、省、校三级“大学生创新创业训练计划”；科研项目指：学生作为课题组成员参加的各类国家、省部和市级纵向项目，以及学校科技管理部门科研考核统计的横向项目。</w:t>
            </w:r>
          </w:p>
        </w:tc>
      </w:tr>
      <w:tr w:rsidR="004C7E13" w:rsidRPr="00D704AF" w:rsidTr="0098734C">
        <w:trPr>
          <w:cantSplit/>
          <w:trHeight w:val="20"/>
          <w:jc w:val="center"/>
        </w:trPr>
        <w:tc>
          <w:tcPr>
            <w:tcW w:w="544"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lastRenderedPageBreak/>
              <w:t>6.培养效果（权重：0.20）</w:t>
            </w:r>
          </w:p>
        </w:tc>
        <w:tc>
          <w:tcPr>
            <w:tcW w:w="531"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6.2在校学生综合素质（50%）</w:t>
            </w:r>
          </w:p>
        </w:tc>
        <w:tc>
          <w:tcPr>
            <w:tcW w:w="1844" w:type="pct"/>
            <w:gridSpan w:val="3"/>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6.2.2近四年学生获省级以上各类竞赛奖励情况（30%）</w:t>
            </w:r>
          </w:p>
        </w:tc>
        <w:tc>
          <w:tcPr>
            <w:tcW w:w="2081"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该专业学生为获奖人之一。</w:t>
            </w:r>
          </w:p>
        </w:tc>
      </w:tr>
      <w:tr w:rsidR="004C7E13" w:rsidRPr="00D704AF" w:rsidTr="0098734C">
        <w:trPr>
          <w:cantSplit/>
          <w:trHeight w:val="20"/>
          <w:jc w:val="center"/>
        </w:trPr>
        <w:tc>
          <w:tcPr>
            <w:tcW w:w="54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531"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844" w:type="pct"/>
            <w:gridSpan w:val="3"/>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6.2.3近四年学生发表学术论文及专利受理等情况（15%）</w:t>
            </w:r>
          </w:p>
        </w:tc>
        <w:tc>
          <w:tcPr>
            <w:tcW w:w="2081"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该专业学生在正式刊物发表的学术论文；该专业学生为专利受理限额内成员。</w:t>
            </w:r>
          </w:p>
        </w:tc>
      </w:tr>
      <w:tr w:rsidR="004C7E13" w:rsidRPr="00D704AF" w:rsidTr="0098734C">
        <w:trPr>
          <w:cantSplit/>
          <w:trHeight w:val="20"/>
          <w:jc w:val="center"/>
        </w:trPr>
        <w:tc>
          <w:tcPr>
            <w:tcW w:w="54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531"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844" w:type="pct"/>
            <w:gridSpan w:val="3"/>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6.2.4五名优秀在校生简介（25%）</w:t>
            </w:r>
          </w:p>
        </w:tc>
        <w:tc>
          <w:tcPr>
            <w:tcW w:w="2081"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本专业在校生，每人简介300字以内。</w:t>
            </w:r>
          </w:p>
        </w:tc>
      </w:tr>
      <w:tr w:rsidR="004C7E13" w:rsidRPr="00D704AF" w:rsidTr="0098734C">
        <w:trPr>
          <w:cantSplit/>
          <w:trHeight w:val="20"/>
          <w:jc w:val="center"/>
        </w:trPr>
        <w:tc>
          <w:tcPr>
            <w:tcW w:w="544"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7.专业特色（满分10分）</w:t>
            </w:r>
          </w:p>
        </w:tc>
        <w:tc>
          <w:tcPr>
            <w:tcW w:w="2375" w:type="pct"/>
            <w:gridSpan w:val="4"/>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7.1专业特色、实施过程和效果（100%）</w:t>
            </w:r>
          </w:p>
        </w:tc>
        <w:tc>
          <w:tcPr>
            <w:tcW w:w="2081"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在实践中培育和凝练出的专业特色及其效果说明（1000字以内）。</w:t>
            </w:r>
          </w:p>
        </w:tc>
      </w:tr>
      <w:tr w:rsidR="004C7E13" w:rsidRPr="00D704AF" w:rsidTr="0098734C">
        <w:trPr>
          <w:cantSplit/>
          <w:trHeight w:val="20"/>
          <w:jc w:val="center"/>
        </w:trPr>
        <w:tc>
          <w:tcPr>
            <w:tcW w:w="544"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8. 思想政治工作（5分）</w:t>
            </w:r>
          </w:p>
        </w:tc>
        <w:tc>
          <w:tcPr>
            <w:tcW w:w="2375" w:type="pct"/>
            <w:gridSpan w:val="4"/>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8.1思想政治教育贯穿人才培养全过程的实施情况和效果（100%）</w:t>
            </w:r>
          </w:p>
        </w:tc>
        <w:tc>
          <w:tcPr>
            <w:tcW w:w="2081"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充分挖掘各专业课程蕴含的“德育元素”和所承载的德育功能，将思想政治教育贯穿人才培养全过程的具体措施和效果；师德师风、学风建设情况，学生和教师获得省级以上相关荣誉和奖励情况（1000字以内）。</w:t>
            </w:r>
          </w:p>
        </w:tc>
      </w:tr>
    </w:tbl>
    <w:p w:rsidR="004C7E13" w:rsidRPr="00D704AF" w:rsidRDefault="004C7E13" w:rsidP="004C7E13">
      <w:pPr>
        <w:spacing w:line="580" w:lineRule="exact"/>
        <w:rPr>
          <w:color w:val="000000"/>
        </w:rPr>
      </w:pPr>
    </w:p>
    <w:p w:rsidR="004C7E13" w:rsidRPr="00D704AF" w:rsidRDefault="004C7E13" w:rsidP="004C7E13">
      <w:pPr>
        <w:spacing w:line="600" w:lineRule="exact"/>
        <w:jc w:val="left"/>
        <w:rPr>
          <w:rFonts w:ascii="黑体" w:eastAsia="黑体" w:hAnsi="黑体"/>
          <w:color w:val="000000"/>
          <w:sz w:val="32"/>
          <w:szCs w:val="32"/>
        </w:rPr>
      </w:pPr>
      <w:r w:rsidRPr="00D704AF">
        <w:rPr>
          <w:rFonts w:ascii="方正小标宋简体" w:eastAsia="方正小标宋简体"/>
          <w:color w:val="000000"/>
          <w:sz w:val="36"/>
          <w:szCs w:val="36"/>
        </w:rPr>
        <w:br w:type="page"/>
      </w:r>
      <w:r w:rsidRPr="00D704AF">
        <w:rPr>
          <w:rFonts w:ascii="黑体" w:eastAsia="黑体" w:hAnsi="黑体" w:hint="eastAsia"/>
          <w:color w:val="000000"/>
          <w:sz w:val="32"/>
          <w:szCs w:val="32"/>
        </w:rPr>
        <w:lastRenderedPageBreak/>
        <w:t>附件12</w:t>
      </w:r>
    </w:p>
    <w:p w:rsidR="004C7E13" w:rsidRPr="00D704AF" w:rsidRDefault="004C7E13" w:rsidP="00941ADD">
      <w:pPr>
        <w:spacing w:beforeLines="50" w:afterLines="50" w:line="600" w:lineRule="exact"/>
        <w:jc w:val="center"/>
        <w:rPr>
          <w:rFonts w:ascii="方正小标宋简体" w:eastAsia="方正小标宋简体"/>
          <w:color w:val="000000"/>
          <w:sz w:val="36"/>
          <w:szCs w:val="36"/>
        </w:rPr>
      </w:pPr>
      <w:r w:rsidRPr="00D704AF">
        <w:rPr>
          <w:rFonts w:ascii="方正小标宋简体" w:eastAsia="方正小标宋简体" w:hint="eastAsia"/>
          <w:color w:val="000000"/>
          <w:sz w:val="36"/>
          <w:szCs w:val="36"/>
        </w:rPr>
        <w:t>江西省普通高等学校能源动力</w:t>
      </w:r>
      <w:r>
        <w:rPr>
          <w:rFonts w:ascii="方正小标宋简体" w:eastAsia="方正小标宋简体" w:hint="eastAsia"/>
          <w:color w:val="000000"/>
          <w:sz w:val="36"/>
          <w:szCs w:val="36"/>
        </w:rPr>
        <w:t>大</w:t>
      </w:r>
      <w:r w:rsidRPr="00D704AF">
        <w:rPr>
          <w:rFonts w:ascii="方正小标宋简体" w:eastAsia="方正小标宋简体" w:hint="eastAsia"/>
          <w:color w:val="000000"/>
          <w:sz w:val="36"/>
          <w:szCs w:val="36"/>
        </w:rPr>
        <w:t>类</w:t>
      </w:r>
      <w:r>
        <w:rPr>
          <w:rFonts w:ascii="方正小标宋简体" w:eastAsia="方正小标宋简体" w:hint="eastAsia"/>
          <w:color w:val="000000"/>
          <w:sz w:val="36"/>
          <w:szCs w:val="36"/>
        </w:rPr>
        <w:t>本科</w:t>
      </w:r>
      <w:r w:rsidRPr="00D704AF">
        <w:rPr>
          <w:rFonts w:ascii="方正小标宋简体" w:eastAsia="方正小标宋简体" w:hint="eastAsia"/>
          <w:color w:val="000000"/>
          <w:sz w:val="36"/>
          <w:szCs w:val="36"/>
        </w:rPr>
        <w:t>专业综合评价指标体系</w:t>
      </w:r>
    </w:p>
    <w:tbl>
      <w:tblPr>
        <w:tblW w:w="14486" w:type="dxa"/>
        <w:jc w:val="center"/>
        <w:tblBorders>
          <w:top w:val="thinThickSmallGap" w:sz="18" w:space="0" w:color="auto"/>
          <w:left w:val="single" w:sz="4" w:space="0" w:color="auto"/>
          <w:bottom w:val="thickThinSmallGap" w:sz="18" w:space="0" w:color="auto"/>
          <w:right w:val="single" w:sz="4" w:space="0" w:color="auto"/>
          <w:insideH w:val="single" w:sz="4" w:space="0" w:color="auto"/>
          <w:insideV w:val="single" w:sz="4" w:space="0" w:color="auto"/>
        </w:tblBorders>
        <w:tblLayout w:type="fixed"/>
        <w:tblLook w:val="04A0"/>
      </w:tblPr>
      <w:tblGrid>
        <w:gridCol w:w="1526"/>
        <w:gridCol w:w="1984"/>
        <w:gridCol w:w="1417"/>
        <w:gridCol w:w="2411"/>
        <w:gridCol w:w="7148"/>
      </w:tblGrid>
      <w:tr w:rsidR="004C7E13" w:rsidRPr="00D704AF" w:rsidTr="0098734C">
        <w:trPr>
          <w:cantSplit/>
          <w:trHeight w:val="20"/>
          <w:tblHeader/>
          <w:jc w:val="center"/>
        </w:trPr>
        <w:tc>
          <w:tcPr>
            <w:tcW w:w="1526" w:type="dxa"/>
            <w:tcBorders>
              <w:top w:val="thinThickSmallGap" w:sz="18" w:space="0" w:color="auto"/>
              <w:bottom w:val="single" w:sz="4" w:space="0" w:color="auto"/>
              <w:tl2br w:val="nil"/>
              <w:tr2bl w:val="nil"/>
            </w:tcBorders>
            <w:shd w:val="clear" w:color="auto" w:fill="auto"/>
            <w:vAlign w:val="center"/>
          </w:tcPr>
          <w:p w:rsidR="004C7E13" w:rsidRPr="00D704AF" w:rsidRDefault="004C7E13" w:rsidP="0098734C">
            <w:pPr>
              <w:spacing w:line="280" w:lineRule="exact"/>
              <w:jc w:val="center"/>
              <w:rPr>
                <w:rFonts w:ascii="仿宋_GB2312" w:eastAsia="仿宋_GB2312"/>
                <w:b/>
                <w:color w:val="000000"/>
                <w:sz w:val="22"/>
                <w:szCs w:val="22"/>
              </w:rPr>
            </w:pPr>
            <w:r w:rsidRPr="00D704AF">
              <w:rPr>
                <w:rFonts w:ascii="仿宋_GB2312" w:eastAsia="仿宋_GB2312" w:hint="eastAsia"/>
                <w:b/>
                <w:color w:val="000000"/>
                <w:sz w:val="22"/>
                <w:szCs w:val="22"/>
              </w:rPr>
              <w:t>一级指标</w:t>
            </w:r>
          </w:p>
        </w:tc>
        <w:tc>
          <w:tcPr>
            <w:tcW w:w="1984" w:type="dxa"/>
            <w:tcBorders>
              <w:top w:val="thinThickSmallGap" w:sz="18" w:space="0" w:color="auto"/>
              <w:bottom w:val="single" w:sz="4" w:space="0" w:color="auto"/>
            </w:tcBorders>
            <w:shd w:val="clear" w:color="auto" w:fill="auto"/>
            <w:vAlign w:val="center"/>
          </w:tcPr>
          <w:p w:rsidR="004C7E13" w:rsidRPr="00D704AF" w:rsidRDefault="004C7E13" w:rsidP="0098734C">
            <w:pPr>
              <w:spacing w:line="280" w:lineRule="exact"/>
              <w:jc w:val="center"/>
              <w:rPr>
                <w:rFonts w:ascii="仿宋_GB2312" w:eastAsia="仿宋_GB2312"/>
                <w:b/>
                <w:color w:val="000000"/>
                <w:sz w:val="22"/>
                <w:szCs w:val="22"/>
              </w:rPr>
            </w:pPr>
            <w:r w:rsidRPr="00D704AF">
              <w:rPr>
                <w:rFonts w:ascii="仿宋_GB2312" w:eastAsia="仿宋_GB2312" w:hint="eastAsia"/>
                <w:b/>
                <w:color w:val="000000"/>
                <w:sz w:val="22"/>
                <w:szCs w:val="22"/>
              </w:rPr>
              <w:t>二级指标</w:t>
            </w:r>
          </w:p>
        </w:tc>
        <w:tc>
          <w:tcPr>
            <w:tcW w:w="3828" w:type="dxa"/>
            <w:gridSpan w:val="2"/>
            <w:tcBorders>
              <w:top w:val="thinThickSmallGap" w:sz="18" w:space="0" w:color="auto"/>
              <w:bottom w:val="single" w:sz="4" w:space="0" w:color="auto"/>
            </w:tcBorders>
            <w:shd w:val="clear" w:color="auto" w:fill="auto"/>
            <w:vAlign w:val="center"/>
          </w:tcPr>
          <w:p w:rsidR="004C7E13" w:rsidRPr="00D704AF" w:rsidRDefault="004C7E13" w:rsidP="0098734C">
            <w:pPr>
              <w:spacing w:line="280" w:lineRule="exact"/>
              <w:jc w:val="center"/>
              <w:rPr>
                <w:rFonts w:ascii="仿宋_GB2312" w:eastAsia="仿宋_GB2312"/>
                <w:b/>
                <w:color w:val="000000"/>
                <w:sz w:val="22"/>
                <w:szCs w:val="22"/>
              </w:rPr>
            </w:pPr>
            <w:r w:rsidRPr="00D704AF">
              <w:rPr>
                <w:rFonts w:ascii="仿宋_GB2312" w:eastAsia="仿宋_GB2312" w:hint="eastAsia"/>
                <w:b/>
                <w:color w:val="000000"/>
                <w:sz w:val="22"/>
                <w:szCs w:val="22"/>
              </w:rPr>
              <w:t>主要观测点</w:t>
            </w:r>
          </w:p>
        </w:tc>
        <w:tc>
          <w:tcPr>
            <w:tcW w:w="7148" w:type="dxa"/>
            <w:tcBorders>
              <w:top w:val="thinThickSmallGap" w:sz="18" w:space="0" w:color="auto"/>
              <w:bottom w:val="single" w:sz="4" w:space="0" w:color="auto"/>
            </w:tcBorders>
            <w:shd w:val="clear" w:color="auto" w:fill="auto"/>
            <w:vAlign w:val="center"/>
          </w:tcPr>
          <w:p w:rsidR="004C7E13" w:rsidRPr="00D704AF" w:rsidRDefault="004C7E13" w:rsidP="0098734C">
            <w:pPr>
              <w:spacing w:line="280" w:lineRule="exact"/>
              <w:jc w:val="center"/>
              <w:rPr>
                <w:rFonts w:ascii="仿宋_GB2312" w:eastAsia="仿宋_GB2312"/>
                <w:b/>
                <w:color w:val="000000"/>
                <w:sz w:val="22"/>
                <w:szCs w:val="22"/>
              </w:rPr>
            </w:pPr>
            <w:r w:rsidRPr="00D704AF">
              <w:rPr>
                <w:rFonts w:ascii="仿宋_GB2312" w:eastAsia="仿宋_GB2312" w:hint="eastAsia"/>
                <w:b/>
                <w:color w:val="000000"/>
                <w:sz w:val="22"/>
                <w:szCs w:val="22"/>
              </w:rPr>
              <w:t>指标说明</w:t>
            </w:r>
          </w:p>
        </w:tc>
      </w:tr>
      <w:tr w:rsidR="004C7E13" w:rsidRPr="00D704AF" w:rsidTr="0098734C">
        <w:trPr>
          <w:cantSplit/>
          <w:trHeight w:val="20"/>
          <w:jc w:val="center"/>
        </w:trPr>
        <w:tc>
          <w:tcPr>
            <w:tcW w:w="1526"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1.生源情况（权重：0.10）</w:t>
            </w:r>
          </w:p>
        </w:tc>
        <w:tc>
          <w:tcPr>
            <w:tcW w:w="1984"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1.1招生录取情况（100%）</w:t>
            </w:r>
          </w:p>
        </w:tc>
        <w:tc>
          <w:tcPr>
            <w:tcW w:w="3828"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1.1.1当年国家统一高考录取的本专业学生入学平均（标准）分数（100%）</w:t>
            </w:r>
          </w:p>
        </w:tc>
        <w:tc>
          <w:tcPr>
            <w:tcW w:w="7148"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本专业每名学生高考总分（不包括加分）除以该生所在省高考满分值（文、理分科）后的标准分的平均值。（不含办学地点不在母体学校的联合培养学生）</w:t>
            </w:r>
          </w:p>
        </w:tc>
      </w:tr>
      <w:tr w:rsidR="004C7E13" w:rsidRPr="00D704AF" w:rsidTr="0098734C">
        <w:trPr>
          <w:cantSplit/>
          <w:trHeight w:val="20"/>
          <w:jc w:val="center"/>
        </w:trPr>
        <w:tc>
          <w:tcPr>
            <w:tcW w:w="1526"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2.培养模式（权重：0.15）</w:t>
            </w:r>
          </w:p>
        </w:tc>
        <w:tc>
          <w:tcPr>
            <w:tcW w:w="1984"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2.1培养方案（60%）</w:t>
            </w:r>
          </w:p>
        </w:tc>
        <w:tc>
          <w:tcPr>
            <w:tcW w:w="3828"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2.1.1 专业标准，培养方案及各要素匹配程度（100%）</w:t>
            </w:r>
          </w:p>
        </w:tc>
        <w:tc>
          <w:tcPr>
            <w:tcW w:w="7148"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专业标准、培养目标、培养方式、培养要求、专业定位、课程设置等要素之间的匹配程度。具体评价标准参照教育部高等学校有关科类教学指导委员会制定的专业类教学质量国家标准。</w:t>
            </w:r>
          </w:p>
        </w:tc>
      </w:tr>
      <w:tr w:rsidR="004C7E13" w:rsidRPr="00D704AF" w:rsidTr="0098734C">
        <w:trPr>
          <w:cantSplit/>
          <w:trHeight w:val="20"/>
          <w:jc w:val="center"/>
        </w:trPr>
        <w:tc>
          <w:tcPr>
            <w:tcW w:w="1526"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984"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2.2培养模式改革创新（40%）</w:t>
            </w:r>
          </w:p>
        </w:tc>
        <w:tc>
          <w:tcPr>
            <w:tcW w:w="3828"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2.2.1 改革创新措施与效果（100%）</w:t>
            </w:r>
          </w:p>
        </w:tc>
        <w:tc>
          <w:tcPr>
            <w:tcW w:w="7148"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专业人才培养模式改革创新的具体措施和实施效果。</w:t>
            </w:r>
          </w:p>
        </w:tc>
      </w:tr>
      <w:tr w:rsidR="004C7E13" w:rsidRPr="00D704AF" w:rsidTr="0098734C">
        <w:trPr>
          <w:cantSplit/>
          <w:trHeight w:val="20"/>
          <w:jc w:val="center"/>
        </w:trPr>
        <w:tc>
          <w:tcPr>
            <w:tcW w:w="1526"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3.教学资源（权重：0.30）</w:t>
            </w:r>
          </w:p>
        </w:tc>
        <w:tc>
          <w:tcPr>
            <w:tcW w:w="1984"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3.1专业师资基本情况（35%）</w:t>
            </w:r>
          </w:p>
        </w:tc>
        <w:tc>
          <w:tcPr>
            <w:tcW w:w="3828"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3.1.1专业生师比（25%）</w:t>
            </w:r>
          </w:p>
        </w:tc>
        <w:tc>
          <w:tcPr>
            <w:tcW w:w="7148"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专业教师指从事专业课（含专业基础课）教学工作的专任教师。</w:t>
            </w:r>
          </w:p>
        </w:tc>
      </w:tr>
      <w:tr w:rsidR="004C7E13" w:rsidRPr="00D704AF" w:rsidTr="0098734C">
        <w:trPr>
          <w:cantSplit/>
          <w:trHeight w:val="20"/>
          <w:jc w:val="center"/>
        </w:trPr>
        <w:tc>
          <w:tcPr>
            <w:tcW w:w="1526"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984"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3828"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3.1.2博士学位教师比例（10%）</w:t>
            </w:r>
          </w:p>
        </w:tc>
        <w:tc>
          <w:tcPr>
            <w:tcW w:w="7148"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专业教师中具有博士学位教师所占比例。</w:t>
            </w:r>
          </w:p>
        </w:tc>
      </w:tr>
      <w:tr w:rsidR="004C7E13" w:rsidRPr="00D704AF" w:rsidTr="0098734C">
        <w:trPr>
          <w:cantSplit/>
          <w:trHeight w:val="20"/>
          <w:jc w:val="center"/>
        </w:trPr>
        <w:tc>
          <w:tcPr>
            <w:tcW w:w="1526"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984"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3828"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3.1.3高层次教师情况（15%）</w:t>
            </w:r>
          </w:p>
        </w:tc>
        <w:tc>
          <w:tcPr>
            <w:tcW w:w="7148"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高层次教师指院士、教育部“长江学者奖励支持计划”人选、国家杰出青年基金获得者、国务院及省级学科评议组成员、973首席科学家、海外高层次人才引进计划（千人计划）、国家高层次人才特殊支持计划、新世纪百千万人才工程国家级人选、教育部新世纪优秀人才支持计划人选、中科院“百人计划”人选、国家及省级教学名师、国务院及省政府特殊津贴获得者、全国优秀教师、江西省“新世纪百千万人才工程” 人选、“赣鄱英才555工程” 人才、“井冈学者”、国家教指委成员、国家有突出贡献的中青年专家、江西省高等学校学科带头人、中青年骨干教师、江西省杰出青年人才资助计划人选。</w:t>
            </w:r>
          </w:p>
        </w:tc>
      </w:tr>
      <w:tr w:rsidR="004C7E13" w:rsidRPr="00D704AF" w:rsidTr="0098734C">
        <w:trPr>
          <w:cantSplit/>
          <w:trHeight w:val="20"/>
          <w:jc w:val="center"/>
        </w:trPr>
        <w:tc>
          <w:tcPr>
            <w:tcW w:w="1526"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984"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3828"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3.1.4专业主干课教师学科背景符合度（10%）</w:t>
            </w:r>
          </w:p>
        </w:tc>
        <w:tc>
          <w:tcPr>
            <w:tcW w:w="7148"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从事本专业主干课教学工作的教师，其本、硕、博学历中至少有一个学历毕业于本专业的比例。建筑电气与智能化的相近专业可确定为与本学科背景相符，其相近专业为电气工程与自动化、自动化。学历认定以毕业证或学位证的学科类别为准。</w:t>
            </w:r>
          </w:p>
        </w:tc>
      </w:tr>
      <w:tr w:rsidR="004C7E13" w:rsidRPr="00D704AF" w:rsidTr="0098734C">
        <w:trPr>
          <w:cantSplit/>
          <w:trHeight w:val="20"/>
          <w:jc w:val="center"/>
        </w:trPr>
        <w:tc>
          <w:tcPr>
            <w:tcW w:w="1526"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lastRenderedPageBreak/>
              <w:t>3.教学资源（权重：0.30）</w:t>
            </w:r>
          </w:p>
        </w:tc>
        <w:tc>
          <w:tcPr>
            <w:tcW w:w="1984"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3.1专业师资基本情况（35%）</w:t>
            </w:r>
          </w:p>
        </w:tc>
        <w:tc>
          <w:tcPr>
            <w:tcW w:w="3828"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3.1.5近四年本专业高级职称教师为本专业本科生单独授课情况（15%）</w:t>
            </w:r>
          </w:p>
        </w:tc>
        <w:tc>
          <w:tcPr>
            <w:tcW w:w="7148"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专业课主要是指理论课，而实践教学环节不计算在内，高级职称教师指具有副高级（含副高级）以上职称的专业教师。</w:t>
            </w:r>
          </w:p>
        </w:tc>
      </w:tr>
      <w:tr w:rsidR="004C7E13" w:rsidRPr="00D704AF" w:rsidTr="0098734C">
        <w:trPr>
          <w:cantSplit/>
          <w:trHeight w:val="20"/>
          <w:jc w:val="center"/>
        </w:trPr>
        <w:tc>
          <w:tcPr>
            <w:tcW w:w="1526"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984"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3828"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3.1.6具有行业经历专任教师比例（15%）</w:t>
            </w:r>
          </w:p>
        </w:tc>
        <w:tc>
          <w:tcPr>
            <w:tcW w:w="7148"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具备下列情形之一者视为具有行业经历：</w:t>
            </w:r>
            <w:r w:rsidRPr="00D704AF">
              <w:rPr>
                <w:rFonts w:ascii="仿宋_GB2312" w:eastAsia="仿宋_GB2312" w:hint="eastAsia"/>
                <w:color w:val="000000"/>
                <w:sz w:val="22"/>
                <w:szCs w:val="22"/>
              </w:rPr>
              <w:sym w:font="Wingdings" w:char="F081"/>
            </w:r>
            <w:r w:rsidRPr="00D704AF">
              <w:rPr>
                <w:rFonts w:ascii="仿宋_GB2312" w:eastAsia="仿宋_GB2312" w:hint="eastAsia"/>
                <w:color w:val="000000"/>
                <w:sz w:val="22"/>
                <w:szCs w:val="22"/>
              </w:rPr>
              <w:t>曾在科研机构、设计院所、工矿企业、施工单位、检测机构、设备厂家、以及其他与本专业相关的单位工作或挂职锻炼半年以上；</w:t>
            </w:r>
            <w:r w:rsidRPr="00D704AF">
              <w:rPr>
                <w:rFonts w:ascii="仿宋_GB2312" w:eastAsia="仿宋_GB2312" w:hint="eastAsia"/>
                <w:color w:val="000000"/>
                <w:sz w:val="22"/>
                <w:szCs w:val="22"/>
              </w:rPr>
              <w:sym w:font="Wingdings" w:char="F082"/>
            </w:r>
            <w:r w:rsidRPr="00D704AF">
              <w:rPr>
                <w:rFonts w:ascii="仿宋_GB2312" w:eastAsia="仿宋_GB2312" w:hint="eastAsia"/>
                <w:color w:val="000000"/>
                <w:sz w:val="22"/>
                <w:szCs w:val="22"/>
              </w:rPr>
              <w:t>曾与相关行业合作开展过科研项目（横向项目的科研合同和到账经费为证明材料）；</w:t>
            </w:r>
            <w:r w:rsidRPr="00D704AF">
              <w:rPr>
                <w:rFonts w:ascii="仿宋_GB2312" w:eastAsia="仿宋_GB2312" w:hint="eastAsia"/>
                <w:color w:val="000000"/>
                <w:sz w:val="22"/>
                <w:szCs w:val="22"/>
              </w:rPr>
              <w:sym w:font="Wingdings" w:char="F083"/>
            </w:r>
            <w:r w:rsidRPr="00D704AF">
              <w:rPr>
                <w:rFonts w:ascii="仿宋_GB2312" w:eastAsia="仿宋_GB2312" w:hint="eastAsia"/>
                <w:color w:val="000000"/>
                <w:sz w:val="22"/>
                <w:szCs w:val="22"/>
              </w:rPr>
              <w:t>具有行业相关的职称证书或国家注册执业资格证书。</w:t>
            </w:r>
          </w:p>
        </w:tc>
      </w:tr>
      <w:tr w:rsidR="004C7E13" w:rsidRPr="00D704AF" w:rsidTr="0098734C">
        <w:trPr>
          <w:cantSplit/>
          <w:trHeight w:val="20"/>
          <w:jc w:val="center"/>
        </w:trPr>
        <w:tc>
          <w:tcPr>
            <w:tcW w:w="1526"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984"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3828"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3.1.7中青年教师参加实践教学能力培训比例（10%）</w:t>
            </w:r>
          </w:p>
        </w:tc>
        <w:tc>
          <w:tcPr>
            <w:tcW w:w="7148"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中青年教师指45周岁以下（含45周岁）教师；参加全国专业教学指导委员会或省教育厅组织的实践教学能力培训三天以上者。</w:t>
            </w:r>
          </w:p>
        </w:tc>
      </w:tr>
      <w:tr w:rsidR="004C7E13" w:rsidRPr="00D704AF" w:rsidTr="0098734C">
        <w:trPr>
          <w:cantSplit/>
          <w:trHeight w:val="20"/>
          <w:jc w:val="center"/>
        </w:trPr>
        <w:tc>
          <w:tcPr>
            <w:tcW w:w="1526"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984"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3.2专业教师科研情况（25%）</w:t>
            </w:r>
          </w:p>
        </w:tc>
        <w:tc>
          <w:tcPr>
            <w:tcW w:w="1417"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3.2.1近四年教师发表学术论文情况（20篇代表论文他引次数总和）（40%）</w:t>
            </w:r>
          </w:p>
        </w:tc>
        <w:tc>
          <w:tcPr>
            <w:tcW w:w="2411"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3.2.1.1 20篇代表论文所发期刊的重要性因子总和（50%）</w:t>
            </w:r>
          </w:p>
        </w:tc>
        <w:tc>
          <w:tcPr>
            <w:tcW w:w="7148" w:type="dxa"/>
            <w:vMerge w:val="restar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学术论文指以第一署名单位发表的本专业领域内的学术论文，且本专业教师为第一署名人或通讯作者。</w:t>
            </w:r>
          </w:p>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期刊分三个级别：重要性因子分别为：6、3、1。具体如下：</w:t>
            </w:r>
          </w:p>
          <w:p w:rsidR="004C7E13" w:rsidRPr="00D704AF" w:rsidRDefault="004C7E13" w:rsidP="0098734C">
            <w:pPr>
              <w:pStyle w:val="QJ"/>
              <w:snapToGrid w:val="0"/>
              <w:spacing w:line="280" w:lineRule="exact"/>
              <w:ind w:firstLine="440"/>
              <w:rPr>
                <w:rFonts w:ascii="仿宋_GB2312" w:eastAsia="仿宋_GB2312"/>
                <w:color w:val="000000"/>
              </w:rPr>
            </w:pPr>
            <w:r w:rsidRPr="00D704AF">
              <w:rPr>
                <w:rFonts w:ascii="仿宋_GB2312" w:eastAsia="仿宋_GB2312" w:hint="eastAsia"/>
                <w:color w:val="000000"/>
              </w:rPr>
              <w:t>1. SCI期刊论文，重要性因子为6；</w:t>
            </w:r>
          </w:p>
          <w:p w:rsidR="004C7E13" w:rsidRPr="00D704AF" w:rsidRDefault="004C7E13" w:rsidP="0098734C">
            <w:pPr>
              <w:pStyle w:val="QJ"/>
              <w:snapToGrid w:val="0"/>
              <w:spacing w:line="280" w:lineRule="exact"/>
              <w:ind w:firstLine="440"/>
              <w:rPr>
                <w:rFonts w:ascii="仿宋_GB2312" w:eastAsia="仿宋_GB2312"/>
                <w:color w:val="000000"/>
              </w:rPr>
            </w:pPr>
            <w:r w:rsidRPr="00D704AF">
              <w:rPr>
                <w:rFonts w:ascii="仿宋_GB2312" w:eastAsia="仿宋_GB2312" w:hint="eastAsia"/>
                <w:color w:val="000000"/>
              </w:rPr>
              <w:t>2. EI期刊论文，重要性因子为3；</w:t>
            </w:r>
          </w:p>
          <w:p w:rsidR="004C7E13" w:rsidRPr="00D704AF" w:rsidRDefault="004C7E13" w:rsidP="0098734C">
            <w:pPr>
              <w:pStyle w:val="QJ"/>
              <w:snapToGrid w:val="0"/>
              <w:spacing w:line="280" w:lineRule="exact"/>
              <w:ind w:firstLine="440"/>
              <w:rPr>
                <w:rFonts w:ascii="仿宋_GB2312" w:eastAsia="仿宋_GB2312"/>
                <w:color w:val="000000"/>
              </w:rPr>
            </w:pPr>
            <w:r w:rsidRPr="00D704AF">
              <w:rPr>
                <w:rFonts w:ascii="仿宋_GB2312" w:eastAsia="仿宋_GB2312" w:hint="eastAsia"/>
                <w:color w:val="000000"/>
              </w:rPr>
              <w:t>3. 其他刊物，重要性因子为1。</w:t>
            </w:r>
          </w:p>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国内学术论文“他引次数”以CNKI（中国知网学术期刊网络总库）、CSSCI与CSCD源期刊并集库（含扩展库）中的“他引次数”为准，自引不能计算在内；国外学术论文以“Web of Science库（含扩展库）”中的“他引次数”为准。</w:t>
            </w:r>
          </w:p>
        </w:tc>
      </w:tr>
      <w:tr w:rsidR="004C7E13" w:rsidRPr="00D704AF" w:rsidTr="0098734C">
        <w:trPr>
          <w:cantSplit/>
          <w:trHeight w:val="20"/>
          <w:jc w:val="center"/>
        </w:trPr>
        <w:tc>
          <w:tcPr>
            <w:tcW w:w="1526"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984"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417"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2411"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3.2.1.2 20篇代表论文他引次数总和（50%）</w:t>
            </w:r>
          </w:p>
        </w:tc>
        <w:tc>
          <w:tcPr>
            <w:tcW w:w="7148" w:type="dxa"/>
            <w:vMerge/>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p>
        </w:tc>
      </w:tr>
      <w:tr w:rsidR="004C7E13" w:rsidRPr="00D704AF" w:rsidTr="0098734C">
        <w:trPr>
          <w:cantSplit/>
          <w:trHeight w:val="20"/>
          <w:jc w:val="center"/>
        </w:trPr>
        <w:tc>
          <w:tcPr>
            <w:tcW w:w="1526"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984"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3828"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3.2.2近四年教师获得省部级以上科研奖励情况（20%）</w:t>
            </w:r>
          </w:p>
        </w:tc>
        <w:tc>
          <w:tcPr>
            <w:tcW w:w="7148"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科研奖励指获得国家自然科学奖、技术发明奖、科技进步奖、教育部高校科研成果奖（科学技术、人文社科）；省政府自然科学奖、技术发明奖、科技进步奖、社科优秀成果奖。只认定本专业教师排名第一且以参评单位为第一署名单位的奖项。</w:t>
            </w:r>
          </w:p>
        </w:tc>
      </w:tr>
      <w:tr w:rsidR="004C7E13" w:rsidRPr="00D704AF" w:rsidTr="0098734C">
        <w:trPr>
          <w:cantSplit/>
          <w:trHeight w:val="20"/>
          <w:jc w:val="center"/>
        </w:trPr>
        <w:tc>
          <w:tcPr>
            <w:tcW w:w="1526"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984"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3828"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3.2.3近四年教师主持科研项目情况（30%）</w:t>
            </w:r>
          </w:p>
        </w:tc>
        <w:tc>
          <w:tcPr>
            <w:tcW w:w="7148"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以第一立项单位主持国家级项目（科技部项目、国家自然基金项目、国家社科基金项目）、国防/军队重要科研项目、境外合作科研项目、部委级项目、省级项目（省教育厅科研立项、省科技厅立项、省自然科学基金、省社科基金）。</w:t>
            </w:r>
          </w:p>
        </w:tc>
      </w:tr>
      <w:tr w:rsidR="004C7E13" w:rsidRPr="00D704AF" w:rsidTr="0098734C">
        <w:trPr>
          <w:cantSplit/>
          <w:trHeight w:val="20"/>
          <w:jc w:val="center"/>
        </w:trPr>
        <w:tc>
          <w:tcPr>
            <w:tcW w:w="1526"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lastRenderedPageBreak/>
              <w:t>3.教学资源（权重：0.30）</w:t>
            </w:r>
          </w:p>
        </w:tc>
        <w:tc>
          <w:tcPr>
            <w:tcW w:w="1984"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3.2专业教师科研情况（25%）</w:t>
            </w:r>
          </w:p>
        </w:tc>
        <w:tc>
          <w:tcPr>
            <w:tcW w:w="3828"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3.2.4近四年教师获发明专利的数量（10%）</w:t>
            </w:r>
          </w:p>
        </w:tc>
        <w:tc>
          <w:tcPr>
            <w:tcW w:w="7148"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只计近四年申报且至今已经授权的发明专利和实用新型专利，不计外观设计专利。实用新型专利和软件著作权5件折合成一件发明专利。要求以本专业教师排名第一且署名为参评单位的发明专利。</w:t>
            </w:r>
          </w:p>
        </w:tc>
      </w:tr>
      <w:tr w:rsidR="004C7E13" w:rsidRPr="00D704AF" w:rsidTr="0098734C">
        <w:trPr>
          <w:cantSplit/>
          <w:trHeight w:val="20"/>
          <w:jc w:val="center"/>
        </w:trPr>
        <w:tc>
          <w:tcPr>
            <w:tcW w:w="1526"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984"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3.3专业教师教研情况（25%）</w:t>
            </w:r>
          </w:p>
        </w:tc>
        <w:tc>
          <w:tcPr>
            <w:tcW w:w="3828"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3.3.1近四年教师发表教研论文数量（20%）</w:t>
            </w:r>
          </w:p>
        </w:tc>
        <w:tc>
          <w:tcPr>
            <w:tcW w:w="7148"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教研论文是指以第一署名单位第一作者发表的与本专业教学研究相关的论文，不包括学术研究有关的论文。</w:t>
            </w:r>
          </w:p>
        </w:tc>
      </w:tr>
      <w:tr w:rsidR="004C7E13" w:rsidRPr="00D704AF" w:rsidTr="0098734C">
        <w:trPr>
          <w:cantSplit/>
          <w:trHeight w:val="20"/>
          <w:jc w:val="center"/>
        </w:trPr>
        <w:tc>
          <w:tcPr>
            <w:tcW w:w="1526"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984"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3828"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3.3.2近十年教师主持编写本专业教材和专著情况（30%）</w:t>
            </w:r>
          </w:p>
        </w:tc>
        <w:tc>
          <w:tcPr>
            <w:tcW w:w="7148"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本专业教师主编的公开出版的本专业教材和专著。多名主编分属不同专业，可以同时填报，多名主编属同一专业，只计一人次。国家级规划教材副主编等同于普通教材主编。</w:t>
            </w:r>
          </w:p>
        </w:tc>
      </w:tr>
      <w:tr w:rsidR="004C7E13" w:rsidRPr="00D704AF" w:rsidTr="0098734C">
        <w:trPr>
          <w:cantSplit/>
          <w:trHeight w:val="20"/>
          <w:jc w:val="center"/>
        </w:trPr>
        <w:tc>
          <w:tcPr>
            <w:tcW w:w="1526"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984"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3828"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3.3.3近十年教师主持省级及以上教研项目情况（50%）</w:t>
            </w:r>
          </w:p>
        </w:tc>
        <w:tc>
          <w:tcPr>
            <w:tcW w:w="7148"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省级及以上教研项目包括：国家及省教育行政部门教改立项、国家及省教育科学规划课题、中国高教学会立项课题。</w:t>
            </w:r>
          </w:p>
        </w:tc>
      </w:tr>
      <w:tr w:rsidR="004C7E13" w:rsidRPr="00D704AF" w:rsidTr="0098734C">
        <w:trPr>
          <w:cantSplit/>
          <w:trHeight w:val="20"/>
          <w:jc w:val="center"/>
        </w:trPr>
        <w:tc>
          <w:tcPr>
            <w:tcW w:w="1526"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984"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3.4实验实践教学（12%）</w:t>
            </w:r>
          </w:p>
        </w:tc>
        <w:tc>
          <w:tcPr>
            <w:tcW w:w="3828" w:type="dxa"/>
            <w:gridSpan w:val="2"/>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r w:rsidRPr="00D704AF">
              <w:rPr>
                <w:rFonts w:ascii="仿宋_GB2312" w:eastAsia="仿宋_GB2312" w:hint="eastAsia"/>
                <w:color w:val="000000"/>
                <w:sz w:val="22"/>
                <w:szCs w:val="22"/>
              </w:rPr>
              <w:t>3.4.1现有教学实验仪器设备（含软件）生均值（25%）</w:t>
            </w:r>
          </w:p>
        </w:tc>
        <w:tc>
          <w:tcPr>
            <w:tcW w:w="7148" w:type="dxa"/>
            <w:shd w:val="clear" w:color="auto" w:fill="auto"/>
            <w:vAlign w:val="center"/>
          </w:tcPr>
          <w:p w:rsidR="004C7E13" w:rsidRPr="00D704AF" w:rsidRDefault="004C7E13" w:rsidP="0098734C">
            <w:pPr>
              <w:snapToGrid w:val="0"/>
              <w:spacing w:line="26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单价1000元以上的设备。</w:t>
            </w:r>
          </w:p>
        </w:tc>
      </w:tr>
      <w:tr w:rsidR="004C7E13" w:rsidRPr="00D704AF" w:rsidTr="0098734C">
        <w:trPr>
          <w:cantSplit/>
          <w:trHeight w:val="20"/>
          <w:jc w:val="center"/>
        </w:trPr>
        <w:tc>
          <w:tcPr>
            <w:tcW w:w="1526"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984"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3828" w:type="dxa"/>
            <w:gridSpan w:val="2"/>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r w:rsidRPr="00D704AF">
              <w:rPr>
                <w:rFonts w:ascii="仿宋_GB2312" w:eastAsia="仿宋_GB2312" w:hint="eastAsia"/>
                <w:color w:val="000000"/>
                <w:sz w:val="22"/>
                <w:szCs w:val="22"/>
              </w:rPr>
              <w:t>3.4.2近四年新增的教学实验仪器设备（含软件）生均值（25%）</w:t>
            </w:r>
          </w:p>
        </w:tc>
        <w:tc>
          <w:tcPr>
            <w:tcW w:w="7148" w:type="dxa"/>
            <w:shd w:val="clear" w:color="auto" w:fill="auto"/>
            <w:vAlign w:val="center"/>
          </w:tcPr>
          <w:p w:rsidR="004C7E13" w:rsidRPr="00D704AF" w:rsidRDefault="004C7E13" w:rsidP="0098734C">
            <w:pPr>
              <w:snapToGrid w:val="0"/>
              <w:spacing w:line="26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近四年新增的单价1000元以上设备。</w:t>
            </w:r>
          </w:p>
        </w:tc>
      </w:tr>
      <w:tr w:rsidR="004C7E13" w:rsidRPr="00D704AF" w:rsidTr="0098734C">
        <w:trPr>
          <w:cantSplit/>
          <w:trHeight w:val="20"/>
          <w:jc w:val="center"/>
        </w:trPr>
        <w:tc>
          <w:tcPr>
            <w:tcW w:w="1526"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984"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3828" w:type="dxa"/>
            <w:gridSpan w:val="2"/>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r w:rsidRPr="00D704AF">
              <w:rPr>
                <w:rFonts w:ascii="仿宋_GB2312" w:eastAsia="仿宋_GB2312" w:hint="eastAsia"/>
                <w:color w:val="000000"/>
                <w:sz w:val="22"/>
                <w:szCs w:val="22"/>
              </w:rPr>
              <w:t>3.4.3近四年校外实习实践基地数量及各基地实习学生人次数与专业在校生总数的比值（30%）</w:t>
            </w:r>
          </w:p>
        </w:tc>
        <w:tc>
          <w:tcPr>
            <w:tcW w:w="7148" w:type="dxa"/>
            <w:shd w:val="clear" w:color="auto" w:fill="auto"/>
            <w:vAlign w:val="center"/>
          </w:tcPr>
          <w:p w:rsidR="004C7E13" w:rsidRPr="00D704AF" w:rsidRDefault="004C7E13" w:rsidP="0098734C">
            <w:pPr>
              <w:snapToGrid w:val="0"/>
              <w:spacing w:line="26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校外实习实践基地指近四年有学生实习且签有协议的实习实践基地。</w:t>
            </w:r>
          </w:p>
        </w:tc>
      </w:tr>
      <w:tr w:rsidR="004C7E13" w:rsidRPr="00D704AF" w:rsidTr="0098734C">
        <w:trPr>
          <w:cantSplit/>
          <w:trHeight w:val="20"/>
          <w:jc w:val="center"/>
        </w:trPr>
        <w:tc>
          <w:tcPr>
            <w:tcW w:w="1526"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984"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3828" w:type="dxa"/>
            <w:gridSpan w:val="2"/>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r w:rsidRPr="00D704AF">
              <w:rPr>
                <w:rFonts w:ascii="仿宋_GB2312" w:eastAsia="仿宋_GB2312" w:hint="eastAsia"/>
                <w:color w:val="000000"/>
                <w:sz w:val="22"/>
                <w:szCs w:val="22"/>
              </w:rPr>
              <w:t>3.4.4现有教学实验仪器设备利用情况、校外实习实践基地建设质量（20%）</w:t>
            </w:r>
          </w:p>
        </w:tc>
        <w:tc>
          <w:tcPr>
            <w:tcW w:w="7148" w:type="dxa"/>
            <w:shd w:val="clear" w:color="auto" w:fill="auto"/>
            <w:vAlign w:val="center"/>
          </w:tcPr>
          <w:p w:rsidR="004C7E13" w:rsidRPr="00D704AF" w:rsidRDefault="004C7E13" w:rsidP="0098734C">
            <w:pPr>
              <w:snapToGrid w:val="0"/>
              <w:spacing w:line="26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教学实验仪器设备利用情况主要依据实验室台账，校外实习实践基地建设质量主要依据基地层次和合作水平。</w:t>
            </w:r>
          </w:p>
        </w:tc>
      </w:tr>
      <w:tr w:rsidR="004C7E13" w:rsidRPr="00D704AF" w:rsidTr="0098734C">
        <w:trPr>
          <w:cantSplit/>
          <w:trHeight w:val="20"/>
          <w:jc w:val="center"/>
        </w:trPr>
        <w:tc>
          <w:tcPr>
            <w:tcW w:w="1526"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984"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3.5图书资料（3%）</w:t>
            </w:r>
          </w:p>
        </w:tc>
        <w:tc>
          <w:tcPr>
            <w:tcW w:w="3828" w:type="dxa"/>
            <w:gridSpan w:val="2"/>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r w:rsidRPr="00D704AF">
              <w:rPr>
                <w:rFonts w:ascii="仿宋_GB2312" w:eastAsia="仿宋_GB2312" w:hint="eastAsia"/>
                <w:color w:val="000000"/>
                <w:sz w:val="22"/>
                <w:szCs w:val="22"/>
              </w:rPr>
              <w:t>3.5.1现有生均专业纸质图书资料册数（60%）</w:t>
            </w:r>
          </w:p>
        </w:tc>
        <w:tc>
          <w:tcPr>
            <w:tcW w:w="7148" w:type="dxa"/>
            <w:shd w:val="clear" w:color="auto" w:fill="auto"/>
            <w:vAlign w:val="center"/>
          </w:tcPr>
          <w:p w:rsidR="004C7E13" w:rsidRPr="00D704AF" w:rsidRDefault="004C7E13" w:rsidP="0098734C">
            <w:pPr>
              <w:snapToGrid w:val="0"/>
              <w:spacing w:line="26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本专业的图书资料（含学校与院、系）是指供本专业教学、科研使用的图书资料。</w:t>
            </w:r>
          </w:p>
        </w:tc>
      </w:tr>
      <w:tr w:rsidR="004C7E13" w:rsidRPr="00D704AF" w:rsidTr="0098734C">
        <w:trPr>
          <w:cantSplit/>
          <w:trHeight w:val="20"/>
          <w:jc w:val="center"/>
        </w:trPr>
        <w:tc>
          <w:tcPr>
            <w:tcW w:w="1526"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984"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3828" w:type="dxa"/>
            <w:gridSpan w:val="2"/>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r w:rsidRPr="00D704AF">
              <w:rPr>
                <w:rFonts w:ascii="仿宋_GB2312" w:eastAsia="仿宋_GB2312" w:hint="eastAsia"/>
                <w:color w:val="000000"/>
                <w:sz w:val="22"/>
                <w:szCs w:val="22"/>
              </w:rPr>
              <w:t>3.5.2现有专业电子图书资料源的个数（40%）</w:t>
            </w:r>
          </w:p>
        </w:tc>
        <w:tc>
          <w:tcPr>
            <w:tcW w:w="7148" w:type="dxa"/>
            <w:shd w:val="clear" w:color="auto" w:fill="auto"/>
            <w:vAlign w:val="center"/>
          </w:tcPr>
          <w:p w:rsidR="004C7E13" w:rsidRPr="00D704AF" w:rsidRDefault="004C7E13" w:rsidP="0098734C">
            <w:pPr>
              <w:snapToGrid w:val="0"/>
              <w:spacing w:line="26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本专业的电子图书资料源（含学校与院、系）是指供本专业教学科研使用的、由资源提供方完成更新的、可全文下载的电子资源，不包括随书的资料光盘。</w:t>
            </w:r>
          </w:p>
        </w:tc>
      </w:tr>
      <w:tr w:rsidR="004C7E13" w:rsidRPr="00D704AF" w:rsidTr="0098734C">
        <w:trPr>
          <w:cantSplit/>
          <w:trHeight w:val="20"/>
          <w:jc w:val="center"/>
        </w:trPr>
        <w:tc>
          <w:tcPr>
            <w:tcW w:w="1526"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4.本科教学工程与教学成果奖（权重：0.15）</w:t>
            </w:r>
          </w:p>
        </w:tc>
        <w:tc>
          <w:tcPr>
            <w:tcW w:w="1984"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4.1本科教学工程项目（50%）</w:t>
            </w:r>
          </w:p>
        </w:tc>
        <w:tc>
          <w:tcPr>
            <w:tcW w:w="3828" w:type="dxa"/>
            <w:gridSpan w:val="2"/>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r w:rsidRPr="00D704AF">
              <w:rPr>
                <w:rFonts w:ascii="仿宋_GB2312" w:eastAsia="仿宋_GB2312" w:hint="eastAsia"/>
                <w:color w:val="000000"/>
                <w:sz w:val="22"/>
                <w:szCs w:val="22"/>
              </w:rPr>
              <w:t>4.1.1历年省级及以上本科教学工程项目（100%）</w:t>
            </w:r>
          </w:p>
        </w:tc>
        <w:tc>
          <w:tcPr>
            <w:tcW w:w="7148" w:type="dxa"/>
            <w:shd w:val="clear" w:color="auto" w:fill="auto"/>
            <w:vAlign w:val="center"/>
          </w:tcPr>
          <w:p w:rsidR="004C7E13" w:rsidRPr="00D704AF" w:rsidRDefault="004C7E13" w:rsidP="0098734C">
            <w:pPr>
              <w:snapToGrid w:val="0"/>
              <w:spacing w:line="26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省级及以上本科教学工程项目包括重点、特色或品牌专业、人才培养模式创新实验区、教学团队、精品课程、双语示范课程、综合改革试点专业、卓越人才培养计划、大学生校外实践教育基地、实验教学示范中心、虚拟仿真实验教学中心、精品视频公开课、精品资源共享课、规划教材等。</w:t>
            </w:r>
          </w:p>
        </w:tc>
      </w:tr>
      <w:tr w:rsidR="004C7E13" w:rsidRPr="00D704AF" w:rsidTr="0098734C">
        <w:trPr>
          <w:cantSplit/>
          <w:trHeight w:val="20"/>
          <w:jc w:val="center"/>
        </w:trPr>
        <w:tc>
          <w:tcPr>
            <w:tcW w:w="1526"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984"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4.2教学成果奖（50%）</w:t>
            </w:r>
          </w:p>
        </w:tc>
        <w:tc>
          <w:tcPr>
            <w:tcW w:w="3828" w:type="dxa"/>
            <w:gridSpan w:val="2"/>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r w:rsidRPr="00D704AF">
              <w:rPr>
                <w:rFonts w:ascii="仿宋_GB2312" w:eastAsia="仿宋_GB2312" w:hint="eastAsia"/>
                <w:color w:val="000000"/>
                <w:sz w:val="22"/>
                <w:szCs w:val="22"/>
              </w:rPr>
              <w:t>4.2.1历年省级及以上教学成果奖（100%）</w:t>
            </w:r>
          </w:p>
        </w:tc>
        <w:tc>
          <w:tcPr>
            <w:tcW w:w="7148" w:type="dxa"/>
            <w:shd w:val="clear" w:color="auto" w:fill="auto"/>
            <w:vAlign w:val="center"/>
          </w:tcPr>
          <w:p w:rsidR="004C7E13" w:rsidRPr="00D704AF" w:rsidRDefault="004C7E13" w:rsidP="0098734C">
            <w:pPr>
              <w:snapToGrid w:val="0"/>
              <w:spacing w:line="26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该专业教师参与完成的省级及以上教学成果奖。</w:t>
            </w:r>
          </w:p>
        </w:tc>
      </w:tr>
      <w:tr w:rsidR="004C7E13" w:rsidRPr="00D704AF" w:rsidTr="0098734C">
        <w:trPr>
          <w:cantSplit/>
          <w:trHeight w:val="20"/>
          <w:jc w:val="center"/>
        </w:trPr>
        <w:tc>
          <w:tcPr>
            <w:tcW w:w="1526"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lastRenderedPageBreak/>
              <w:t>5.教学质量保障（权重：0.10）</w:t>
            </w:r>
          </w:p>
        </w:tc>
        <w:tc>
          <w:tcPr>
            <w:tcW w:w="1984"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5.1质量保障体系（100%）</w:t>
            </w:r>
          </w:p>
        </w:tc>
        <w:tc>
          <w:tcPr>
            <w:tcW w:w="3828"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5.1.1教学质量保障机制，教学质量标准、监测、评价、分析、反馈体系及运行效果（100%）</w:t>
            </w:r>
          </w:p>
        </w:tc>
        <w:tc>
          <w:tcPr>
            <w:tcW w:w="7148"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教学质量保障机制，教学质量标准、监测、评价、分析、反馈、改进体系及运行效果。具体评价标准参照教育部高等学校有关科类教学指导委员会制定的专业类教学质量国家标准。</w:t>
            </w:r>
          </w:p>
        </w:tc>
      </w:tr>
      <w:tr w:rsidR="004C7E13" w:rsidRPr="00D704AF" w:rsidTr="0098734C">
        <w:trPr>
          <w:cantSplit/>
          <w:trHeight w:val="20"/>
          <w:jc w:val="center"/>
        </w:trPr>
        <w:tc>
          <w:tcPr>
            <w:tcW w:w="1526"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6.培养效果（权重：0.20）</w:t>
            </w:r>
          </w:p>
        </w:tc>
        <w:tc>
          <w:tcPr>
            <w:tcW w:w="1984"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6.1就业情况与培养质量（50%）</w:t>
            </w:r>
          </w:p>
        </w:tc>
        <w:tc>
          <w:tcPr>
            <w:tcW w:w="3828"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6.1.1近四年就业率情况（50%）</w:t>
            </w:r>
          </w:p>
        </w:tc>
        <w:tc>
          <w:tcPr>
            <w:tcW w:w="7148"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近四年本专业毕业生初次就业率。（不含办学地点不在母体学校的联合培养学生）</w:t>
            </w:r>
          </w:p>
        </w:tc>
      </w:tr>
      <w:tr w:rsidR="004C7E13" w:rsidRPr="00D704AF" w:rsidTr="0098734C">
        <w:trPr>
          <w:cantSplit/>
          <w:trHeight w:val="20"/>
          <w:jc w:val="center"/>
        </w:trPr>
        <w:tc>
          <w:tcPr>
            <w:tcW w:w="1526"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984"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3828"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6.1.2十名优秀校友简介（50%）</w:t>
            </w:r>
          </w:p>
        </w:tc>
        <w:tc>
          <w:tcPr>
            <w:tcW w:w="7148"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校友指77级以后的本科生。每人简介500字以内。</w:t>
            </w:r>
          </w:p>
        </w:tc>
      </w:tr>
      <w:tr w:rsidR="004C7E13" w:rsidRPr="00D704AF" w:rsidTr="0098734C">
        <w:trPr>
          <w:cantSplit/>
          <w:trHeight w:val="20"/>
          <w:jc w:val="center"/>
        </w:trPr>
        <w:tc>
          <w:tcPr>
            <w:tcW w:w="1526"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984"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6.2在校学生综合素质（50%）</w:t>
            </w:r>
          </w:p>
        </w:tc>
        <w:tc>
          <w:tcPr>
            <w:tcW w:w="3828"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6.2.1近四年参加创新创业活动及参与科研项目学生人次数与专业在校生总数的比值（30%）</w:t>
            </w:r>
          </w:p>
        </w:tc>
        <w:tc>
          <w:tcPr>
            <w:tcW w:w="7148"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创新创业活动指：国家、省、校三级“大学生创新创业训练计划”；科研项目指：学生作为课题组成员参加的各类国家、省部和市级纵向项目，以及学校科技管理部门科研考核统计的横向项目。</w:t>
            </w:r>
          </w:p>
        </w:tc>
      </w:tr>
      <w:tr w:rsidR="004C7E13" w:rsidRPr="00D704AF" w:rsidTr="0098734C">
        <w:trPr>
          <w:cantSplit/>
          <w:trHeight w:val="20"/>
          <w:jc w:val="center"/>
        </w:trPr>
        <w:tc>
          <w:tcPr>
            <w:tcW w:w="1526"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984"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3828"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6.2.2近四年学生获省级及以上各类竞赛奖励情况（35%）</w:t>
            </w:r>
          </w:p>
        </w:tc>
        <w:tc>
          <w:tcPr>
            <w:tcW w:w="7148"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该专业学生为获奖人之一。</w:t>
            </w:r>
          </w:p>
        </w:tc>
      </w:tr>
      <w:tr w:rsidR="004C7E13" w:rsidRPr="00D704AF" w:rsidTr="0098734C">
        <w:trPr>
          <w:cantSplit/>
          <w:trHeight w:val="20"/>
          <w:jc w:val="center"/>
        </w:trPr>
        <w:tc>
          <w:tcPr>
            <w:tcW w:w="1526"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984"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3828"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6.2.3近四年学生发表学术论文及专利受理等情况（10%）</w:t>
            </w:r>
          </w:p>
        </w:tc>
        <w:tc>
          <w:tcPr>
            <w:tcW w:w="7148"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该专业学生在正式刊物发表的学术期刊论文；该专业学生为专利受理限额内成员。</w:t>
            </w:r>
          </w:p>
        </w:tc>
      </w:tr>
      <w:tr w:rsidR="004C7E13" w:rsidRPr="00D704AF" w:rsidTr="0098734C">
        <w:trPr>
          <w:cantSplit/>
          <w:trHeight w:val="20"/>
          <w:jc w:val="center"/>
        </w:trPr>
        <w:tc>
          <w:tcPr>
            <w:tcW w:w="1526"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984"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3828"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6.2.4五名优秀在校生简介（25%）</w:t>
            </w:r>
          </w:p>
        </w:tc>
        <w:tc>
          <w:tcPr>
            <w:tcW w:w="7148"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本专业在校生，每人简介300字以内。</w:t>
            </w:r>
          </w:p>
        </w:tc>
      </w:tr>
      <w:tr w:rsidR="004C7E13" w:rsidRPr="00D704AF" w:rsidTr="0098734C">
        <w:trPr>
          <w:cantSplit/>
          <w:trHeight w:val="20"/>
          <w:jc w:val="center"/>
        </w:trPr>
        <w:tc>
          <w:tcPr>
            <w:tcW w:w="1526"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7.专业特色（满分10分）</w:t>
            </w:r>
          </w:p>
        </w:tc>
        <w:tc>
          <w:tcPr>
            <w:tcW w:w="5812" w:type="dxa"/>
            <w:gridSpan w:val="3"/>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7.1专业特色、实施过程和效果（100%）</w:t>
            </w:r>
          </w:p>
        </w:tc>
        <w:tc>
          <w:tcPr>
            <w:tcW w:w="7148"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在实践中培育和凝练出的专业特色及其效果说明（1000字以内）。</w:t>
            </w:r>
          </w:p>
        </w:tc>
      </w:tr>
      <w:tr w:rsidR="004C7E13" w:rsidRPr="00D704AF" w:rsidTr="0098734C">
        <w:trPr>
          <w:cantSplit/>
          <w:trHeight w:val="20"/>
          <w:jc w:val="center"/>
        </w:trPr>
        <w:tc>
          <w:tcPr>
            <w:tcW w:w="1526"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8.思想政治工作（满分5分）</w:t>
            </w:r>
          </w:p>
        </w:tc>
        <w:tc>
          <w:tcPr>
            <w:tcW w:w="5812" w:type="dxa"/>
            <w:gridSpan w:val="3"/>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8.1 思想政治工作贯穿人才培养全过程的实施情况和效果（100%）</w:t>
            </w:r>
          </w:p>
        </w:tc>
        <w:tc>
          <w:tcPr>
            <w:tcW w:w="7148"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充分挖掘各专业课程蕴含的“德育元素”和所承载的德育功能，将思想政治工作贯穿人才培养全过程的具体措施和效果；师德师风、学风建设情况，学生和   教师获得省级以上相关荣誉和奖励（1000字以内）。</w:t>
            </w:r>
          </w:p>
        </w:tc>
      </w:tr>
    </w:tbl>
    <w:p w:rsidR="004C7E13" w:rsidRPr="00D704AF" w:rsidRDefault="004C7E13" w:rsidP="00941ADD">
      <w:pPr>
        <w:spacing w:beforeLines="50" w:afterLines="50" w:line="600" w:lineRule="exact"/>
        <w:jc w:val="left"/>
        <w:rPr>
          <w:rFonts w:ascii="黑体" w:eastAsia="黑体" w:hAnsi="黑体"/>
          <w:color w:val="000000"/>
          <w:sz w:val="32"/>
          <w:szCs w:val="32"/>
        </w:rPr>
      </w:pPr>
    </w:p>
    <w:p w:rsidR="004C7E13" w:rsidRPr="00D704AF" w:rsidRDefault="004C7E13" w:rsidP="00941ADD">
      <w:pPr>
        <w:spacing w:beforeLines="50" w:afterLines="50" w:line="600" w:lineRule="exact"/>
        <w:jc w:val="left"/>
        <w:rPr>
          <w:rFonts w:ascii="黑体" w:eastAsia="黑体" w:hAnsi="黑体"/>
          <w:color w:val="000000"/>
          <w:sz w:val="32"/>
          <w:szCs w:val="32"/>
        </w:rPr>
      </w:pPr>
      <w:r w:rsidRPr="00D704AF">
        <w:rPr>
          <w:rFonts w:ascii="黑体" w:eastAsia="黑体" w:hAnsi="黑体"/>
          <w:color w:val="000000"/>
          <w:sz w:val="32"/>
          <w:szCs w:val="32"/>
        </w:rPr>
        <w:br w:type="page"/>
      </w:r>
      <w:r w:rsidRPr="00D704AF">
        <w:rPr>
          <w:rFonts w:ascii="黑体" w:eastAsia="黑体" w:hAnsi="黑体" w:hint="eastAsia"/>
          <w:color w:val="000000"/>
          <w:sz w:val="32"/>
          <w:szCs w:val="32"/>
        </w:rPr>
        <w:lastRenderedPageBreak/>
        <w:t>附件13</w:t>
      </w:r>
    </w:p>
    <w:p w:rsidR="004C7E13" w:rsidRPr="00D704AF" w:rsidRDefault="004C7E13" w:rsidP="00941ADD">
      <w:pPr>
        <w:spacing w:beforeLines="50" w:afterLines="50" w:line="600" w:lineRule="exact"/>
        <w:jc w:val="center"/>
        <w:rPr>
          <w:rFonts w:ascii="方正小标宋简体" w:eastAsia="方正小标宋简体"/>
          <w:color w:val="000000"/>
          <w:sz w:val="36"/>
          <w:szCs w:val="36"/>
        </w:rPr>
      </w:pPr>
      <w:r w:rsidRPr="00D704AF">
        <w:rPr>
          <w:rFonts w:ascii="方正小标宋简体" w:eastAsia="方正小标宋简体"/>
          <w:color w:val="000000"/>
          <w:sz w:val="36"/>
          <w:szCs w:val="36"/>
        </w:rPr>
        <w:t>江西省普通高等学校土木类本科专业综合评价指标体系</w:t>
      </w:r>
    </w:p>
    <w:tbl>
      <w:tblPr>
        <w:tblW w:w="14526" w:type="dxa"/>
        <w:jc w:val="center"/>
        <w:tblBorders>
          <w:top w:val="thinThickSmallGap" w:sz="18" w:space="0" w:color="auto"/>
          <w:left w:val="single" w:sz="4" w:space="0" w:color="auto"/>
          <w:bottom w:val="thickThinSmallGap" w:sz="18" w:space="0" w:color="auto"/>
          <w:right w:val="single" w:sz="4" w:space="0" w:color="auto"/>
          <w:insideH w:val="single" w:sz="4" w:space="0" w:color="auto"/>
          <w:insideV w:val="single" w:sz="4" w:space="0" w:color="auto"/>
        </w:tblBorders>
        <w:tblLayout w:type="fixed"/>
        <w:tblLook w:val="04A0"/>
      </w:tblPr>
      <w:tblGrid>
        <w:gridCol w:w="1560"/>
        <w:gridCol w:w="1984"/>
        <w:gridCol w:w="1638"/>
        <w:gridCol w:w="86"/>
        <w:gridCol w:w="2173"/>
        <w:gridCol w:w="7085"/>
      </w:tblGrid>
      <w:tr w:rsidR="004C7E13" w:rsidRPr="00D704AF" w:rsidTr="0098734C">
        <w:trPr>
          <w:cantSplit/>
          <w:trHeight w:val="20"/>
          <w:tblHeader/>
          <w:jc w:val="center"/>
        </w:trPr>
        <w:tc>
          <w:tcPr>
            <w:tcW w:w="1560" w:type="dxa"/>
            <w:tcBorders>
              <w:top w:val="thinThickSmallGap" w:sz="18" w:space="0" w:color="auto"/>
              <w:bottom w:val="single" w:sz="4" w:space="0" w:color="auto"/>
              <w:tl2br w:val="nil"/>
              <w:tr2bl w:val="nil"/>
            </w:tcBorders>
            <w:shd w:val="clear" w:color="auto" w:fill="auto"/>
            <w:vAlign w:val="center"/>
          </w:tcPr>
          <w:p w:rsidR="004C7E13" w:rsidRPr="00D704AF" w:rsidRDefault="004C7E13" w:rsidP="0098734C">
            <w:pPr>
              <w:pStyle w:val="QJ"/>
              <w:spacing w:line="280" w:lineRule="exact"/>
              <w:ind w:firstLineChars="0" w:firstLine="0"/>
              <w:jc w:val="center"/>
              <w:rPr>
                <w:rFonts w:ascii="仿宋_GB2312" w:eastAsia="仿宋_GB2312"/>
                <w:b/>
                <w:color w:val="000000"/>
              </w:rPr>
            </w:pPr>
            <w:r w:rsidRPr="00D704AF">
              <w:rPr>
                <w:rFonts w:ascii="仿宋_GB2312" w:eastAsia="仿宋_GB2312" w:hint="eastAsia"/>
                <w:b/>
                <w:color w:val="000000"/>
              </w:rPr>
              <w:t>一级指标</w:t>
            </w:r>
          </w:p>
        </w:tc>
        <w:tc>
          <w:tcPr>
            <w:tcW w:w="1984" w:type="dxa"/>
            <w:tcBorders>
              <w:top w:val="thinThickSmallGap" w:sz="18" w:space="0" w:color="auto"/>
              <w:bottom w:val="single" w:sz="4" w:space="0" w:color="auto"/>
            </w:tcBorders>
            <w:shd w:val="clear" w:color="auto" w:fill="auto"/>
            <w:vAlign w:val="center"/>
          </w:tcPr>
          <w:p w:rsidR="004C7E13" w:rsidRPr="00D704AF" w:rsidRDefault="004C7E13" w:rsidP="0098734C">
            <w:pPr>
              <w:pStyle w:val="QJ"/>
              <w:spacing w:line="280" w:lineRule="exact"/>
              <w:ind w:firstLineChars="0" w:firstLine="0"/>
              <w:jc w:val="center"/>
              <w:rPr>
                <w:rFonts w:ascii="仿宋_GB2312" w:eastAsia="仿宋_GB2312"/>
                <w:b/>
                <w:color w:val="000000"/>
              </w:rPr>
            </w:pPr>
            <w:r w:rsidRPr="00D704AF">
              <w:rPr>
                <w:rFonts w:ascii="仿宋_GB2312" w:eastAsia="仿宋_GB2312" w:hint="eastAsia"/>
                <w:b/>
                <w:color w:val="000000"/>
              </w:rPr>
              <w:t>二级指标</w:t>
            </w:r>
          </w:p>
        </w:tc>
        <w:tc>
          <w:tcPr>
            <w:tcW w:w="3897" w:type="dxa"/>
            <w:gridSpan w:val="3"/>
            <w:tcBorders>
              <w:top w:val="thinThickSmallGap" w:sz="18" w:space="0" w:color="auto"/>
              <w:bottom w:val="single" w:sz="4" w:space="0" w:color="auto"/>
            </w:tcBorders>
            <w:shd w:val="clear" w:color="auto" w:fill="auto"/>
            <w:vAlign w:val="center"/>
          </w:tcPr>
          <w:p w:rsidR="004C7E13" w:rsidRPr="00D704AF" w:rsidRDefault="004C7E13" w:rsidP="0098734C">
            <w:pPr>
              <w:pStyle w:val="QJ"/>
              <w:spacing w:line="280" w:lineRule="exact"/>
              <w:ind w:firstLineChars="0" w:firstLine="0"/>
              <w:jc w:val="center"/>
              <w:rPr>
                <w:rFonts w:ascii="仿宋_GB2312" w:eastAsia="仿宋_GB2312"/>
                <w:b/>
                <w:color w:val="000000"/>
              </w:rPr>
            </w:pPr>
            <w:r w:rsidRPr="00D704AF">
              <w:rPr>
                <w:rFonts w:ascii="仿宋_GB2312" w:eastAsia="仿宋_GB2312" w:hint="eastAsia"/>
                <w:b/>
                <w:color w:val="000000"/>
              </w:rPr>
              <w:t>主要观测点</w:t>
            </w:r>
          </w:p>
        </w:tc>
        <w:tc>
          <w:tcPr>
            <w:tcW w:w="7085" w:type="dxa"/>
            <w:tcBorders>
              <w:top w:val="thinThickSmallGap" w:sz="18" w:space="0" w:color="auto"/>
              <w:bottom w:val="single" w:sz="4" w:space="0" w:color="auto"/>
            </w:tcBorders>
            <w:shd w:val="clear" w:color="auto" w:fill="auto"/>
            <w:vAlign w:val="center"/>
          </w:tcPr>
          <w:p w:rsidR="004C7E13" w:rsidRPr="00D704AF" w:rsidRDefault="004C7E13" w:rsidP="0098734C">
            <w:pPr>
              <w:pStyle w:val="QJ"/>
              <w:spacing w:line="280" w:lineRule="exact"/>
              <w:ind w:firstLineChars="0" w:firstLine="0"/>
              <w:jc w:val="center"/>
              <w:rPr>
                <w:rFonts w:ascii="仿宋_GB2312" w:eastAsia="仿宋_GB2312"/>
                <w:b/>
                <w:color w:val="000000"/>
              </w:rPr>
            </w:pPr>
            <w:r w:rsidRPr="00D704AF">
              <w:rPr>
                <w:rFonts w:ascii="仿宋_GB2312" w:eastAsia="仿宋_GB2312" w:hint="eastAsia"/>
                <w:b/>
                <w:color w:val="000000"/>
              </w:rPr>
              <w:t>指标说明</w:t>
            </w:r>
          </w:p>
        </w:tc>
      </w:tr>
      <w:tr w:rsidR="004C7E13" w:rsidRPr="00D704AF" w:rsidTr="0098734C">
        <w:trPr>
          <w:cantSplit/>
          <w:trHeight w:val="20"/>
          <w:jc w:val="center"/>
        </w:trPr>
        <w:tc>
          <w:tcPr>
            <w:tcW w:w="1560" w:type="dxa"/>
            <w:shd w:val="clear" w:color="auto" w:fill="auto"/>
            <w:vAlign w:val="center"/>
          </w:tcPr>
          <w:p w:rsidR="004C7E13" w:rsidRPr="00D704AF" w:rsidRDefault="004C7E13" w:rsidP="0098734C">
            <w:pPr>
              <w:pStyle w:val="QJ"/>
              <w:snapToGrid w:val="0"/>
              <w:spacing w:line="280" w:lineRule="exact"/>
              <w:ind w:firstLineChars="0" w:firstLine="0"/>
              <w:rPr>
                <w:rFonts w:ascii="仿宋_GB2312" w:eastAsia="仿宋_GB2312"/>
                <w:color w:val="000000"/>
              </w:rPr>
            </w:pPr>
            <w:r w:rsidRPr="00D704AF">
              <w:rPr>
                <w:rFonts w:ascii="仿宋_GB2312" w:eastAsia="仿宋_GB2312" w:hint="eastAsia"/>
                <w:color w:val="000000"/>
              </w:rPr>
              <w:t>1.生源情况（权重：0.10）</w:t>
            </w:r>
          </w:p>
        </w:tc>
        <w:tc>
          <w:tcPr>
            <w:tcW w:w="1984" w:type="dxa"/>
            <w:shd w:val="clear" w:color="auto" w:fill="auto"/>
            <w:vAlign w:val="center"/>
          </w:tcPr>
          <w:p w:rsidR="004C7E13" w:rsidRPr="00D704AF" w:rsidRDefault="004C7E13" w:rsidP="0098734C">
            <w:pPr>
              <w:pStyle w:val="QJ"/>
              <w:snapToGrid w:val="0"/>
              <w:spacing w:line="280" w:lineRule="exact"/>
              <w:ind w:left="420" w:firstLineChars="0" w:hanging="420"/>
              <w:rPr>
                <w:rFonts w:ascii="仿宋_GB2312" w:eastAsia="仿宋_GB2312"/>
                <w:color w:val="000000"/>
              </w:rPr>
            </w:pPr>
            <w:r w:rsidRPr="00D704AF">
              <w:rPr>
                <w:rFonts w:ascii="仿宋_GB2312" w:eastAsia="仿宋_GB2312" w:hint="eastAsia"/>
                <w:color w:val="000000"/>
              </w:rPr>
              <w:t>1.1招生录取情况（100%）</w:t>
            </w:r>
          </w:p>
        </w:tc>
        <w:tc>
          <w:tcPr>
            <w:tcW w:w="3897" w:type="dxa"/>
            <w:gridSpan w:val="3"/>
            <w:shd w:val="clear" w:color="auto" w:fill="auto"/>
            <w:vAlign w:val="center"/>
          </w:tcPr>
          <w:p w:rsidR="004C7E13" w:rsidRPr="00D704AF" w:rsidRDefault="004C7E13" w:rsidP="0098734C">
            <w:pPr>
              <w:pStyle w:val="QJ"/>
              <w:snapToGrid w:val="0"/>
              <w:spacing w:line="280" w:lineRule="exact"/>
              <w:ind w:firstLineChars="0" w:firstLine="0"/>
              <w:rPr>
                <w:rFonts w:ascii="仿宋_GB2312" w:eastAsia="仿宋_GB2312"/>
                <w:color w:val="000000"/>
              </w:rPr>
            </w:pPr>
            <w:r w:rsidRPr="00D704AF">
              <w:rPr>
                <w:rFonts w:ascii="仿宋_GB2312" w:eastAsia="仿宋_GB2312" w:hint="eastAsia"/>
                <w:color w:val="000000"/>
              </w:rPr>
              <w:t>1.1.1当年国家统一高考录取的本专业学生入学平均（标准）分数</w:t>
            </w:r>
            <w:r w:rsidRPr="00D704AF">
              <w:rPr>
                <w:rFonts w:ascii="仿宋_GB2312" w:eastAsia="仿宋_GB2312" w:hint="eastAsia"/>
                <w:color w:val="000000"/>
                <w:szCs w:val="22"/>
              </w:rPr>
              <w:t>（100%）</w:t>
            </w:r>
          </w:p>
        </w:tc>
        <w:tc>
          <w:tcPr>
            <w:tcW w:w="7085" w:type="dxa"/>
            <w:shd w:val="clear" w:color="auto" w:fill="auto"/>
            <w:vAlign w:val="center"/>
          </w:tcPr>
          <w:p w:rsidR="004C7E13" w:rsidRPr="00D704AF" w:rsidRDefault="004C7E13" w:rsidP="0098734C">
            <w:pPr>
              <w:pStyle w:val="QJ"/>
              <w:snapToGrid w:val="0"/>
              <w:spacing w:line="280" w:lineRule="exact"/>
              <w:ind w:firstLine="440"/>
              <w:rPr>
                <w:rFonts w:ascii="仿宋_GB2312" w:eastAsia="仿宋_GB2312"/>
                <w:color w:val="000000"/>
              </w:rPr>
            </w:pPr>
            <w:r w:rsidRPr="00D704AF">
              <w:rPr>
                <w:rFonts w:ascii="仿宋_GB2312" w:eastAsia="仿宋_GB2312" w:hint="eastAsia"/>
                <w:color w:val="000000"/>
              </w:rPr>
              <w:t>本专业每名学生高考总分（不包括加分）除以该生所在省高考满分值（文、理分科）后的标准分的平均值。（不含办学地点不在母体学校的联合培养学生）</w:t>
            </w:r>
          </w:p>
        </w:tc>
      </w:tr>
      <w:tr w:rsidR="004C7E13" w:rsidRPr="00D704AF" w:rsidTr="0098734C">
        <w:trPr>
          <w:cantSplit/>
          <w:trHeight w:val="964"/>
          <w:jc w:val="center"/>
        </w:trPr>
        <w:tc>
          <w:tcPr>
            <w:tcW w:w="1560" w:type="dxa"/>
            <w:vMerge w:val="restart"/>
            <w:shd w:val="clear" w:color="auto" w:fill="auto"/>
            <w:vAlign w:val="center"/>
          </w:tcPr>
          <w:p w:rsidR="004C7E13" w:rsidRPr="00D704AF" w:rsidRDefault="004C7E13" w:rsidP="0098734C">
            <w:pPr>
              <w:pStyle w:val="QJ"/>
              <w:snapToGrid w:val="0"/>
              <w:spacing w:line="280" w:lineRule="exact"/>
              <w:ind w:firstLineChars="0" w:firstLine="0"/>
              <w:rPr>
                <w:rFonts w:ascii="仿宋_GB2312" w:eastAsia="仿宋_GB2312"/>
                <w:color w:val="000000"/>
              </w:rPr>
            </w:pPr>
            <w:r w:rsidRPr="00D704AF">
              <w:rPr>
                <w:rFonts w:ascii="仿宋_GB2312" w:eastAsia="仿宋_GB2312" w:hint="eastAsia"/>
                <w:color w:val="000000"/>
              </w:rPr>
              <w:t>2.培养模式（权重：0.15）</w:t>
            </w:r>
          </w:p>
        </w:tc>
        <w:tc>
          <w:tcPr>
            <w:tcW w:w="1984" w:type="dxa"/>
            <w:vMerge w:val="restart"/>
            <w:shd w:val="clear" w:color="auto" w:fill="auto"/>
            <w:vAlign w:val="center"/>
          </w:tcPr>
          <w:p w:rsidR="004C7E13" w:rsidRPr="00D704AF" w:rsidRDefault="004C7E13" w:rsidP="0098734C">
            <w:pPr>
              <w:pStyle w:val="QJ"/>
              <w:snapToGrid w:val="0"/>
              <w:spacing w:line="280" w:lineRule="exact"/>
              <w:ind w:firstLineChars="0" w:firstLine="0"/>
              <w:rPr>
                <w:rFonts w:ascii="仿宋_GB2312" w:eastAsia="仿宋_GB2312"/>
                <w:color w:val="000000"/>
              </w:rPr>
            </w:pPr>
            <w:r w:rsidRPr="00D704AF">
              <w:rPr>
                <w:rFonts w:ascii="仿宋_GB2312" w:eastAsia="仿宋_GB2312" w:hint="eastAsia"/>
                <w:color w:val="000000"/>
              </w:rPr>
              <w:t>2.1培养方案（60%）</w:t>
            </w:r>
          </w:p>
        </w:tc>
        <w:tc>
          <w:tcPr>
            <w:tcW w:w="1638" w:type="dxa"/>
            <w:vMerge w:val="restart"/>
            <w:shd w:val="clear" w:color="auto" w:fill="auto"/>
            <w:vAlign w:val="center"/>
          </w:tcPr>
          <w:p w:rsidR="004C7E13" w:rsidRPr="00D704AF" w:rsidRDefault="004C7E13" w:rsidP="0098734C">
            <w:pPr>
              <w:pStyle w:val="QJ"/>
              <w:snapToGrid w:val="0"/>
              <w:spacing w:line="280" w:lineRule="exact"/>
              <w:ind w:firstLineChars="0" w:firstLine="0"/>
              <w:rPr>
                <w:rFonts w:ascii="仿宋_GB2312" w:eastAsia="仿宋_GB2312"/>
                <w:color w:val="000000"/>
              </w:rPr>
            </w:pPr>
            <w:r w:rsidRPr="00D704AF">
              <w:rPr>
                <w:rFonts w:ascii="仿宋_GB2312" w:eastAsia="仿宋_GB2312" w:hint="eastAsia"/>
                <w:color w:val="000000"/>
              </w:rPr>
              <w:t>2.1.1培养目标（30%）</w:t>
            </w:r>
          </w:p>
        </w:tc>
        <w:tc>
          <w:tcPr>
            <w:tcW w:w="2259" w:type="dxa"/>
            <w:gridSpan w:val="2"/>
            <w:shd w:val="clear" w:color="auto" w:fill="auto"/>
            <w:vAlign w:val="center"/>
          </w:tcPr>
          <w:p w:rsidR="004C7E13" w:rsidRPr="00D704AF" w:rsidRDefault="004C7E13" w:rsidP="0098734C">
            <w:pPr>
              <w:pStyle w:val="QJ"/>
              <w:snapToGrid w:val="0"/>
              <w:spacing w:line="280" w:lineRule="exact"/>
              <w:ind w:firstLineChars="0" w:firstLine="0"/>
              <w:rPr>
                <w:rFonts w:ascii="仿宋_GB2312" w:eastAsia="仿宋_GB2312"/>
                <w:color w:val="000000"/>
              </w:rPr>
            </w:pPr>
            <w:r w:rsidRPr="00D704AF">
              <w:rPr>
                <w:rFonts w:ascii="仿宋_GB2312" w:eastAsia="仿宋_GB2312" w:hint="eastAsia"/>
                <w:color w:val="000000"/>
              </w:rPr>
              <w:t>1.培养目标和毕业要求与专业人才培养定位的符合度（30%）</w:t>
            </w:r>
          </w:p>
        </w:tc>
        <w:tc>
          <w:tcPr>
            <w:tcW w:w="7085" w:type="dxa"/>
            <w:shd w:val="clear" w:color="auto" w:fill="auto"/>
            <w:vAlign w:val="center"/>
          </w:tcPr>
          <w:p w:rsidR="004C7E13" w:rsidRPr="00D704AF" w:rsidRDefault="004C7E13" w:rsidP="0098734C">
            <w:pPr>
              <w:pStyle w:val="QJ"/>
              <w:snapToGrid w:val="0"/>
              <w:spacing w:line="280" w:lineRule="exact"/>
              <w:ind w:firstLine="440"/>
              <w:rPr>
                <w:rFonts w:ascii="仿宋_GB2312" w:eastAsia="仿宋_GB2312"/>
                <w:color w:val="000000"/>
              </w:rPr>
            </w:pPr>
            <w:r w:rsidRPr="00D704AF">
              <w:rPr>
                <w:rFonts w:ascii="仿宋_GB2312" w:eastAsia="仿宋_GB2312" w:hint="eastAsia"/>
                <w:color w:val="000000"/>
              </w:rPr>
              <w:t>培养目标、毕业要求、专业定位等要素之间的匹配程度。</w:t>
            </w:r>
          </w:p>
        </w:tc>
      </w:tr>
      <w:tr w:rsidR="004C7E13" w:rsidRPr="00D704AF" w:rsidTr="0098734C">
        <w:trPr>
          <w:cantSplit/>
          <w:trHeight w:val="964"/>
          <w:jc w:val="center"/>
        </w:trPr>
        <w:tc>
          <w:tcPr>
            <w:tcW w:w="1560" w:type="dxa"/>
            <w:vMerge/>
            <w:shd w:val="clear" w:color="auto" w:fill="auto"/>
            <w:vAlign w:val="center"/>
          </w:tcPr>
          <w:p w:rsidR="004C7E13" w:rsidRPr="00D704AF" w:rsidRDefault="004C7E13" w:rsidP="0098734C">
            <w:pPr>
              <w:pStyle w:val="QJ"/>
              <w:snapToGrid w:val="0"/>
              <w:spacing w:line="280" w:lineRule="exact"/>
              <w:ind w:firstLineChars="0" w:firstLine="0"/>
              <w:rPr>
                <w:rFonts w:ascii="仿宋_GB2312" w:eastAsia="仿宋_GB2312"/>
                <w:color w:val="000000"/>
              </w:rPr>
            </w:pPr>
          </w:p>
        </w:tc>
        <w:tc>
          <w:tcPr>
            <w:tcW w:w="1984" w:type="dxa"/>
            <w:vMerge/>
            <w:shd w:val="clear" w:color="auto" w:fill="auto"/>
            <w:vAlign w:val="center"/>
          </w:tcPr>
          <w:p w:rsidR="004C7E13" w:rsidRPr="00D704AF" w:rsidRDefault="004C7E13" w:rsidP="0098734C">
            <w:pPr>
              <w:pStyle w:val="QJ"/>
              <w:snapToGrid w:val="0"/>
              <w:spacing w:line="280" w:lineRule="exact"/>
              <w:ind w:firstLineChars="0" w:firstLine="0"/>
              <w:rPr>
                <w:rFonts w:ascii="仿宋_GB2312" w:eastAsia="仿宋_GB2312"/>
                <w:color w:val="000000"/>
              </w:rPr>
            </w:pPr>
          </w:p>
        </w:tc>
        <w:tc>
          <w:tcPr>
            <w:tcW w:w="1638" w:type="dxa"/>
            <w:vMerge/>
            <w:shd w:val="clear" w:color="auto" w:fill="auto"/>
            <w:vAlign w:val="center"/>
          </w:tcPr>
          <w:p w:rsidR="004C7E13" w:rsidRPr="00D704AF" w:rsidRDefault="004C7E13" w:rsidP="0098734C">
            <w:pPr>
              <w:pStyle w:val="QJ"/>
              <w:snapToGrid w:val="0"/>
              <w:spacing w:line="280" w:lineRule="exact"/>
              <w:ind w:firstLineChars="0" w:firstLine="0"/>
              <w:rPr>
                <w:rFonts w:ascii="仿宋_GB2312" w:eastAsia="仿宋_GB2312"/>
                <w:color w:val="000000"/>
              </w:rPr>
            </w:pPr>
          </w:p>
        </w:tc>
        <w:tc>
          <w:tcPr>
            <w:tcW w:w="2259" w:type="dxa"/>
            <w:gridSpan w:val="2"/>
            <w:shd w:val="clear" w:color="auto" w:fill="auto"/>
            <w:vAlign w:val="center"/>
          </w:tcPr>
          <w:p w:rsidR="004C7E13" w:rsidRPr="00D704AF" w:rsidRDefault="004C7E13" w:rsidP="0098734C">
            <w:pPr>
              <w:pStyle w:val="QJ"/>
              <w:snapToGrid w:val="0"/>
              <w:spacing w:line="280" w:lineRule="exact"/>
              <w:ind w:firstLineChars="0" w:firstLine="0"/>
              <w:rPr>
                <w:rFonts w:ascii="仿宋_GB2312" w:eastAsia="仿宋_GB2312"/>
                <w:color w:val="000000"/>
              </w:rPr>
            </w:pPr>
            <w:r w:rsidRPr="00D704AF">
              <w:rPr>
                <w:rFonts w:ascii="仿宋_GB2312" w:eastAsia="仿宋_GB2312" w:hint="eastAsia"/>
                <w:color w:val="000000"/>
              </w:rPr>
              <w:t>2.毕业生的知识、能力和素质对培养目标的支撑程度（70%）</w:t>
            </w:r>
          </w:p>
        </w:tc>
        <w:tc>
          <w:tcPr>
            <w:tcW w:w="7085" w:type="dxa"/>
            <w:shd w:val="clear" w:color="auto" w:fill="auto"/>
            <w:vAlign w:val="center"/>
          </w:tcPr>
          <w:p w:rsidR="004C7E13" w:rsidRPr="00D704AF" w:rsidRDefault="004C7E13" w:rsidP="0098734C">
            <w:pPr>
              <w:pStyle w:val="QJ"/>
              <w:snapToGrid w:val="0"/>
              <w:spacing w:line="280" w:lineRule="exact"/>
              <w:ind w:firstLine="440"/>
              <w:rPr>
                <w:rFonts w:ascii="仿宋_GB2312" w:eastAsia="仿宋_GB2312"/>
                <w:color w:val="000000"/>
              </w:rPr>
            </w:pPr>
            <w:r w:rsidRPr="00D704AF">
              <w:rPr>
                <w:rFonts w:ascii="仿宋_GB2312" w:eastAsia="仿宋_GB2312" w:hint="eastAsia"/>
                <w:color w:val="000000"/>
              </w:rPr>
              <w:t>毕业生应具备的知识、能力和素质要求对培养目标的支撑程度。</w:t>
            </w:r>
          </w:p>
        </w:tc>
      </w:tr>
      <w:tr w:rsidR="004C7E13" w:rsidRPr="00D704AF" w:rsidTr="0098734C">
        <w:trPr>
          <w:cantSplit/>
          <w:trHeight w:val="964"/>
          <w:jc w:val="center"/>
        </w:trPr>
        <w:tc>
          <w:tcPr>
            <w:tcW w:w="1560" w:type="dxa"/>
            <w:vMerge/>
            <w:shd w:val="clear" w:color="auto" w:fill="auto"/>
            <w:vAlign w:val="center"/>
          </w:tcPr>
          <w:p w:rsidR="004C7E13" w:rsidRPr="00D704AF" w:rsidRDefault="004C7E13" w:rsidP="0098734C">
            <w:pPr>
              <w:pStyle w:val="QJ"/>
              <w:snapToGrid w:val="0"/>
              <w:spacing w:line="280" w:lineRule="exact"/>
              <w:ind w:firstLineChars="0" w:firstLine="0"/>
              <w:rPr>
                <w:rFonts w:ascii="仿宋_GB2312" w:eastAsia="仿宋_GB2312"/>
                <w:color w:val="000000"/>
              </w:rPr>
            </w:pPr>
          </w:p>
        </w:tc>
        <w:tc>
          <w:tcPr>
            <w:tcW w:w="1984" w:type="dxa"/>
            <w:vMerge/>
            <w:shd w:val="clear" w:color="auto" w:fill="auto"/>
            <w:vAlign w:val="center"/>
          </w:tcPr>
          <w:p w:rsidR="004C7E13" w:rsidRPr="00D704AF" w:rsidRDefault="004C7E13" w:rsidP="0098734C">
            <w:pPr>
              <w:pStyle w:val="QJ"/>
              <w:snapToGrid w:val="0"/>
              <w:spacing w:line="280" w:lineRule="exact"/>
              <w:ind w:firstLineChars="0" w:firstLine="0"/>
              <w:rPr>
                <w:rFonts w:ascii="仿宋_GB2312" w:eastAsia="仿宋_GB2312"/>
                <w:color w:val="000000"/>
              </w:rPr>
            </w:pPr>
          </w:p>
        </w:tc>
        <w:tc>
          <w:tcPr>
            <w:tcW w:w="1638" w:type="dxa"/>
            <w:vMerge w:val="restart"/>
            <w:shd w:val="clear" w:color="auto" w:fill="auto"/>
            <w:vAlign w:val="center"/>
          </w:tcPr>
          <w:p w:rsidR="004C7E13" w:rsidRPr="00D704AF" w:rsidRDefault="004C7E13" w:rsidP="0098734C">
            <w:pPr>
              <w:pStyle w:val="QJ"/>
              <w:snapToGrid w:val="0"/>
              <w:spacing w:line="280" w:lineRule="exact"/>
              <w:ind w:firstLineChars="0" w:firstLine="0"/>
              <w:rPr>
                <w:rFonts w:ascii="仿宋_GB2312" w:eastAsia="仿宋_GB2312"/>
                <w:color w:val="000000"/>
              </w:rPr>
            </w:pPr>
            <w:r w:rsidRPr="00D704AF">
              <w:rPr>
                <w:rFonts w:ascii="仿宋_GB2312" w:eastAsia="仿宋_GB2312" w:hint="eastAsia"/>
                <w:color w:val="000000"/>
              </w:rPr>
              <w:t>2.1.2课程体系（70%）</w:t>
            </w:r>
          </w:p>
        </w:tc>
        <w:tc>
          <w:tcPr>
            <w:tcW w:w="2259" w:type="dxa"/>
            <w:gridSpan w:val="2"/>
            <w:shd w:val="clear" w:color="auto" w:fill="auto"/>
            <w:vAlign w:val="center"/>
          </w:tcPr>
          <w:p w:rsidR="004C7E13" w:rsidRPr="00D704AF" w:rsidRDefault="004C7E13" w:rsidP="0098734C">
            <w:pPr>
              <w:pStyle w:val="QJ"/>
              <w:snapToGrid w:val="0"/>
              <w:spacing w:line="280" w:lineRule="exact"/>
              <w:ind w:firstLineChars="0" w:firstLine="0"/>
              <w:rPr>
                <w:rFonts w:ascii="仿宋_GB2312" w:eastAsia="仿宋_GB2312"/>
                <w:color w:val="000000"/>
              </w:rPr>
            </w:pPr>
            <w:r w:rsidRPr="00D704AF">
              <w:rPr>
                <w:rFonts w:ascii="仿宋_GB2312" w:eastAsia="仿宋_GB2312" w:hint="eastAsia"/>
                <w:color w:val="000000"/>
              </w:rPr>
              <w:t>1.课程设置与培养目标的吻合程度（30%）</w:t>
            </w:r>
          </w:p>
        </w:tc>
        <w:tc>
          <w:tcPr>
            <w:tcW w:w="7085" w:type="dxa"/>
            <w:shd w:val="clear" w:color="auto" w:fill="auto"/>
            <w:vAlign w:val="center"/>
          </w:tcPr>
          <w:p w:rsidR="004C7E13" w:rsidRPr="00D704AF" w:rsidRDefault="004C7E13" w:rsidP="0098734C">
            <w:pPr>
              <w:pStyle w:val="QJ"/>
              <w:snapToGrid w:val="0"/>
              <w:spacing w:line="280" w:lineRule="exact"/>
              <w:ind w:firstLine="440"/>
              <w:rPr>
                <w:rFonts w:ascii="仿宋_GB2312" w:eastAsia="仿宋_GB2312"/>
                <w:color w:val="000000"/>
              </w:rPr>
            </w:pPr>
            <w:r w:rsidRPr="00D704AF">
              <w:rPr>
                <w:rFonts w:ascii="仿宋_GB2312" w:eastAsia="仿宋_GB2312" w:hint="eastAsia"/>
                <w:color w:val="000000"/>
              </w:rPr>
              <w:t>课程设置对培养目标达成的支持程度，课程结构的合理性。</w:t>
            </w:r>
          </w:p>
        </w:tc>
      </w:tr>
      <w:tr w:rsidR="004C7E13" w:rsidRPr="00D704AF" w:rsidTr="0098734C">
        <w:trPr>
          <w:cantSplit/>
          <w:trHeight w:val="964"/>
          <w:jc w:val="center"/>
        </w:trPr>
        <w:tc>
          <w:tcPr>
            <w:tcW w:w="1560" w:type="dxa"/>
            <w:vMerge/>
            <w:shd w:val="clear" w:color="auto" w:fill="auto"/>
            <w:vAlign w:val="center"/>
          </w:tcPr>
          <w:p w:rsidR="004C7E13" w:rsidRPr="00D704AF" w:rsidRDefault="004C7E13" w:rsidP="0098734C">
            <w:pPr>
              <w:pStyle w:val="QJ"/>
              <w:snapToGrid w:val="0"/>
              <w:spacing w:line="280" w:lineRule="exact"/>
              <w:ind w:firstLineChars="0" w:firstLine="0"/>
              <w:rPr>
                <w:rFonts w:ascii="仿宋_GB2312" w:eastAsia="仿宋_GB2312"/>
                <w:color w:val="000000"/>
              </w:rPr>
            </w:pPr>
          </w:p>
        </w:tc>
        <w:tc>
          <w:tcPr>
            <w:tcW w:w="1984" w:type="dxa"/>
            <w:vMerge/>
            <w:shd w:val="clear" w:color="auto" w:fill="auto"/>
            <w:vAlign w:val="center"/>
          </w:tcPr>
          <w:p w:rsidR="004C7E13" w:rsidRPr="00D704AF" w:rsidRDefault="004C7E13" w:rsidP="0098734C">
            <w:pPr>
              <w:pStyle w:val="QJ"/>
              <w:snapToGrid w:val="0"/>
              <w:spacing w:line="280" w:lineRule="exact"/>
              <w:ind w:firstLineChars="0" w:firstLine="0"/>
              <w:rPr>
                <w:rFonts w:ascii="仿宋_GB2312" w:eastAsia="仿宋_GB2312"/>
                <w:color w:val="000000"/>
              </w:rPr>
            </w:pPr>
          </w:p>
        </w:tc>
        <w:tc>
          <w:tcPr>
            <w:tcW w:w="1638" w:type="dxa"/>
            <w:vMerge/>
            <w:shd w:val="clear" w:color="auto" w:fill="auto"/>
            <w:vAlign w:val="center"/>
          </w:tcPr>
          <w:p w:rsidR="004C7E13" w:rsidRPr="00D704AF" w:rsidRDefault="004C7E13" w:rsidP="0098734C">
            <w:pPr>
              <w:pStyle w:val="QJ"/>
              <w:snapToGrid w:val="0"/>
              <w:spacing w:line="280" w:lineRule="exact"/>
              <w:ind w:firstLineChars="0" w:firstLine="0"/>
              <w:rPr>
                <w:rFonts w:ascii="仿宋_GB2312" w:eastAsia="仿宋_GB2312"/>
                <w:color w:val="000000"/>
              </w:rPr>
            </w:pPr>
          </w:p>
        </w:tc>
        <w:tc>
          <w:tcPr>
            <w:tcW w:w="2259" w:type="dxa"/>
            <w:gridSpan w:val="2"/>
            <w:shd w:val="clear" w:color="auto" w:fill="auto"/>
            <w:vAlign w:val="center"/>
          </w:tcPr>
          <w:p w:rsidR="004C7E13" w:rsidRPr="00D704AF" w:rsidRDefault="004C7E13" w:rsidP="0098734C">
            <w:pPr>
              <w:pStyle w:val="QJ"/>
              <w:snapToGrid w:val="0"/>
              <w:spacing w:line="280" w:lineRule="exact"/>
              <w:ind w:firstLineChars="0" w:firstLine="0"/>
              <w:rPr>
                <w:rFonts w:ascii="仿宋_GB2312" w:eastAsia="仿宋_GB2312"/>
                <w:color w:val="000000"/>
              </w:rPr>
            </w:pPr>
            <w:r w:rsidRPr="00D704AF">
              <w:rPr>
                <w:rFonts w:ascii="仿宋_GB2312" w:eastAsia="仿宋_GB2312" w:hint="eastAsia"/>
                <w:color w:val="000000"/>
              </w:rPr>
              <w:t>2.课程设置对知识、能力和素质要求的支持程度（40%）</w:t>
            </w:r>
          </w:p>
        </w:tc>
        <w:tc>
          <w:tcPr>
            <w:tcW w:w="7085" w:type="dxa"/>
            <w:shd w:val="clear" w:color="auto" w:fill="auto"/>
            <w:vAlign w:val="center"/>
          </w:tcPr>
          <w:p w:rsidR="004C7E13" w:rsidRPr="00D704AF" w:rsidRDefault="004C7E13" w:rsidP="0098734C">
            <w:pPr>
              <w:pStyle w:val="QJ"/>
              <w:snapToGrid w:val="0"/>
              <w:spacing w:line="280" w:lineRule="exact"/>
              <w:ind w:firstLine="440"/>
              <w:rPr>
                <w:rFonts w:ascii="仿宋_GB2312" w:eastAsia="仿宋_GB2312"/>
                <w:color w:val="000000"/>
              </w:rPr>
            </w:pPr>
            <w:r w:rsidRPr="00D704AF">
              <w:rPr>
                <w:rFonts w:ascii="仿宋_GB2312" w:eastAsia="仿宋_GB2312" w:hint="eastAsia"/>
                <w:color w:val="000000"/>
              </w:rPr>
              <w:t>课程设置对培养计划中的知识、能力和素质要求的支持程度。</w:t>
            </w:r>
          </w:p>
        </w:tc>
      </w:tr>
      <w:tr w:rsidR="004C7E13" w:rsidRPr="00D704AF" w:rsidTr="0098734C">
        <w:trPr>
          <w:cantSplit/>
          <w:trHeight w:val="964"/>
          <w:jc w:val="center"/>
        </w:trPr>
        <w:tc>
          <w:tcPr>
            <w:tcW w:w="1560" w:type="dxa"/>
            <w:vMerge/>
            <w:shd w:val="clear" w:color="auto" w:fill="auto"/>
            <w:vAlign w:val="center"/>
          </w:tcPr>
          <w:p w:rsidR="004C7E13" w:rsidRPr="00D704AF" w:rsidRDefault="004C7E13" w:rsidP="0098734C">
            <w:pPr>
              <w:pStyle w:val="QJ"/>
              <w:snapToGrid w:val="0"/>
              <w:spacing w:line="280" w:lineRule="exact"/>
              <w:ind w:firstLineChars="0" w:firstLine="0"/>
              <w:rPr>
                <w:rFonts w:ascii="仿宋_GB2312" w:eastAsia="仿宋_GB2312"/>
                <w:color w:val="000000"/>
              </w:rPr>
            </w:pPr>
          </w:p>
        </w:tc>
        <w:tc>
          <w:tcPr>
            <w:tcW w:w="1984" w:type="dxa"/>
            <w:vMerge/>
            <w:shd w:val="clear" w:color="auto" w:fill="auto"/>
            <w:vAlign w:val="center"/>
          </w:tcPr>
          <w:p w:rsidR="004C7E13" w:rsidRPr="00D704AF" w:rsidRDefault="004C7E13" w:rsidP="0098734C">
            <w:pPr>
              <w:pStyle w:val="QJ"/>
              <w:snapToGrid w:val="0"/>
              <w:spacing w:line="280" w:lineRule="exact"/>
              <w:ind w:firstLineChars="0" w:firstLine="0"/>
              <w:rPr>
                <w:rFonts w:ascii="仿宋_GB2312" w:eastAsia="仿宋_GB2312"/>
                <w:color w:val="000000"/>
              </w:rPr>
            </w:pPr>
          </w:p>
        </w:tc>
        <w:tc>
          <w:tcPr>
            <w:tcW w:w="1638" w:type="dxa"/>
            <w:vMerge/>
            <w:shd w:val="clear" w:color="auto" w:fill="auto"/>
            <w:vAlign w:val="center"/>
          </w:tcPr>
          <w:p w:rsidR="004C7E13" w:rsidRPr="00D704AF" w:rsidRDefault="004C7E13" w:rsidP="0098734C">
            <w:pPr>
              <w:pStyle w:val="QJ"/>
              <w:snapToGrid w:val="0"/>
              <w:spacing w:line="280" w:lineRule="exact"/>
              <w:ind w:firstLineChars="0" w:firstLine="0"/>
              <w:rPr>
                <w:rFonts w:ascii="仿宋_GB2312" w:eastAsia="仿宋_GB2312"/>
                <w:color w:val="000000"/>
              </w:rPr>
            </w:pPr>
          </w:p>
        </w:tc>
        <w:tc>
          <w:tcPr>
            <w:tcW w:w="2259" w:type="dxa"/>
            <w:gridSpan w:val="2"/>
            <w:shd w:val="clear" w:color="auto" w:fill="auto"/>
            <w:vAlign w:val="center"/>
          </w:tcPr>
          <w:p w:rsidR="004C7E13" w:rsidRPr="00D704AF" w:rsidRDefault="004C7E13" w:rsidP="0098734C">
            <w:pPr>
              <w:pStyle w:val="QJ"/>
              <w:snapToGrid w:val="0"/>
              <w:spacing w:line="280" w:lineRule="exact"/>
              <w:ind w:firstLineChars="0" w:firstLine="0"/>
              <w:rPr>
                <w:rFonts w:ascii="仿宋_GB2312" w:eastAsia="仿宋_GB2312"/>
                <w:color w:val="000000"/>
              </w:rPr>
            </w:pPr>
            <w:r w:rsidRPr="00D704AF">
              <w:rPr>
                <w:rFonts w:ascii="仿宋_GB2312" w:eastAsia="仿宋_GB2312" w:hint="eastAsia"/>
                <w:color w:val="000000"/>
              </w:rPr>
              <w:t>3.教学计划中专业主干课程和主要专业课程对知识、能力要求的支持程度（30%）</w:t>
            </w:r>
          </w:p>
        </w:tc>
        <w:tc>
          <w:tcPr>
            <w:tcW w:w="7085" w:type="dxa"/>
            <w:shd w:val="clear" w:color="auto" w:fill="auto"/>
            <w:vAlign w:val="center"/>
          </w:tcPr>
          <w:p w:rsidR="004C7E13" w:rsidRPr="00D704AF" w:rsidRDefault="004C7E13" w:rsidP="0098734C">
            <w:pPr>
              <w:pStyle w:val="QJ"/>
              <w:snapToGrid w:val="0"/>
              <w:spacing w:line="280" w:lineRule="exact"/>
              <w:ind w:firstLine="440"/>
              <w:rPr>
                <w:rFonts w:ascii="仿宋_GB2312" w:eastAsia="仿宋_GB2312"/>
                <w:color w:val="000000"/>
              </w:rPr>
            </w:pPr>
            <w:r w:rsidRPr="00D704AF">
              <w:rPr>
                <w:rFonts w:ascii="仿宋_GB2312" w:eastAsia="仿宋_GB2312" w:hint="eastAsia"/>
                <w:color w:val="000000"/>
              </w:rPr>
              <w:t>教学计划中专业主干课和主要专业课程对知识和能力要求的支持程度。</w:t>
            </w:r>
          </w:p>
        </w:tc>
      </w:tr>
      <w:tr w:rsidR="004C7E13" w:rsidRPr="00D704AF" w:rsidTr="0098734C">
        <w:trPr>
          <w:cantSplit/>
          <w:trHeight w:val="20"/>
          <w:jc w:val="center"/>
        </w:trPr>
        <w:tc>
          <w:tcPr>
            <w:tcW w:w="1560" w:type="dxa"/>
            <w:vMerge/>
            <w:shd w:val="clear" w:color="auto" w:fill="auto"/>
            <w:vAlign w:val="center"/>
          </w:tcPr>
          <w:p w:rsidR="004C7E13" w:rsidRPr="00D704AF" w:rsidRDefault="004C7E13" w:rsidP="0098734C">
            <w:pPr>
              <w:pStyle w:val="QJ"/>
              <w:snapToGrid w:val="0"/>
              <w:spacing w:line="280" w:lineRule="exact"/>
              <w:ind w:firstLineChars="0" w:firstLine="0"/>
              <w:rPr>
                <w:rFonts w:ascii="仿宋_GB2312" w:eastAsia="仿宋_GB2312"/>
                <w:color w:val="000000"/>
              </w:rPr>
            </w:pPr>
          </w:p>
        </w:tc>
        <w:tc>
          <w:tcPr>
            <w:tcW w:w="1984" w:type="dxa"/>
            <w:shd w:val="clear" w:color="auto" w:fill="auto"/>
            <w:vAlign w:val="center"/>
          </w:tcPr>
          <w:p w:rsidR="004C7E13" w:rsidRPr="00D704AF" w:rsidRDefault="004C7E13" w:rsidP="0098734C">
            <w:pPr>
              <w:pStyle w:val="QJ"/>
              <w:snapToGrid w:val="0"/>
              <w:spacing w:line="280" w:lineRule="exact"/>
              <w:ind w:firstLineChars="0" w:firstLine="0"/>
              <w:rPr>
                <w:rFonts w:ascii="仿宋_GB2312" w:eastAsia="仿宋_GB2312"/>
                <w:color w:val="000000"/>
              </w:rPr>
            </w:pPr>
            <w:r w:rsidRPr="00D704AF">
              <w:rPr>
                <w:rFonts w:ascii="仿宋_GB2312" w:eastAsia="仿宋_GB2312" w:hint="eastAsia"/>
                <w:color w:val="000000"/>
              </w:rPr>
              <w:t>2.2培养模式改革创新（40%）</w:t>
            </w:r>
          </w:p>
        </w:tc>
        <w:tc>
          <w:tcPr>
            <w:tcW w:w="3897" w:type="dxa"/>
            <w:gridSpan w:val="3"/>
            <w:shd w:val="clear" w:color="auto" w:fill="auto"/>
            <w:vAlign w:val="center"/>
          </w:tcPr>
          <w:p w:rsidR="004C7E13" w:rsidRPr="00D704AF" w:rsidRDefault="004C7E13" w:rsidP="0098734C">
            <w:pPr>
              <w:pStyle w:val="QJ"/>
              <w:snapToGrid w:val="0"/>
              <w:spacing w:line="280" w:lineRule="exact"/>
              <w:ind w:firstLineChars="0" w:firstLine="0"/>
              <w:rPr>
                <w:rFonts w:ascii="仿宋_GB2312" w:eastAsia="仿宋_GB2312"/>
                <w:color w:val="000000"/>
              </w:rPr>
            </w:pPr>
            <w:r w:rsidRPr="00D704AF">
              <w:rPr>
                <w:rFonts w:ascii="仿宋_GB2312" w:eastAsia="仿宋_GB2312" w:hint="eastAsia"/>
                <w:color w:val="000000"/>
              </w:rPr>
              <w:t>2.2.1 改革创新措施与效果</w:t>
            </w:r>
            <w:r w:rsidRPr="00D704AF">
              <w:rPr>
                <w:rFonts w:ascii="仿宋_GB2312" w:eastAsia="仿宋_GB2312" w:hint="eastAsia"/>
                <w:color w:val="000000"/>
                <w:szCs w:val="22"/>
              </w:rPr>
              <w:t>（100%）</w:t>
            </w:r>
          </w:p>
        </w:tc>
        <w:tc>
          <w:tcPr>
            <w:tcW w:w="7085" w:type="dxa"/>
            <w:shd w:val="clear" w:color="auto" w:fill="auto"/>
            <w:vAlign w:val="center"/>
          </w:tcPr>
          <w:p w:rsidR="004C7E13" w:rsidRPr="00D704AF" w:rsidRDefault="004C7E13" w:rsidP="0098734C">
            <w:pPr>
              <w:pStyle w:val="QJ"/>
              <w:snapToGrid w:val="0"/>
              <w:spacing w:line="280" w:lineRule="exact"/>
              <w:ind w:firstLine="440"/>
              <w:rPr>
                <w:rFonts w:ascii="仿宋_GB2312" w:eastAsia="仿宋_GB2312"/>
                <w:color w:val="000000"/>
              </w:rPr>
            </w:pPr>
            <w:r w:rsidRPr="00D704AF">
              <w:rPr>
                <w:rFonts w:ascii="仿宋_GB2312" w:eastAsia="仿宋_GB2312" w:hint="eastAsia"/>
                <w:color w:val="000000"/>
              </w:rPr>
              <w:t>专业人才培养模式改革创新的具体措施和实施效果。</w:t>
            </w:r>
          </w:p>
        </w:tc>
      </w:tr>
      <w:tr w:rsidR="004C7E13" w:rsidRPr="00D704AF" w:rsidTr="0098734C">
        <w:trPr>
          <w:cantSplit/>
          <w:trHeight w:val="20"/>
          <w:jc w:val="center"/>
        </w:trPr>
        <w:tc>
          <w:tcPr>
            <w:tcW w:w="1560" w:type="dxa"/>
            <w:vMerge w:val="restart"/>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r w:rsidRPr="00D704AF">
              <w:rPr>
                <w:rFonts w:ascii="仿宋_GB2312" w:eastAsia="仿宋_GB2312" w:hint="eastAsia"/>
                <w:color w:val="000000"/>
              </w:rPr>
              <w:lastRenderedPageBreak/>
              <w:t>3.教学资源（权重：0.30）</w:t>
            </w:r>
          </w:p>
        </w:tc>
        <w:tc>
          <w:tcPr>
            <w:tcW w:w="1984" w:type="dxa"/>
            <w:vMerge w:val="restart"/>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r w:rsidRPr="00D704AF">
              <w:rPr>
                <w:rFonts w:ascii="仿宋_GB2312" w:eastAsia="仿宋_GB2312" w:hint="eastAsia"/>
                <w:color w:val="000000"/>
              </w:rPr>
              <w:t>3.1专业师资基本情况（35%）</w:t>
            </w:r>
          </w:p>
        </w:tc>
        <w:tc>
          <w:tcPr>
            <w:tcW w:w="3897" w:type="dxa"/>
            <w:gridSpan w:val="3"/>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r w:rsidRPr="00D704AF">
              <w:rPr>
                <w:rFonts w:ascii="仿宋_GB2312" w:eastAsia="仿宋_GB2312" w:hint="eastAsia"/>
                <w:color w:val="000000"/>
              </w:rPr>
              <w:t>3.1.1专业生师比（25%）</w:t>
            </w:r>
          </w:p>
        </w:tc>
        <w:tc>
          <w:tcPr>
            <w:tcW w:w="7085" w:type="dxa"/>
            <w:shd w:val="clear" w:color="auto" w:fill="auto"/>
            <w:vAlign w:val="center"/>
          </w:tcPr>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专业教师指从事专业课（含专业基础课、课程设计和毕业设计）教学工作的专任教师。</w:t>
            </w:r>
          </w:p>
        </w:tc>
      </w:tr>
      <w:tr w:rsidR="004C7E13" w:rsidRPr="00D704AF" w:rsidTr="0098734C">
        <w:trPr>
          <w:cantSplit/>
          <w:trHeight w:val="20"/>
          <w:jc w:val="center"/>
        </w:trPr>
        <w:tc>
          <w:tcPr>
            <w:tcW w:w="1560" w:type="dxa"/>
            <w:vMerge/>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p>
        </w:tc>
        <w:tc>
          <w:tcPr>
            <w:tcW w:w="1984" w:type="dxa"/>
            <w:vMerge/>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p>
        </w:tc>
        <w:tc>
          <w:tcPr>
            <w:tcW w:w="3897" w:type="dxa"/>
            <w:gridSpan w:val="3"/>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r w:rsidRPr="00D704AF">
              <w:rPr>
                <w:rFonts w:ascii="仿宋_GB2312" w:eastAsia="仿宋_GB2312" w:hint="eastAsia"/>
                <w:color w:val="000000"/>
              </w:rPr>
              <w:t>3.1.2博士学位教师比例（10%）</w:t>
            </w:r>
          </w:p>
        </w:tc>
        <w:tc>
          <w:tcPr>
            <w:tcW w:w="7085" w:type="dxa"/>
            <w:shd w:val="clear" w:color="auto" w:fill="auto"/>
            <w:vAlign w:val="center"/>
          </w:tcPr>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专业教师中具有博士学位教师所占比例。</w:t>
            </w:r>
          </w:p>
        </w:tc>
      </w:tr>
      <w:tr w:rsidR="004C7E13" w:rsidRPr="00D704AF" w:rsidTr="0098734C">
        <w:trPr>
          <w:cantSplit/>
          <w:trHeight w:val="20"/>
          <w:jc w:val="center"/>
        </w:trPr>
        <w:tc>
          <w:tcPr>
            <w:tcW w:w="1560" w:type="dxa"/>
            <w:vMerge/>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p>
        </w:tc>
        <w:tc>
          <w:tcPr>
            <w:tcW w:w="1984" w:type="dxa"/>
            <w:vMerge/>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p>
        </w:tc>
        <w:tc>
          <w:tcPr>
            <w:tcW w:w="3897" w:type="dxa"/>
            <w:gridSpan w:val="3"/>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r w:rsidRPr="00D704AF">
              <w:rPr>
                <w:rFonts w:ascii="仿宋_GB2312" w:eastAsia="仿宋_GB2312" w:hint="eastAsia"/>
                <w:color w:val="000000"/>
              </w:rPr>
              <w:t>3.1.3高层次教师情况（15%）</w:t>
            </w:r>
          </w:p>
        </w:tc>
        <w:tc>
          <w:tcPr>
            <w:tcW w:w="7085" w:type="dxa"/>
            <w:shd w:val="clear" w:color="auto" w:fill="auto"/>
            <w:vAlign w:val="center"/>
          </w:tcPr>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高层次教师指院士、教育部“长江学者奖励支持计划”人选、国家杰出青年基金获得者、国务院及省级学科评议组成员、973首席科学家、海外高层次人才引进计划（千人计划）、国家高层次人才特殊支持计划、新世纪百千万人才工程国家级人选、教育部新世纪优秀人才支持计划人选、中科院“百人计划”人选、国家及省级教学名师、国务院及省政府特殊津贴获得者、全国优秀教师、江西省“新世纪百千万人才工程”人选、“赣鄱英才555工程”人才、“井冈学者”、国家教指委成员、国家有突出贡献的中青年专家、江西省高等学校学科带头人、中青年骨干教师。</w:t>
            </w:r>
          </w:p>
        </w:tc>
      </w:tr>
      <w:tr w:rsidR="004C7E13" w:rsidRPr="00D704AF" w:rsidTr="0098734C">
        <w:trPr>
          <w:cantSplit/>
          <w:trHeight w:val="20"/>
          <w:jc w:val="center"/>
        </w:trPr>
        <w:tc>
          <w:tcPr>
            <w:tcW w:w="1560" w:type="dxa"/>
            <w:vMerge/>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p>
        </w:tc>
        <w:tc>
          <w:tcPr>
            <w:tcW w:w="1984" w:type="dxa"/>
            <w:vMerge/>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p>
        </w:tc>
        <w:tc>
          <w:tcPr>
            <w:tcW w:w="3897" w:type="dxa"/>
            <w:gridSpan w:val="3"/>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r w:rsidRPr="00D704AF">
              <w:rPr>
                <w:rFonts w:ascii="仿宋_GB2312" w:eastAsia="仿宋_GB2312" w:hint="eastAsia"/>
                <w:color w:val="000000"/>
              </w:rPr>
              <w:t>3.1.4专业主干课教师学科背景符合度（10%）</w:t>
            </w:r>
          </w:p>
        </w:tc>
        <w:tc>
          <w:tcPr>
            <w:tcW w:w="7085" w:type="dxa"/>
            <w:shd w:val="clear" w:color="auto" w:fill="auto"/>
            <w:vAlign w:val="center"/>
          </w:tcPr>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从事本专业主干课教学工作的教师，其学历中毕业于本专业（土木大类及相近专业）的比例。</w:t>
            </w:r>
          </w:p>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本专业仅限定在以下专业范围内：岩土工程、水文地质与工程地质、勘察工程、建筑工程、结构工程、工业与民用建筑、地下工程与隧道工程、桥梁工程、铁道工程、交通工程、公路、城市道路及机场工程、水利水电工程建筑、水利水电工程施工、水工结构、港口及航道工程、港口水工建筑工程、煤田地质勘查、地质矿产勘察、环境工程、农业建筑与环境、工程力学、水利水电建筑工程、农业建筑与环境工程。</w:t>
            </w:r>
          </w:p>
        </w:tc>
      </w:tr>
      <w:tr w:rsidR="004C7E13" w:rsidRPr="00D704AF" w:rsidTr="0098734C">
        <w:trPr>
          <w:cantSplit/>
          <w:trHeight w:val="794"/>
          <w:jc w:val="center"/>
        </w:trPr>
        <w:tc>
          <w:tcPr>
            <w:tcW w:w="1560" w:type="dxa"/>
            <w:vMerge/>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p>
        </w:tc>
        <w:tc>
          <w:tcPr>
            <w:tcW w:w="1984" w:type="dxa"/>
            <w:vMerge/>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p>
        </w:tc>
        <w:tc>
          <w:tcPr>
            <w:tcW w:w="3897" w:type="dxa"/>
            <w:gridSpan w:val="3"/>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r w:rsidRPr="00D704AF">
              <w:rPr>
                <w:rFonts w:ascii="仿宋_GB2312" w:eastAsia="仿宋_GB2312" w:hint="eastAsia"/>
                <w:color w:val="000000"/>
              </w:rPr>
              <w:t>3.1.5近四年本专业高级职称教师为本专业本科生单独授课情况（15%）</w:t>
            </w:r>
          </w:p>
        </w:tc>
        <w:tc>
          <w:tcPr>
            <w:tcW w:w="7085" w:type="dxa"/>
            <w:shd w:val="clear" w:color="auto" w:fill="auto"/>
            <w:vAlign w:val="center"/>
          </w:tcPr>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专业课主要是指理论课，而实践教学环节不计算在内，高级职称教师是指具有副高级（含副高级）以上职称的专业教师。</w:t>
            </w:r>
          </w:p>
        </w:tc>
      </w:tr>
      <w:tr w:rsidR="004C7E13" w:rsidRPr="00D704AF" w:rsidTr="0098734C">
        <w:trPr>
          <w:cantSplit/>
          <w:trHeight w:val="794"/>
          <w:jc w:val="center"/>
        </w:trPr>
        <w:tc>
          <w:tcPr>
            <w:tcW w:w="1560" w:type="dxa"/>
            <w:vMerge/>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p>
        </w:tc>
        <w:tc>
          <w:tcPr>
            <w:tcW w:w="1984" w:type="dxa"/>
            <w:vMerge/>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p>
        </w:tc>
        <w:tc>
          <w:tcPr>
            <w:tcW w:w="3897" w:type="dxa"/>
            <w:gridSpan w:val="3"/>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r w:rsidRPr="00D704AF">
              <w:rPr>
                <w:rFonts w:ascii="仿宋_GB2312" w:eastAsia="仿宋_GB2312" w:hint="eastAsia"/>
                <w:color w:val="000000"/>
              </w:rPr>
              <w:t>3.1.6具有行业经历专任教师比例（15%）</w:t>
            </w:r>
          </w:p>
        </w:tc>
        <w:tc>
          <w:tcPr>
            <w:tcW w:w="7085" w:type="dxa"/>
            <w:shd w:val="clear" w:color="auto" w:fill="auto"/>
            <w:vAlign w:val="center"/>
          </w:tcPr>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具备下列情形之一者视为具有行业经历：</w:t>
            </w:r>
            <w:r w:rsidRPr="00D704AF">
              <w:rPr>
                <w:rFonts w:ascii="仿宋_GB2312" w:eastAsia="仿宋_GB2312" w:hAnsi="宋体" w:hint="eastAsia"/>
                <w:color w:val="000000"/>
              </w:rPr>
              <w:t>①</w:t>
            </w:r>
            <w:r w:rsidRPr="00D704AF">
              <w:rPr>
                <w:rFonts w:ascii="仿宋_GB2312" w:eastAsia="仿宋_GB2312" w:hint="eastAsia"/>
                <w:color w:val="000000"/>
              </w:rPr>
              <w:t>曾在相关行业连续工作6个月以上；</w:t>
            </w:r>
            <w:r w:rsidRPr="00D704AF">
              <w:rPr>
                <w:rFonts w:ascii="仿宋_GB2312" w:eastAsia="仿宋_GB2312" w:hAnsi="宋体" w:hint="eastAsia"/>
                <w:color w:val="000000"/>
              </w:rPr>
              <w:t>②</w:t>
            </w:r>
            <w:r w:rsidRPr="00D704AF">
              <w:rPr>
                <w:rFonts w:ascii="仿宋_GB2312" w:eastAsia="仿宋_GB2312" w:hint="eastAsia"/>
                <w:color w:val="000000"/>
              </w:rPr>
              <w:t>曾与相关行业合作开展过科研项目；</w:t>
            </w:r>
            <w:r w:rsidRPr="00D704AF">
              <w:rPr>
                <w:rFonts w:ascii="仿宋_GB2312" w:eastAsia="仿宋_GB2312" w:hAnsi="宋体" w:hint="eastAsia"/>
                <w:color w:val="000000"/>
              </w:rPr>
              <w:t>③</w:t>
            </w:r>
            <w:r w:rsidRPr="00D704AF">
              <w:rPr>
                <w:rFonts w:ascii="仿宋_GB2312" w:eastAsia="仿宋_GB2312" w:hint="eastAsia"/>
                <w:color w:val="000000"/>
              </w:rPr>
              <w:t>获得国家级土木工程类注册执业资格证。</w:t>
            </w:r>
          </w:p>
        </w:tc>
      </w:tr>
      <w:tr w:rsidR="004C7E13" w:rsidRPr="00D704AF" w:rsidTr="0098734C">
        <w:trPr>
          <w:cantSplit/>
          <w:trHeight w:val="794"/>
          <w:jc w:val="center"/>
        </w:trPr>
        <w:tc>
          <w:tcPr>
            <w:tcW w:w="1560" w:type="dxa"/>
            <w:vMerge/>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p>
        </w:tc>
        <w:tc>
          <w:tcPr>
            <w:tcW w:w="1984" w:type="dxa"/>
            <w:vMerge/>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p>
        </w:tc>
        <w:tc>
          <w:tcPr>
            <w:tcW w:w="3897" w:type="dxa"/>
            <w:gridSpan w:val="3"/>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r w:rsidRPr="00D704AF">
              <w:rPr>
                <w:rFonts w:ascii="仿宋_GB2312" w:eastAsia="仿宋_GB2312" w:hint="eastAsia"/>
                <w:color w:val="000000"/>
              </w:rPr>
              <w:t>3.1.7中青年教师参加实践教学能力培训比例（10%）</w:t>
            </w:r>
          </w:p>
        </w:tc>
        <w:tc>
          <w:tcPr>
            <w:tcW w:w="7085" w:type="dxa"/>
            <w:shd w:val="clear" w:color="auto" w:fill="auto"/>
            <w:vAlign w:val="center"/>
          </w:tcPr>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中青年教师指45周岁以下（含45周岁）教师；参加实践教学能力培训指接受一周以上相关培训（包括行业培训、技能培训或岗前培训等）。</w:t>
            </w:r>
          </w:p>
        </w:tc>
      </w:tr>
      <w:tr w:rsidR="004C7E13" w:rsidRPr="00D704AF" w:rsidTr="0098734C">
        <w:trPr>
          <w:cantSplit/>
          <w:trHeight w:val="20"/>
          <w:jc w:val="center"/>
        </w:trPr>
        <w:tc>
          <w:tcPr>
            <w:tcW w:w="1560" w:type="dxa"/>
            <w:vMerge w:val="restart"/>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r w:rsidRPr="00D704AF">
              <w:rPr>
                <w:rFonts w:ascii="仿宋_GB2312" w:eastAsia="仿宋_GB2312" w:hint="eastAsia"/>
                <w:color w:val="000000"/>
              </w:rPr>
              <w:lastRenderedPageBreak/>
              <w:t>3.教学资源（权重：0.30）</w:t>
            </w:r>
          </w:p>
        </w:tc>
        <w:tc>
          <w:tcPr>
            <w:tcW w:w="1984" w:type="dxa"/>
            <w:vMerge w:val="restart"/>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r w:rsidRPr="00D704AF">
              <w:rPr>
                <w:rFonts w:ascii="仿宋_GB2312" w:eastAsia="仿宋_GB2312" w:hint="eastAsia"/>
                <w:color w:val="000000"/>
              </w:rPr>
              <w:t>3.2专业教师科研情况（25%）</w:t>
            </w:r>
          </w:p>
        </w:tc>
        <w:tc>
          <w:tcPr>
            <w:tcW w:w="1724" w:type="dxa"/>
            <w:gridSpan w:val="2"/>
            <w:vMerge w:val="restart"/>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r w:rsidRPr="00D704AF">
              <w:rPr>
                <w:rFonts w:ascii="仿宋_GB2312" w:eastAsia="仿宋_GB2312" w:hint="eastAsia"/>
                <w:color w:val="000000"/>
              </w:rPr>
              <w:t>3.2.1近四年教师发表学术论文情况（30%）</w:t>
            </w:r>
          </w:p>
        </w:tc>
        <w:tc>
          <w:tcPr>
            <w:tcW w:w="2173" w:type="dxa"/>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r w:rsidRPr="00D704AF">
              <w:rPr>
                <w:rFonts w:ascii="仿宋_GB2312" w:eastAsia="仿宋_GB2312" w:hint="eastAsia"/>
                <w:color w:val="000000"/>
              </w:rPr>
              <w:t>1.20篇代表论文所发期刊或会议的重要性因子总和（60%）</w:t>
            </w:r>
          </w:p>
        </w:tc>
        <w:tc>
          <w:tcPr>
            <w:tcW w:w="7085" w:type="dxa"/>
            <w:vMerge w:val="restart"/>
            <w:shd w:val="clear" w:color="auto" w:fill="auto"/>
            <w:vAlign w:val="center"/>
          </w:tcPr>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学术论文指第一署名单位发表的本专业领域内的学术论文，且本专业教师为第一署名人或通讯作者。国内学术论文“他引次数”以CNKI（中国知网学术期刊网络总库）、CSSCI与CSCD源期刊并集库（含扩展库）中的“他引次数”为准，自引不能计算在内；国外学术论文以“Web of Science库（含扩展库）”中的“他引次数”为准。</w:t>
            </w:r>
          </w:p>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重要性因子由期刊级别综合其影响因子计算得到。SCI二区及以上重要性因子计为5，SCI三区及以下重要性因子计为4（以中科院最新分区表为准），EI期刊重要性因子计 3，中文核心期刊（收录于最新版北大核心期刊目录的期刊）重要性因子计为 2，SCI或EI会议论文重要性因子计为1。所有论文需提供检索证明。</w:t>
            </w:r>
          </w:p>
        </w:tc>
      </w:tr>
      <w:tr w:rsidR="004C7E13" w:rsidRPr="00D704AF" w:rsidTr="0098734C">
        <w:trPr>
          <w:cantSplit/>
          <w:trHeight w:val="20"/>
          <w:jc w:val="center"/>
        </w:trPr>
        <w:tc>
          <w:tcPr>
            <w:tcW w:w="1560" w:type="dxa"/>
            <w:vMerge/>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p>
        </w:tc>
        <w:tc>
          <w:tcPr>
            <w:tcW w:w="1984" w:type="dxa"/>
            <w:vMerge/>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p>
        </w:tc>
        <w:tc>
          <w:tcPr>
            <w:tcW w:w="1724" w:type="dxa"/>
            <w:gridSpan w:val="2"/>
            <w:vMerge/>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p>
        </w:tc>
        <w:tc>
          <w:tcPr>
            <w:tcW w:w="2173" w:type="dxa"/>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r w:rsidRPr="00D704AF">
              <w:rPr>
                <w:rFonts w:ascii="仿宋_GB2312" w:eastAsia="仿宋_GB2312" w:hint="eastAsia"/>
                <w:color w:val="000000"/>
              </w:rPr>
              <w:t>2.20篇代表论文他引次数总和（40%）</w:t>
            </w:r>
          </w:p>
        </w:tc>
        <w:tc>
          <w:tcPr>
            <w:tcW w:w="7085" w:type="dxa"/>
            <w:vMerge/>
            <w:shd w:val="clear" w:color="auto" w:fill="auto"/>
            <w:vAlign w:val="center"/>
          </w:tcPr>
          <w:p w:rsidR="004C7E13" w:rsidRPr="00D704AF" w:rsidRDefault="004C7E13" w:rsidP="0098734C">
            <w:pPr>
              <w:pStyle w:val="QJ"/>
              <w:spacing w:line="280" w:lineRule="exact"/>
              <w:ind w:firstLine="440"/>
              <w:rPr>
                <w:rFonts w:ascii="仿宋_GB2312" w:eastAsia="仿宋_GB2312"/>
                <w:color w:val="000000"/>
              </w:rPr>
            </w:pPr>
          </w:p>
        </w:tc>
      </w:tr>
      <w:tr w:rsidR="004C7E13" w:rsidRPr="00D704AF" w:rsidTr="0098734C">
        <w:trPr>
          <w:cantSplit/>
          <w:trHeight w:val="20"/>
          <w:jc w:val="center"/>
        </w:trPr>
        <w:tc>
          <w:tcPr>
            <w:tcW w:w="1560" w:type="dxa"/>
            <w:vMerge/>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p>
        </w:tc>
        <w:tc>
          <w:tcPr>
            <w:tcW w:w="1984" w:type="dxa"/>
            <w:vMerge/>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p>
        </w:tc>
        <w:tc>
          <w:tcPr>
            <w:tcW w:w="3897" w:type="dxa"/>
            <w:gridSpan w:val="3"/>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r w:rsidRPr="00D704AF">
              <w:rPr>
                <w:rFonts w:ascii="仿宋_GB2312" w:eastAsia="仿宋_GB2312" w:hint="eastAsia"/>
                <w:color w:val="000000"/>
              </w:rPr>
              <w:t>3.2.2近四年教师获得省部级以上科研奖励情况（30%）</w:t>
            </w:r>
          </w:p>
        </w:tc>
        <w:tc>
          <w:tcPr>
            <w:tcW w:w="7085" w:type="dxa"/>
            <w:shd w:val="clear" w:color="auto" w:fill="auto"/>
            <w:vAlign w:val="center"/>
          </w:tcPr>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科研奖励指获得国家自然科学奖、技术发明奖、科技进步奖，教育部高校科研成果奖（不含人文社科）；省政府自然科学奖、技术发明奖、科技进步奖，省高校科技成果奖。</w:t>
            </w:r>
          </w:p>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只认定第一获奖人或第一获奖单位中第一人的奖项。</w:t>
            </w:r>
          </w:p>
        </w:tc>
      </w:tr>
      <w:tr w:rsidR="004C7E13" w:rsidRPr="00D704AF" w:rsidTr="0098734C">
        <w:trPr>
          <w:cantSplit/>
          <w:trHeight w:val="737"/>
          <w:jc w:val="center"/>
        </w:trPr>
        <w:tc>
          <w:tcPr>
            <w:tcW w:w="1560" w:type="dxa"/>
            <w:vMerge/>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p>
        </w:tc>
        <w:tc>
          <w:tcPr>
            <w:tcW w:w="1984" w:type="dxa"/>
            <w:vMerge/>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p>
        </w:tc>
        <w:tc>
          <w:tcPr>
            <w:tcW w:w="3897" w:type="dxa"/>
            <w:gridSpan w:val="3"/>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r w:rsidRPr="00D704AF">
              <w:rPr>
                <w:rFonts w:ascii="仿宋_GB2312" w:eastAsia="仿宋_GB2312" w:hint="eastAsia"/>
                <w:color w:val="000000"/>
              </w:rPr>
              <w:t>3.2.3近四年教师主持科研项目情况（30%）</w:t>
            </w:r>
          </w:p>
        </w:tc>
        <w:tc>
          <w:tcPr>
            <w:tcW w:w="7085" w:type="dxa"/>
            <w:shd w:val="clear" w:color="auto" w:fill="auto"/>
            <w:vAlign w:val="center"/>
          </w:tcPr>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以第一立项单位主持国家级项目（科技部项目、国家自然基金项目）、国防/军队重要科研项目、境外合作科研项目、部委级项目、省级项目（省教育厅科研立项、省科技厅立项、省自然科学基金）。</w:t>
            </w:r>
          </w:p>
        </w:tc>
      </w:tr>
      <w:tr w:rsidR="004C7E13" w:rsidRPr="00D704AF" w:rsidTr="0098734C">
        <w:trPr>
          <w:cantSplit/>
          <w:trHeight w:val="737"/>
          <w:jc w:val="center"/>
        </w:trPr>
        <w:tc>
          <w:tcPr>
            <w:tcW w:w="1560" w:type="dxa"/>
            <w:vMerge/>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p>
        </w:tc>
        <w:tc>
          <w:tcPr>
            <w:tcW w:w="1984" w:type="dxa"/>
            <w:vMerge/>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p>
        </w:tc>
        <w:tc>
          <w:tcPr>
            <w:tcW w:w="3897" w:type="dxa"/>
            <w:gridSpan w:val="3"/>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r w:rsidRPr="00D704AF">
              <w:rPr>
                <w:rFonts w:ascii="仿宋_GB2312" w:eastAsia="仿宋_GB2312" w:hint="eastAsia"/>
                <w:color w:val="000000"/>
              </w:rPr>
              <w:t>3.2.4近四年教师专著、授权专利及获得软件著作权情况（10%）</w:t>
            </w:r>
          </w:p>
        </w:tc>
        <w:tc>
          <w:tcPr>
            <w:tcW w:w="7085" w:type="dxa"/>
            <w:shd w:val="clear" w:color="auto" w:fill="auto"/>
            <w:vAlign w:val="center"/>
          </w:tcPr>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专著只计排名第一。实用新型专利和软件著作权五项折算为一项发明专利计数。专利以授权为准，软件著作权以获得为准。</w:t>
            </w:r>
          </w:p>
        </w:tc>
      </w:tr>
      <w:tr w:rsidR="004C7E13" w:rsidRPr="00D704AF" w:rsidTr="0098734C">
        <w:trPr>
          <w:cantSplit/>
          <w:trHeight w:val="737"/>
          <w:jc w:val="center"/>
        </w:trPr>
        <w:tc>
          <w:tcPr>
            <w:tcW w:w="1560" w:type="dxa"/>
            <w:vMerge/>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p>
        </w:tc>
        <w:tc>
          <w:tcPr>
            <w:tcW w:w="1984" w:type="dxa"/>
            <w:vMerge w:val="restart"/>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r w:rsidRPr="00D704AF">
              <w:rPr>
                <w:rFonts w:ascii="仿宋_GB2312" w:eastAsia="仿宋_GB2312" w:hint="eastAsia"/>
                <w:color w:val="000000"/>
              </w:rPr>
              <w:t>3.3专业教师教研情况（25%）</w:t>
            </w:r>
          </w:p>
        </w:tc>
        <w:tc>
          <w:tcPr>
            <w:tcW w:w="3897" w:type="dxa"/>
            <w:gridSpan w:val="3"/>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r w:rsidRPr="00D704AF">
              <w:rPr>
                <w:rFonts w:ascii="仿宋_GB2312" w:eastAsia="仿宋_GB2312" w:hint="eastAsia"/>
                <w:color w:val="000000"/>
              </w:rPr>
              <w:t>3.3.1近四年教师发表教研论文数量（30%）</w:t>
            </w:r>
          </w:p>
        </w:tc>
        <w:tc>
          <w:tcPr>
            <w:tcW w:w="7085" w:type="dxa"/>
            <w:shd w:val="clear" w:color="auto" w:fill="auto"/>
            <w:vAlign w:val="center"/>
          </w:tcPr>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教研论文是指以第一署名单位发表的与本专业教学研究相关的论文，不包括学术研究有关的论文。</w:t>
            </w:r>
          </w:p>
        </w:tc>
      </w:tr>
      <w:tr w:rsidR="004C7E13" w:rsidRPr="00D704AF" w:rsidTr="0098734C">
        <w:trPr>
          <w:cantSplit/>
          <w:trHeight w:val="737"/>
          <w:jc w:val="center"/>
        </w:trPr>
        <w:tc>
          <w:tcPr>
            <w:tcW w:w="1560" w:type="dxa"/>
            <w:vMerge/>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p>
        </w:tc>
        <w:tc>
          <w:tcPr>
            <w:tcW w:w="1984" w:type="dxa"/>
            <w:vMerge/>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p>
        </w:tc>
        <w:tc>
          <w:tcPr>
            <w:tcW w:w="3897" w:type="dxa"/>
            <w:gridSpan w:val="3"/>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r w:rsidRPr="00D704AF">
              <w:rPr>
                <w:rFonts w:ascii="仿宋_GB2312" w:eastAsia="仿宋_GB2312" w:hint="eastAsia"/>
                <w:color w:val="000000"/>
              </w:rPr>
              <w:t>3.3.2近十年教师主持编写本专业教材情况（30%）</w:t>
            </w:r>
          </w:p>
        </w:tc>
        <w:tc>
          <w:tcPr>
            <w:tcW w:w="7085" w:type="dxa"/>
            <w:shd w:val="clear" w:color="auto" w:fill="auto"/>
            <w:vAlign w:val="center"/>
          </w:tcPr>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本专业教师主编的公开出版的本专业教材。</w:t>
            </w:r>
          </w:p>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教材按主编排名权重修正计分，排名按照第一主编、第二主编顺次排名。但多名主编同属一个单位同一专业者只计一次。</w:t>
            </w:r>
          </w:p>
        </w:tc>
      </w:tr>
      <w:tr w:rsidR="004C7E13" w:rsidRPr="00D704AF" w:rsidTr="0098734C">
        <w:trPr>
          <w:cantSplit/>
          <w:trHeight w:val="737"/>
          <w:jc w:val="center"/>
        </w:trPr>
        <w:tc>
          <w:tcPr>
            <w:tcW w:w="1560" w:type="dxa"/>
            <w:vMerge/>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p>
        </w:tc>
        <w:tc>
          <w:tcPr>
            <w:tcW w:w="1984" w:type="dxa"/>
            <w:vMerge/>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p>
        </w:tc>
        <w:tc>
          <w:tcPr>
            <w:tcW w:w="3897" w:type="dxa"/>
            <w:gridSpan w:val="3"/>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r w:rsidRPr="00D704AF">
              <w:rPr>
                <w:rFonts w:ascii="仿宋_GB2312" w:eastAsia="仿宋_GB2312" w:hint="eastAsia"/>
                <w:color w:val="000000"/>
              </w:rPr>
              <w:t>3.3.3近十年教师主持省级以上教研项目情况（40%）</w:t>
            </w:r>
          </w:p>
        </w:tc>
        <w:tc>
          <w:tcPr>
            <w:tcW w:w="7085" w:type="dxa"/>
            <w:shd w:val="clear" w:color="auto" w:fill="auto"/>
            <w:vAlign w:val="center"/>
          </w:tcPr>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省级以上教研项目包括：国家及省教育行政部门教改立项、国家及省教育科学规划课题、中国高教学会立项课题。</w:t>
            </w:r>
          </w:p>
        </w:tc>
      </w:tr>
      <w:tr w:rsidR="004C7E13" w:rsidRPr="00D704AF" w:rsidTr="0098734C">
        <w:trPr>
          <w:cantSplit/>
          <w:trHeight w:val="20"/>
          <w:jc w:val="center"/>
        </w:trPr>
        <w:tc>
          <w:tcPr>
            <w:tcW w:w="1560" w:type="dxa"/>
            <w:vMerge w:val="restart"/>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r w:rsidRPr="00D704AF">
              <w:rPr>
                <w:rFonts w:ascii="仿宋_GB2312" w:eastAsia="仿宋_GB2312" w:hint="eastAsia"/>
                <w:color w:val="000000"/>
              </w:rPr>
              <w:lastRenderedPageBreak/>
              <w:t>3.教学资源（权重：0.30）</w:t>
            </w:r>
          </w:p>
        </w:tc>
        <w:tc>
          <w:tcPr>
            <w:tcW w:w="1984" w:type="dxa"/>
            <w:vMerge w:val="restart"/>
            <w:shd w:val="clear" w:color="auto" w:fill="auto"/>
            <w:vAlign w:val="center"/>
          </w:tcPr>
          <w:p w:rsidR="004C7E13" w:rsidRPr="00D704AF" w:rsidRDefault="004C7E13" w:rsidP="0098734C">
            <w:pPr>
              <w:pStyle w:val="QJ"/>
              <w:spacing w:line="260" w:lineRule="exact"/>
              <w:ind w:firstLineChars="0" w:firstLine="0"/>
              <w:rPr>
                <w:rFonts w:ascii="仿宋_GB2312" w:eastAsia="仿宋_GB2312"/>
                <w:color w:val="000000"/>
              </w:rPr>
            </w:pPr>
            <w:r w:rsidRPr="00D704AF">
              <w:rPr>
                <w:rFonts w:ascii="仿宋_GB2312" w:eastAsia="仿宋_GB2312" w:hint="eastAsia"/>
                <w:color w:val="000000"/>
              </w:rPr>
              <w:t>3.4实验实践教学（12%）</w:t>
            </w:r>
          </w:p>
        </w:tc>
        <w:tc>
          <w:tcPr>
            <w:tcW w:w="3897" w:type="dxa"/>
            <w:gridSpan w:val="3"/>
            <w:shd w:val="clear" w:color="auto" w:fill="auto"/>
            <w:vAlign w:val="center"/>
          </w:tcPr>
          <w:p w:rsidR="004C7E13" w:rsidRPr="00D704AF" w:rsidRDefault="004C7E13" w:rsidP="0098734C">
            <w:pPr>
              <w:pStyle w:val="QJ"/>
              <w:spacing w:line="260" w:lineRule="exact"/>
              <w:ind w:firstLineChars="0" w:firstLine="0"/>
              <w:rPr>
                <w:rFonts w:ascii="仿宋_GB2312" w:eastAsia="仿宋_GB2312"/>
                <w:color w:val="000000"/>
              </w:rPr>
            </w:pPr>
            <w:r w:rsidRPr="00D704AF">
              <w:rPr>
                <w:rFonts w:ascii="仿宋_GB2312" w:eastAsia="仿宋_GB2312" w:hint="eastAsia"/>
                <w:color w:val="000000"/>
              </w:rPr>
              <w:t>3.4.1现有教学实验仪器设备（含软件）生均值（25%）</w:t>
            </w:r>
          </w:p>
        </w:tc>
        <w:tc>
          <w:tcPr>
            <w:tcW w:w="7085" w:type="dxa"/>
            <w:shd w:val="clear" w:color="auto" w:fill="auto"/>
            <w:vAlign w:val="center"/>
          </w:tcPr>
          <w:p w:rsidR="004C7E13" w:rsidRPr="00D704AF" w:rsidRDefault="004C7E13" w:rsidP="0098734C">
            <w:pPr>
              <w:pStyle w:val="QJ"/>
              <w:spacing w:line="260" w:lineRule="exact"/>
              <w:ind w:firstLine="440"/>
              <w:rPr>
                <w:rFonts w:ascii="仿宋_GB2312" w:eastAsia="仿宋_GB2312"/>
                <w:color w:val="000000"/>
              </w:rPr>
            </w:pPr>
            <w:r w:rsidRPr="00D704AF">
              <w:rPr>
                <w:rFonts w:ascii="仿宋_GB2312" w:eastAsia="仿宋_GB2312" w:hint="eastAsia"/>
                <w:color w:val="000000"/>
              </w:rPr>
              <w:t>单价1000元以上的设备。</w:t>
            </w:r>
          </w:p>
        </w:tc>
      </w:tr>
      <w:tr w:rsidR="004C7E13" w:rsidRPr="00D704AF" w:rsidTr="0098734C">
        <w:trPr>
          <w:cantSplit/>
          <w:trHeight w:val="20"/>
          <w:jc w:val="center"/>
        </w:trPr>
        <w:tc>
          <w:tcPr>
            <w:tcW w:w="1560" w:type="dxa"/>
            <w:vMerge/>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p>
        </w:tc>
        <w:tc>
          <w:tcPr>
            <w:tcW w:w="1984" w:type="dxa"/>
            <w:vMerge/>
            <w:shd w:val="clear" w:color="auto" w:fill="auto"/>
            <w:vAlign w:val="center"/>
          </w:tcPr>
          <w:p w:rsidR="004C7E13" w:rsidRPr="00D704AF" w:rsidRDefault="004C7E13" w:rsidP="0098734C">
            <w:pPr>
              <w:pStyle w:val="QJ"/>
              <w:spacing w:line="260" w:lineRule="exact"/>
              <w:ind w:firstLineChars="0" w:firstLine="0"/>
              <w:rPr>
                <w:rFonts w:ascii="仿宋_GB2312" w:eastAsia="仿宋_GB2312"/>
                <w:color w:val="000000"/>
              </w:rPr>
            </w:pPr>
          </w:p>
        </w:tc>
        <w:tc>
          <w:tcPr>
            <w:tcW w:w="3897" w:type="dxa"/>
            <w:gridSpan w:val="3"/>
            <w:shd w:val="clear" w:color="auto" w:fill="auto"/>
            <w:vAlign w:val="center"/>
          </w:tcPr>
          <w:p w:rsidR="004C7E13" w:rsidRPr="00D704AF" w:rsidRDefault="004C7E13" w:rsidP="0098734C">
            <w:pPr>
              <w:pStyle w:val="QJ"/>
              <w:spacing w:line="260" w:lineRule="exact"/>
              <w:ind w:firstLineChars="0" w:firstLine="0"/>
              <w:rPr>
                <w:rFonts w:ascii="仿宋_GB2312" w:eastAsia="仿宋_GB2312"/>
                <w:color w:val="000000"/>
              </w:rPr>
            </w:pPr>
            <w:r w:rsidRPr="00D704AF">
              <w:rPr>
                <w:rFonts w:ascii="仿宋_GB2312" w:eastAsia="仿宋_GB2312" w:hint="eastAsia"/>
                <w:color w:val="000000"/>
              </w:rPr>
              <w:t>3.4.2近四年新增的教学实验仪器设备（含软件）生均值（25%）</w:t>
            </w:r>
          </w:p>
        </w:tc>
        <w:tc>
          <w:tcPr>
            <w:tcW w:w="7085" w:type="dxa"/>
            <w:shd w:val="clear" w:color="auto" w:fill="auto"/>
            <w:vAlign w:val="center"/>
          </w:tcPr>
          <w:p w:rsidR="004C7E13" w:rsidRPr="00D704AF" w:rsidRDefault="004C7E13" w:rsidP="0098734C">
            <w:pPr>
              <w:pStyle w:val="QJ"/>
              <w:spacing w:line="260" w:lineRule="exact"/>
              <w:ind w:firstLine="440"/>
              <w:rPr>
                <w:rFonts w:ascii="仿宋_GB2312" w:eastAsia="仿宋_GB2312"/>
                <w:color w:val="000000"/>
              </w:rPr>
            </w:pPr>
            <w:r w:rsidRPr="00D704AF">
              <w:rPr>
                <w:rFonts w:ascii="仿宋_GB2312" w:eastAsia="仿宋_GB2312" w:hint="eastAsia"/>
                <w:color w:val="000000"/>
              </w:rPr>
              <w:t>近四年新增的单价1000元以上设备。</w:t>
            </w:r>
          </w:p>
        </w:tc>
      </w:tr>
      <w:tr w:rsidR="004C7E13" w:rsidRPr="00D704AF" w:rsidTr="0098734C">
        <w:trPr>
          <w:cantSplit/>
          <w:trHeight w:val="20"/>
          <w:jc w:val="center"/>
        </w:trPr>
        <w:tc>
          <w:tcPr>
            <w:tcW w:w="1560" w:type="dxa"/>
            <w:vMerge/>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p>
        </w:tc>
        <w:tc>
          <w:tcPr>
            <w:tcW w:w="1984" w:type="dxa"/>
            <w:vMerge/>
            <w:shd w:val="clear" w:color="auto" w:fill="auto"/>
            <w:vAlign w:val="center"/>
          </w:tcPr>
          <w:p w:rsidR="004C7E13" w:rsidRPr="00D704AF" w:rsidRDefault="004C7E13" w:rsidP="0098734C">
            <w:pPr>
              <w:pStyle w:val="QJ"/>
              <w:spacing w:line="260" w:lineRule="exact"/>
              <w:ind w:firstLineChars="0" w:firstLine="0"/>
              <w:rPr>
                <w:rFonts w:ascii="仿宋_GB2312" w:eastAsia="仿宋_GB2312"/>
                <w:color w:val="000000"/>
              </w:rPr>
            </w:pPr>
          </w:p>
        </w:tc>
        <w:tc>
          <w:tcPr>
            <w:tcW w:w="3897" w:type="dxa"/>
            <w:gridSpan w:val="3"/>
            <w:shd w:val="clear" w:color="auto" w:fill="auto"/>
            <w:vAlign w:val="center"/>
          </w:tcPr>
          <w:p w:rsidR="004C7E13" w:rsidRPr="00D704AF" w:rsidRDefault="004C7E13" w:rsidP="0098734C">
            <w:pPr>
              <w:pStyle w:val="QJ"/>
              <w:spacing w:line="260" w:lineRule="exact"/>
              <w:ind w:firstLineChars="0" w:firstLine="0"/>
              <w:rPr>
                <w:rFonts w:ascii="仿宋_GB2312" w:eastAsia="仿宋_GB2312"/>
                <w:color w:val="000000"/>
              </w:rPr>
            </w:pPr>
            <w:r w:rsidRPr="00D704AF">
              <w:rPr>
                <w:rFonts w:ascii="仿宋_GB2312" w:eastAsia="仿宋_GB2312" w:hint="eastAsia"/>
                <w:color w:val="000000"/>
              </w:rPr>
              <w:t>3.4.3近四年校内外实习实践基地数量及各基地实习学生人次数与专业在校生总数的比值（25%）</w:t>
            </w:r>
          </w:p>
        </w:tc>
        <w:tc>
          <w:tcPr>
            <w:tcW w:w="7085" w:type="dxa"/>
            <w:shd w:val="clear" w:color="auto" w:fill="auto"/>
            <w:vAlign w:val="center"/>
          </w:tcPr>
          <w:p w:rsidR="004C7E13" w:rsidRPr="00D704AF" w:rsidRDefault="004C7E13" w:rsidP="0098734C">
            <w:pPr>
              <w:pStyle w:val="QJ"/>
              <w:spacing w:line="260" w:lineRule="exact"/>
              <w:ind w:firstLine="440"/>
              <w:rPr>
                <w:rFonts w:ascii="仿宋_GB2312" w:eastAsia="仿宋_GB2312"/>
                <w:color w:val="000000"/>
              </w:rPr>
            </w:pPr>
            <w:r w:rsidRPr="00D704AF">
              <w:rPr>
                <w:rFonts w:ascii="仿宋_GB2312" w:eastAsia="仿宋_GB2312" w:hint="eastAsia"/>
                <w:color w:val="000000"/>
              </w:rPr>
              <w:t>校内外实习实践基地指近四年有学生实习且签有协议的实习实践基地。</w:t>
            </w:r>
          </w:p>
        </w:tc>
      </w:tr>
      <w:tr w:rsidR="004C7E13" w:rsidRPr="00D704AF" w:rsidTr="0098734C">
        <w:trPr>
          <w:cantSplit/>
          <w:trHeight w:val="20"/>
          <w:jc w:val="center"/>
        </w:trPr>
        <w:tc>
          <w:tcPr>
            <w:tcW w:w="1560" w:type="dxa"/>
            <w:vMerge/>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p>
        </w:tc>
        <w:tc>
          <w:tcPr>
            <w:tcW w:w="1984" w:type="dxa"/>
            <w:vMerge/>
            <w:shd w:val="clear" w:color="auto" w:fill="auto"/>
            <w:vAlign w:val="center"/>
          </w:tcPr>
          <w:p w:rsidR="004C7E13" w:rsidRPr="00D704AF" w:rsidRDefault="004C7E13" w:rsidP="0098734C">
            <w:pPr>
              <w:pStyle w:val="QJ"/>
              <w:spacing w:line="260" w:lineRule="exact"/>
              <w:ind w:firstLineChars="0" w:firstLine="0"/>
              <w:rPr>
                <w:rFonts w:ascii="仿宋_GB2312" w:eastAsia="仿宋_GB2312"/>
                <w:color w:val="000000"/>
              </w:rPr>
            </w:pPr>
          </w:p>
        </w:tc>
        <w:tc>
          <w:tcPr>
            <w:tcW w:w="3897" w:type="dxa"/>
            <w:gridSpan w:val="3"/>
            <w:shd w:val="clear" w:color="auto" w:fill="auto"/>
            <w:vAlign w:val="center"/>
          </w:tcPr>
          <w:p w:rsidR="004C7E13" w:rsidRPr="00D704AF" w:rsidRDefault="004C7E13" w:rsidP="0098734C">
            <w:pPr>
              <w:pStyle w:val="QJ"/>
              <w:spacing w:line="260" w:lineRule="exact"/>
              <w:ind w:firstLineChars="0" w:firstLine="0"/>
              <w:rPr>
                <w:rFonts w:ascii="仿宋_GB2312" w:eastAsia="仿宋_GB2312"/>
                <w:color w:val="000000"/>
              </w:rPr>
            </w:pPr>
            <w:r w:rsidRPr="00D704AF">
              <w:rPr>
                <w:rFonts w:ascii="仿宋_GB2312" w:eastAsia="仿宋_GB2312" w:hint="eastAsia"/>
                <w:color w:val="000000"/>
              </w:rPr>
              <w:t>3.4.4现有教学实验仪器设备利用情况、校内外实习实践基地建设质量（25%）</w:t>
            </w:r>
          </w:p>
        </w:tc>
        <w:tc>
          <w:tcPr>
            <w:tcW w:w="7085" w:type="dxa"/>
            <w:shd w:val="clear" w:color="auto" w:fill="auto"/>
            <w:vAlign w:val="center"/>
          </w:tcPr>
          <w:p w:rsidR="004C7E13" w:rsidRPr="00D704AF" w:rsidRDefault="004C7E13" w:rsidP="0098734C">
            <w:pPr>
              <w:pStyle w:val="QJ"/>
              <w:spacing w:line="260" w:lineRule="exact"/>
              <w:ind w:firstLine="440"/>
              <w:rPr>
                <w:rFonts w:ascii="仿宋_GB2312" w:eastAsia="仿宋_GB2312"/>
                <w:color w:val="000000"/>
              </w:rPr>
            </w:pPr>
            <w:r w:rsidRPr="00D704AF">
              <w:rPr>
                <w:rFonts w:ascii="仿宋_GB2312" w:eastAsia="仿宋_GB2312" w:hint="eastAsia"/>
                <w:color w:val="000000"/>
              </w:rPr>
              <w:t>依据教学实验仪器设备在本专业相关课程中的使用情况，校内外实习实践基地建设质量主要依据基地层次和合作水平。</w:t>
            </w:r>
          </w:p>
        </w:tc>
      </w:tr>
      <w:tr w:rsidR="004C7E13" w:rsidRPr="00D704AF" w:rsidTr="0098734C">
        <w:trPr>
          <w:cantSplit/>
          <w:trHeight w:val="20"/>
          <w:jc w:val="center"/>
        </w:trPr>
        <w:tc>
          <w:tcPr>
            <w:tcW w:w="1560" w:type="dxa"/>
            <w:vMerge/>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p>
        </w:tc>
        <w:tc>
          <w:tcPr>
            <w:tcW w:w="1984" w:type="dxa"/>
            <w:vMerge w:val="restart"/>
            <w:shd w:val="clear" w:color="auto" w:fill="auto"/>
            <w:vAlign w:val="center"/>
          </w:tcPr>
          <w:p w:rsidR="004C7E13" w:rsidRPr="00D704AF" w:rsidRDefault="004C7E13" w:rsidP="0098734C">
            <w:pPr>
              <w:pStyle w:val="QJ"/>
              <w:spacing w:line="260" w:lineRule="exact"/>
              <w:ind w:firstLineChars="0" w:firstLine="0"/>
              <w:rPr>
                <w:rFonts w:ascii="仿宋_GB2312" w:eastAsia="仿宋_GB2312"/>
                <w:color w:val="000000"/>
              </w:rPr>
            </w:pPr>
            <w:r w:rsidRPr="00D704AF">
              <w:rPr>
                <w:rFonts w:ascii="仿宋_GB2312" w:eastAsia="仿宋_GB2312" w:hint="eastAsia"/>
                <w:color w:val="000000"/>
              </w:rPr>
              <w:t>3.5图书资料（3%）</w:t>
            </w:r>
          </w:p>
        </w:tc>
        <w:tc>
          <w:tcPr>
            <w:tcW w:w="3897" w:type="dxa"/>
            <w:gridSpan w:val="3"/>
            <w:shd w:val="clear" w:color="auto" w:fill="auto"/>
            <w:vAlign w:val="center"/>
          </w:tcPr>
          <w:p w:rsidR="004C7E13" w:rsidRPr="00D704AF" w:rsidRDefault="004C7E13" w:rsidP="0098734C">
            <w:pPr>
              <w:pStyle w:val="QJ"/>
              <w:spacing w:line="260" w:lineRule="exact"/>
              <w:ind w:firstLineChars="0" w:firstLine="0"/>
              <w:rPr>
                <w:rFonts w:ascii="仿宋_GB2312" w:eastAsia="仿宋_GB2312"/>
                <w:color w:val="000000"/>
              </w:rPr>
            </w:pPr>
            <w:r w:rsidRPr="00D704AF">
              <w:rPr>
                <w:rFonts w:ascii="仿宋_GB2312" w:eastAsia="仿宋_GB2312" w:hint="eastAsia"/>
                <w:color w:val="000000"/>
              </w:rPr>
              <w:t>3.5.1现有生均专业纸质图书资料册数（40%）</w:t>
            </w:r>
          </w:p>
        </w:tc>
        <w:tc>
          <w:tcPr>
            <w:tcW w:w="7085" w:type="dxa"/>
            <w:shd w:val="clear" w:color="auto" w:fill="auto"/>
            <w:vAlign w:val="center"/>
          </w:tcPr>
          <w:p w:rsidR="004C7E13" w:rsidRPr="00D704AF" w:rsidRDefault="004C7E13" w:rsidP="0098734C">
            <w:pPr>
              <w:pStyle w:val="QJ"/>
              <w:spacing w:line="260" w:lineRule="exact"/>
              <w:ind w:firstLine="440"/>
              <w:rPr>
                <w:rFonts w:ascii="仿宋_GB2312" w:eastAsia="仿宋_GB2312"/>
                <w:color w:val="000000"/>
              </w:rPr>
            </w:pPr>
            <w:r w:rsidRPr="00D704AF">
              <w:rPr>
                <w:rFonts w:ascii="仿宋_GB2312" w:eastAsia="仿宋_GB2312" w:hint="eastAsia"/>
                <w:color w:val="000000"/>
              </w:rPr>
              <w:t>本专业的图书资料（含学校与院、系）是指供本专业教学、科研使用的图书资料。</w:t>
            </w:r>
          </w:p>
        </w:tc>
      </w:tr>
      <w:tr w:rsidR="004C7E13" w:rsidRPr="00D704AF" w:rsidTr="0098734C">
        <w:trPr>
          <w:cantSplit/>
          <w:trHeight w:val="20"/>
          <w:jc w:val="center"/>
        </w:trPr>
        <w:tc>
          <w:tcPr>
            <w:tcW w:w="1560" w:type="dxa"/>
            <w:vMerge/>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p>
        </w:tc>
        <w:tc>
          <w:tcPr>
            <w:tcW w:w="1984" w:type="dxa"/>
            <w:vMerge/>
            <w:shd w:val="clear" w:color="auto" w:fill="auto"/>
            <w:vAlign w:val="center"/>
          </w:tcPr>
          <w:p w:rsidR="004C7E13" w:rsidRPr="00D704AF" w:rsidRDefault="004C7E13" w:rsidP="0098734C">
            <w:pPr>
              <w:pStyle w:val="QJ"/>
              <w:spacing w:line="260" w:lineRule="exact"/>
              <w:ind w:firstLineChars="0" w:firstLine="0"/>
              <w:rPr>
                <w:rFonts w:ascii="仿宋_GB2312" w:eastAsia="仿宋_GB2312"/>
                <w:color w:val="000000"/>
              </w:rPr>
            </w:pPr>
          </w:p>
        </w:tc>
        <w:tc>
          <w:tcPr>
            <w:tcW w:w="3897" w:type="dxa"/>
            <w:gridSpan w:val="3"/>
            <w:shd w:val="clear" w:color="auto" w:fill="auto"/>
            <w:vAlign w:val="center"/>
          </w:tcPr>
          <w:p w:rsidR="004C7E13" w:rsidRPr="00D704AF" w:rsidRDefault="004C7E13" w:rsidP="0098734C">
            <w:pPr>
              <w:pStyle w:val="QJ"/>
              <w:spacing w:line="260" w:lineRule="exact"/>
              <w:ind w:firstLineChars="0" w:firstLine="0"/>
              <w:rPr>
                <w:rFonts w:ascii="仿宋_GB2312" w:eastAsia="仿宋_GB2312"/>
                <w:color w:val="000000"/>
              </w:rPr>
            </w:pPr>
            <w:r w:rsidRPr="00D704AF">
              <w:rPr>
                <w:rFonts w:ascii="仿宋_GB2312" w:eastAsia="仿宋_GB2312" w:hint="eastAsia"/>
                <w:color w:val="000000"/>
              </w:rPr>
              <w:t>3.5.2现有专业电子图书资料源的个数（60%）</w:t>
            </w:r>
          </w:p>
        </w:tc>
        <w:tc>
          <w:tcPr>
            <w:tcW w:w="7085" w:type="dxa"/>
            <w:shd w:val="clear" w:color="auto" w:fill="auto"/>
            <w:vAlign w:val="center"/>
          </w:tcPr>
          <w:p w:rsidR="004C7E13" w:rsidRPr="00D704AF" w:rsidRDefault="004C7E13" w:rsidP="0098734C">
            <w:pPr>
              <w:pStyle w:val="QJ"/>
              <w:spacing w:line="260" w:lineRule="exact"/>
              <w:ind w:firstLine="440"/>
              <w:rPr>
                <w:rFonts w:ascii="仿宋_GB2312" w:eastAsia="仿宋_GB2312"/>
                <w:color w:val="000000"/>
              </w:rPr>
            </w:pPr>
            <w:r w:rsidRPr="00D704AF">
              <w:rPr>
                <w:rFonts w:ascii="仿宋_GB2312" w:eastAsia="仿宋_GB2312" w:hint="eastAsia"/>
                <w:color w:val="000000"/>
              </w:rPr>
              <w:t>本专业的电子图书资料源（含学校与院、系）是指供本专业教学科研使用的、由资源提供方完成更新的、可全文下载的电子资源，不包括随书的资料光盘。</w:t>
            </w:r>
          </w:p>
        </w:tc>
      </w:tr>
      <w:tr w:rsidR="004C7E13" w:rsidRPr="00D704AF" w:rsidTr="0098734C">
        <w:trPr>
          <w:cantSplit/>
          <w:trHeight w:val="20"/>
          <w:jc w:val="center"/>
        </w:trPr>
        <w:tc>
          <w:tcPr>
            <w:tcW w:w="1560" w:type="dxa"/>
            <w:vMerge w:val="restart"/>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r w:rsidRPr="00D704AF">
              <w:rPr>
                <w:rFonts w:ascii="仿宋_GB2312" w:eastAsia="仿宋_GB2312" w:hint="eastAsia"/>
                <w:color w:val="000000"/>
              </w:rPr>
              <w:t>4.本科教学工程与教学成果奖（权重：0.15）</w:t>
            </w:r>
          </w:p>
        </w:tc>
        <w:tc>
          <w:tcPr>
            <w:tcW w:w="1984" w:type="dxa"/>
            <w:shd w:val="clear" w:color="auto" w:fill="auto"/>
            <w:vAlign w:val="center"/>
          </w:tcPr>
          <w:p w:rsidR="004C7E13" w:rsidRPr="00D704AF" w:rsidRDefault="004C7E13" w:rsidP="0098734C">
            <w:pPr>
              <w:pStyle w:val="QJ"/>
              <w:spacing w:line="260" w:lineRule="exact"/>
              <w:ind w:firstLineChars="0" w:firstLine="0"/>
              <w:rPr>
                <w:rFonts w:ascii="仿宋_GB2312" w:eastAsia="仿宋_GB2312"/>
                <w:color w:val="000000"/>
              </w:rPr>
            </w:pPr>
            <w:r w:rsidRPr="00D704AF">
              <w:rPr>
                <w:rFonts w:ascii="仿宋_GB2312" w:eastAsia="仿宋_GB2312" w:hint="eastAsia"/>
                <w:color w:val="000000"/>
              </w:rPr>
              <w:t>4.1本科教学工程项目（50%）</w:t>
            </w:r>
          </w:p>
        </w:tc>
        <w:tc>
          <w:tcPr>
            <w:tcW w:w="3897" w:type="dxa"/>
            <w:gridSpan w:val="3"/>
            <w:shd w:val="clear" w:color="auto" w:fill="auto"/>
            <w:vAlign w:val="center"/>
          </w:tcPr>
          <w:p w:rsidR="004C7E13" w:rsidRPr="00D704AF" w:rsidRDefault="004C7E13" w:rsidP="0098734C">
            <w:pPr>
              <w:pStyle w:val="QJ"/>
              <w:spacing w:line="260" w:lineRule="exact"/>
              <w:ind w:firstLineChars="0" w:firstLine="0"/>
              <w:rPr>
                <w:rFonts w:ascii="仿宋_GB2312" w:eastAsia="仿宋_GB2312"/>
                <w:color w:val="000000"/>
              </w:rPr>
            </w:pPr>
            <w:r w:rsidRPr="00D704AF">
              <w:rPr>
                <w:rFonts w:ascii="仿宋_GB2312" w:eastAsia="仿宋_GB2312" w:hint="eastAsia"/>
                <w:color w:val="000000"/>
              </w:rPr>
              <w:t>4.1.1历年省级以上本科教学工程项目（100%）</w:t>
            </w:r>
          </w:p>
        </w:tc>
        <w:tc>
          <w:tcPr>
            <w:tcW w:w="7085" w:type="dxa"/>
            <w:shd w:val="clear" w:color="auto" w:fill="auto"/>
            <w:vAlign w:val="center"/>
          </w:tcPr>
          <w:p w:rsidR="004C7E13" w:rsidRPr="00D704AF" w:rsidRDefault="004C7E13" w:rsidP="0098734C">
            <w:pPr>
              <w:pStyle w:val="QJ"/>
              <w:spacing w:line="260" w:lineRule="exact"/>
              <w:ind w:firstLine="440"/>
              <w:rPr>
                <w:rFonts w:ascii="仿宋_GB2312" w:eastAsia="仿宋_GB2312"/>
                <w:color w:val="000000"/>
              </w:rPr>
            </w:pPr>
            <w:r w:rsidRPr="00D704AF">
              <w:rPr>
                <w:rFonts w:ascii="仿宋_GB2312" w:eastAsia="仿宋_GB2312" w:hint="eastAsia"/>
                <w:color w:val="000000"/>
              </w:rPr>
              <w:t>省级以上本科教学工程项目包括特色专业、人才培养模式创新实验区、教学团队、精品课程、双语示范课程、综合改革试点专业、卓越人才培养计划、大学生校外实践教育基地、实验教学示范中心、虚拟仿真实验教学中心、精品视频公开课、精品资源共享课等。所有项目以立项为准。</w:t>
            </w:r>
          </w:p>
        </w:tc>
      </w:tr>
      <w:tr w:rsidR="004C7E13" w:rsidRPr="00D704AF" w:rsidTr="0098734C">
        <w:trPr>
          <w:cantSplit/>
          <w:trHeight w:val="454"/>
          <w:jc w:val="center"/>
        </w:trPr>
        <w:tc>
          <w:tcPr>
            <w:tcW w:w="1560" w:type="dxa"/>
            <w:vMerge/>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p>
        </w:tc>
        <w:tc>
          <w:tcPr>
            <w:tcW w:w="1984" w:type="dxa"/>
            <w:vMerge w:val="restart"/>
            <w:shd w:val="clear" w:color="auto" w:fill="auto"/>
            <w:vAlign w:val="center"/>
          </w:tcPr>
          <w:p w:rsidR="004C7E13" w:rsidRPr="00D704AF" w:rsidRDefault="004C7E13" w:rsidP="0098734C">
            <w:pPr>
              <w:pStyle w:val="QJ"/>
              <w:spacing w:line="260" w:lineRule="exact"/>
              <w:ind w:firstLineChars="0" w:firstLine="0"/>
              <w:rPr>
                <w:rFonts w:ascii="仿宋_GB2312" w:eastAsia="仿宋_GB2312"/>
                <w:color w:val="000000"/>
              </w:rPr>
            </w:pPr>
            <w:r w:rsidRPr="00D704AF">
              <w:rPr>
                <w:rFonts w:ascii="仿宋_GB2312" w:eastAsia="仿宋_GB2312" w:hint="eastAsia"/>
                <w:color w:val="000000"/>
              </w:rPr>
              <w:t>4.2教学成果奖（50%）</w:t>
            </w:r>
          </w:p>
        </w:tc>
        <w:tc>
          <w:tcPr>
            <w:tcW w:w="3897" w:type="dxa"/>
            <w:gridSpan w:val="3"/>
            <w:shd w:val="clear" w:color="auto" w:fill="auto"/>
            <w:vAlign w:val="center"/>
          </w:tcPr>
          <w:p w:rsidR="004C7E13" w:rsidRPr="00D704AF" w:rsidRDefault="004C7E13" w:rsidP="0098734C">
            <w:pPr>
              <w:pStyle w:val="QJ"/>
              <w:spacing w:line="260" w:lineRule="exact"/>
              <w:ind w:firstLineChars="0" w:firstLine="0"/>
              <w:rPr>
                <w:rFonts w:ascii="仿宋_GB2312" w:eastAsia="仿宋_GB2312"/>
                <w:color w:val="000000"/>
              </w:rPr>
            </w:pPr>
            <w:r w:rsidRPr="00D704AF">
              <w:rPr>
                <w:rFonts w:ascii="仿宋_GB2312" w:eastAsia="仿宋_GB2312" w:hint="eastAsia"/>
                <w:color w:val="000000"/>
              </w:rPr>
              <w:t>4.2.1历年省级以上教学成果奖（80%）</w:t>
            </w:r>
          </w:p>
        </w:tc>
        <w:tc>
          <w:tcPr>
            <w:tcW w:w="7085" w:type="dxa"/>
            <w:shd w:val="clear" w:color="auto" w:fill="auto"/>
            <w:vAlign w:val="center"/>
          </w:tcPr>
          <w:p w:rsidR="004C7E13" w:rsidRPr="00D704AF" w:rsidRDefault="004C7E13" w:rsidP="0098734C">
            <w:pPr>
              <w:pStyle w:val="QJ"/>
              <w:spacing w:line="260" w:lineRule="exact"/>
              <w:ind w:firstLine="440"/>
              <w:rPr>
                <w:rFonts w:ascii="仿宋_GB2312" w:eastAsia="仿宋_GB2312"/>
                <w:color w:val="000000"/>
              </w:rPr>
            </w:pPr>
            <w:r w:rsidRPr="00D704AF">
              <w:rPr>
                <w:rFonts w:ascii="仿宋_GB2312" w:eastAsia="仿宋_GB2312" w:hint="eastAsia"/>
                <w:color w:val="000000"/>
              </w:rPr>
              <w:t>只认定本专业教师排名第一且第一署名为参评单位的教学成果奖。</w:t>
            </w:r>
          </w:p>
        </w:tc>
      </w:tr>
      <w:tr w:rsidR="004C7E13" w:rsidRPr="00D704AF" w:rsidTr="0098734C">
        <w:trPr>
          <w:cantSplit/>
          <w:trHeight w:val="454"/>
          <w:jc w:val="center"/>
        </w:trPr>
        <w:tc>
          <w:tcPr>
            <w:tcW w:w="1560" w:type="dxa"/>
            <w:vMerge/>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p>
        </w:tc>
        <w:tc>
          <w:tcPr>
            <w:tcW w:w="1984" w:type="dxa"/>
            <w:vMerge/>
            <w:shd w:val="clear" w:color="auto" w:fill="auto"/>
            <w:vAlign w:val="center"/>
          </w:tcPr>
          <w:p w:rsidR="004C7E13" w:rsidRPr="00D704AF" w:rsidRDefault="004C7E13" w:rsidP="0098734C">
            <w:pPr>
              <w:pStyle w:val="QJ"/>
              <w:spacing w:line="260" w:lineRule="exact"/>
              <w:ind w:firstLineChars="0" w:firstLine="0"/>
              <w:rPr>
                <w:rFonts w:ascii="仿宋_GB2312" w:eastAsia="仿宋_GB2312"/>
                <w:color w:val="000000"/>
              </w:rPr>
            </w:pPr>
          </w:p>
        </w:tc>
        <w:tc>
          <w:tcPr>
            <w:tcW w:w="3897" w:type="dxa"/>
            <w:gridSpan w:val="3"/>
            <w:shd w:val="clear" w:color="auto" w:fill="auto"/>
            <w:vAlign w:val="center"/>
          </w:tcPr>
          <w:p w:rsidR="004C7E13" w:rsidRPr="00D704AF" w:rsidRDefault="004C7E13" w:rsidP="0098734C">
            <w:pPr>
              <w:pStyle w:val="QJ"/>
              <w:spacing w:line="260" w:lineRule="exact"/>
              <w:ind w:firstLineChars="0" w:firstLine="0"/>
              <w:rPr>
                <w:rFonts w:ascii="仿宋_GB2312" w:eastAsia="仿宋_GB2312"/>
                <w:color w:val="000000"/>
              </w:rPr>
            </w:pPr>
            <w:r w:rsidRPr="00D704AF">
              <w:rPr>
                <w:rFonts w:ascii="仿宋_GB2312" w:eastAsia="仿宋_GB2312" w:hint="eastAsia"/>
                <w:color w:val="000000"/>
              </w:rPr>
              <w:t>4.2.2历年其他类省级以上教学成果奖（20%）</w:t>
            </w:r>
          </w:p>
        </w:tc>
        <w:tc>
          <w:tcPr>
            <w:tcW w:w="7085" w:type="dxa"/>
            <w:shd w:val="clear" w:color="auto" w:fill="auto"/>
            <w:vAlign w:val="center"/>
          </w:tcPr>
          <w:p w:rsidR="004C7E13" w:rsidRPr="00D704AF" w:rsidRDefault="004C7E13" w:rsidP="0098734C">
            <w:pPr>
              <w:pStyle w:val="QJ"/>
              <w:spacing w:line="260" w:lineRule="exact"/>
              <w:ind w:firstLine="440"/>
              <w:rPr>
                <w:rFonts w:ascii="仿宋_GB2312" w:eastAsia="仿宋_GB2312"/>
                <w:color w:val="000000"/>
              </w:rPr>
            </w:pPr>
            <w:r w:rsidRPr="00D704AF">
              <w:rPr>
                <w:rFonts w:ascii="仿宋_GB2312" w:eastAsia="仿宋_GB2312" w:hint="eastAsia"/>
                <w:color w:val="000000"/>
              </w:rPr>
              <w:t>该专业教师在省级以上的讲课比赛、多媒体课件、微课、慕课比赛中的获奖情况。只认定本专业教师排名第一且第一署名为参评单位的获奖。</w:t>
            </w:r>
          </w:p>
        </w:tc>
      </w:tr>
      <w:tr w:rsidR="004C7E13" w:rsidRPr="00D704AF" w:rsidTr="0098734C">
        <w:trPr>
          <w:cantSplit/>
          <w:trHeight w:val="454"/>
          <w:jc w:val="center"/>
        </w:trPr>
        <w:tc>
          <w:tcPr>
            <w:tcW w:w="1560" w:type="dxa"/>
            <w:vMerge w:val="restart"/>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r w:rsidRPr="00D704AF">
              <w:rPr>
                <w:rFonts w:ascii="仿宋_GB2312" w:eastAsia="仿宋_GB2312" w:hint="eastAsia"/>
                <w:color w:val="000000"/>
              </w:rPr>
              <w:t>5.教学质量保障（权重：0.10）</w:t>
            </w:r>
          </w:p>
        </w:tc>
        <w:tc>
          <w:tcPr>
            <w:tcW w:w="1984" w:type="dxa"/>
            <w:vMerge w:val="restart"/>
            <w:shd w:val="clear" w:color="auto" w:fill="auto"/>
            <w:vAlign w:val="center"/>
          </w:tcPr>
          <w:p w:rsidR="004C7E13" w:rsidRPr="00D704AF" w:rsidRDefault="004C7E13" w:rsidP="0098734C">
            <w:pPr>
              <w:pStyle w:val="QJ"/>
              <w:spacing w:line="260" w:lineRule="exact"/>
              <w:ind w:firstLineChars="0" w:firstLine="0"/>
              <w:rPr>
                <w:rFonts w:ascii="仿宋_GB2312" w:eastAsia="仿宋_GB2312"/>
                <w:color w:val="000000"/>
              </w:rPr>
            </w:pPr>
            <w:r w:rsidRPr="00D704AF">
              <w:rPr>
                <w:rFonts w:ascii="仿宋_GB2312" w:eastAsia="仿宋_GB2312" w:hint="eastAsia"/>
                <w:color w:val="000000"/>
              </w:rPr>
              <w:t>5.1质量保障体系（100%）</w:t>
            </w:r>
          </w:p>
        </w:tc>
        <w:tc>
          <w:tcPr>
            <w:tcW w:w="3897" w:type="dxa"/>
            <w:gridSpan w:val="3"/>
            <w:shd w:val="clear" w:color="auto" w:fill="auto"/>
            <w:vAlign w:val="center"/>
          </w:tcPr>
          <w:p w:rsidR="004C7E13" w:rsidRPr="00D704AF" w:rsidRDefault="004C7E13" w:rsidP="0098734C">
            <w:pPr>
              <w:pStyle w:val="QJ"/>
              <w:spacing w:line="260" w:lineRule="exact"/>
              <w:ind w:firstLineChars="0" w:firstLine="0"/>
              <w:rPr>
                <w:rFonts w:ascii="仿宋_GB2312" w:eastAsia="仿宋_GB2312"/>
                <w:color w:val="000000"/>
              </w:rPr>
            </w:pPr>
            <w:r w:rsidRPr="00D704AF">
              <w:rPr>
                <w:rFonts w:ascii="仿宋_GB2312" w:eastAsia="仿宋_GB2312" w:hint="eastAsia"/>
                <w:color w:val="000000"/>
              </w:rPr>
              <w:t>5.1.1质量监控（30%）</w:t>
            </w:r>
          </w:p>
        </w:tc>
        <w:tc>
          <w:tcPr>
            <w:tcW w:w="7085" w:type="dxa"/>
            <w:shd w:val="clear" w:color="auto" w:fill="auto"/>
            <w:vAlign w:val="center"/>
          </w:tcPr>
          <w:p w:rsidR="004C7E13" w:rsidRPr="00D704AF" w:rsidRDefault="004C7E13" w:rsidP="0098734C">
            <w:pPr>
              <w:pStyle w:val="QJ"/>
              <w:spacing w:line="260" w:lineRule="exact"/>
              <w:ind w:firstLine="440"/>
              <w:rPr>
                <w:rFonts w:ascii="仿宋_GB2312" w:eastAsia="仿宋_GB2312"/>
                <w:color w:val="000000"/>
              </w:rPr>
            </w:pPr>
            <w:r w:rsidRPr="00D704AF">
              <w:rPr>
                <w:rFonts w:ascii="仿宋_GB2312" w:eastAsia="仿宋_GB2312" w:hint="eastAsia"/>
                <w:color w:val="000000"/>
              </w:rPr>
              <w:t>教学质量监控的机制及教学各个环节的质量监控措施。</w:t>
            </w:r>
          </w:p>
        </w:tc>
      </w:tr>
      <w:tr w:rsidR="004C7E13" w:rsidRPr="00D704AF" w:rsidTr="0098734C">
        <w:trPr>
          <w:cantSplit/>
          <w:trHeight w:val="454"/>
          <w:jc w:val="center"/>
        </w:trPr>
        <w:tc>
          <w:tcPr>
            <w:tcW w:w="1560" w:type="dxa"/>
            <w:vMerge/>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p>
        </w:tc>
        <w:tc>
          <w:tcPr>
            <w:tcW w:w="1984" w:type="dxa"/>
            <w:vMerge/>
            <w:shd w:val="clear" w:color="auto" w:fill="auto"/>
            <w:vAlign w:val="center"/>
          </w:tcPr>
          <w:p w:rsidR="004C7E13" w:rsidRPr="00D704AF" w:rsidRDefault="004C7E13" w:rsidP="0098734C">
            <w:pPr>
              <w:pStyle w:val="QJ"/>
              <w:spacing w:line="260" w:lineRule="exact"/>
              <w:ind w:firstLineChars="0" w:firstLine="0"/>
              <w:rPr>
                <w:rFonts w:ascii="仿宋_GB2312" w:eastAsia="仿宋_GB2312"/>
                <w:color w:val="000000"/>
              </w:rPr>
            </w:pPr>
          </w:p>
        </w:tc>
        <w:tc>
          <w:tcPr>
            <w:tcW w:w="3897" w:type="dxa"/>
            <w:gridSpan w:val="3"/>
            <w:shd w:val="clear" w:color="auto" w:fill="auto"/>
            <w:vAlign w:val="center"/>
          </w:tcPr>
          <w:p w:rsidR="004C7E13" w:rsidRPr="00D704AF" w:rsidRDefault="004C7E13" w:rsidP="0098734C">
            <w:pPr>
              <w:pStyle w:val="QJ"/>
              <w:spacing w:line="260" w:lineRule="exact"/>
              <w:ind w:firstLineChars="0" w:firstLine="0"/>
              <w:rPr>
                <w:rFonts w:ascii="仿宋_GB2312" w:eastAsia="仿宋_GB2312"/>
                <w:color w:val="000000"/>
              </w:rPr>
            </w:pPr>
            <w:r w:rsidRPr="00D704AF">
              <w:rPr>
                <w:rFonts w:ascii="仿宋_GB2312" w:eastAsia="仿宋_GB2312" w:hint="eastAsia"/>
                <w:color w:val="000000"/>
              </w:rPr>
              <w:t>5.1.2质量评价（40%）</w:t>
            </w:r>
          </w:p>
        </w:tc>
        <w:tc>
          <w:tcPr>
            <w:tcW w:w="7085" w:type="dxa"/>
            <w:shd w:val="clear" w:color="auto" w:fill="auto"/>
            <w:vAlign w:val="center"/>
          </w:tcPr>
          <w:p w:rsidR="004C7E13" w:rsidRPr="00D704AF" w:rsidRDefault="004C7E13" w:rsidP="0098734C">
            <w:pPr>
              <w:pStyle w:val="QJ"/>
              <w:spacing w:line="260" w:lineRule="exact"/>
              <w:ind w:firstLine="440"/>
              <w:rPr>
                <w:rFonts w:ascii="仿宋_GB2312" w:eastAsia="仿宋_GB2312"/>
                <w:color w:val="000000"/>
              </w:rPr>
            </w:pPr>
            <w:r w:rsidRPr="00D704AF">
              <w:rPr>
                <w:rFonts w:ascii="仿宋_GB2312" w:eastAsia="仿宋_GB2312" w:hint="eastAsia"/>
                <w:color w:val="000000"/>
              </w:rPr>
              <w:t>教学质量评价机制是否健全、是否涵盖教学的各个环节、是否有多角度的评价，质量评价措施及实施情况。</w:t>
            </w:r>
          </w:p>
        </w:tc>
      </w:tr>
      <w:tr w:rsidR="004C7E13" w:rsidRPr="00D704AF" w:rsidTr="0098734C">
        <w:trPr>
          <w:cantSplit/>
          <w:trHeight w:val="454"/>
          <w:jc w:val="center"/>
        </w:trPr>
        <w:tc>
          <w:tcPr>
            <w:tcW w:w="1560" w:type="dxa"/>
            <w:vMerge/>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p>
        </w:tc>
        <w:tc>
          <w:tcPr>
            <w:tcW w:w="1984" w:type="dxa"/>
            <w:vMerge/>
            <w:shd w:val="clear" w:color="auto" w:fill="auto"/>
            <w:vAlign w:val="center"/>
          </w:tcPr>
          <w:p w:rsidR="004C7E13" w:rsidRPr="00D704AF" w:rsidRDefault="004C7E13" w:rsidP="0098734C">
            <w:pPr>
              <w:pStyle w:val="QJ"/>
              <w:spacing w:line="260" w:lineRule="exact"/>
              <w:ind w:firstLineChars="0" w:firstLine="0"/>
              <w:rPr>
                <w:rFonts w:ascii="仿宋_GB2312" w:eastAsia="仿宋_GB2312"/>
                <w:color w:val="000000"/>
              </w:rPr>
            </w:pPr>
          </w:p>
        </w:tc>
        <w:tc>
          <w:tcPr>
            <w:tcW w:w="3897" w:type="dxa"/>
            <w:gridSpan w:val="3"/>
            <w:shd w:val="clear" w:color="auto" w:fill="auto"/>
            <w:vAlign w:val="center"/>
          </w:tcPr>
          <w:p w:rsidR="004C7E13" w:rsidRPr="00D704AF" w:rsidRDefault="004C7E13" w:rsidP="0098734C">
            <w:pPr>
              <w:pStyle w:val="QJ"/>
              <w:spacing w:line="260" w:lineRule="exact"/>
              <w:ind w:firstLineChars="0" w:firstLine="0"/>
              <w:rPr>
                <w:rFonts w:ascii="仿宋_GB2312" w:eastAsia="仿宋_GB2312"/>
                <w:color w:val="000000"/>
              </w:rPr>
            </w:pPr>
            <w:r w:rsidRPr="00D704AF">
              <w:rPr>
                <w:rFonts w:ascii="仿宋_GB2312" w:eastAsia="仿宋_GB2312" w:hint="eastAsia"/>
                <w:color w:val="000000"/>
              </w:rPr>
              <w:t>5.1.3反馈及效果（30%）</w:t>
            </w:r>
          </w:p>
        </w:tc>
        <w:tc>
          <w:tcPr>
            <w:tcW w:w="7085" w:type="dxa"/>
            <w:shd w:val="clear" w:color="auto" w:fill="auto"/>
            <w:vAlign w:val="center"/>
          </w:tcPr>
          <w:p w:rsidR="004C7E13" w:rsidRPr="00D704AF" w:rsidRDefault="004C7E13" w:rsidP="0098734C">
            <w:pPr>
              <w:pStyle w:val="QJ"/>
              <w:spacing w:line="260" w:lineRule="exact"/>
              <w:ind w:firstLine="440"/>
              <w:rPr>
                <w:rFonts w:ascii="仿宋_GB2312" w:eastAsia="仿宋_GB2312"/>
                <w:color w:val="000000"/>
              </w:rPr>
            </w:pPr>
            <w:r w:rsidRPr="00D704AF">
              <w:rPr>
                <w:rFonts w:ascii="仿宋_GB2312" w:eastAsia="仿宋_GB2312" w:hint="eastAsia"/>
                <w:color w:val="000000"/>
              </w:rPr>
              <w:t>质量保障体系是否有持续改进。</w:t>
            </w:r>
          </w:p>
        </w:tc>
      </w:tr>
      <w:tr w:rsidR="004C7E13" w:rsidRPr="00D704AF" w:rsidTr="0098734C">
        <w:trPr>
          <w:cantSplit/>
          <w:trHeight w:val="20"/>
          <w:jc w:val="center"/>
        </w:trPr>
        <w:tc>
          <w:tcPr>
            <w:tcW w:w="1560" w:type="dxa"/>
            <w:vMerge w:val="restart"/>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r w:rsidRPr="00D704AF">
              <w:rPr>
                <w:rFonts w:ascii="仿宋_GB2312" w:eastAsia="仿宋_GB2312" w:hint="eastAsia"/>
                <w:color w:val="000000"/>
              </w:rPr>
              <w:lastRenderedPageBreak/>
              <w:t>6.培养效果（权重：0.20）</w:t>
            </w:r>
          </w:p>
        </w:tc>
        <w:tc>
          <w:tcPr>
            <w:tcW w:w="1984" w:type="dxa"/>
            <w:vMerge w:val="restart"/>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r w:rsidRPr="00D704AF">
              <w:rPr>
                <w:rFonts w:ascii="仿宋_GB2312" w:eastAsia="仿宋_GB2312" w:hint="eastAsia"/>
                <w:color w:val="000000"/>
              </w:rPr>
              <w:t>6.1就业情况与培养质量（50%）</w:t>
            </w:r>
          </w:p>
        </w:tc>
        <w:tc>
          <w:tcPr>
            <w:tcW w:w="3897" w:type="dxa"/>
            <w:gridSpan w:val="3"/>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r w:rsidRPr="00D704AF">
              <w:rPr>
                <w:rFonts w:ascii="仿宋_GB2312" w:eastAsia="仿宋_GB2312" w:hint="eastAsia"/>
                <w:color w:val="000000"/>
              </w:rPr>
              <w:t>6.1.1近四年就业率情况（50%）</w:t>
            </w:r>
          </w:p>
        </w:tc>
        <w:tc>
          <w:tcPr>
            <w:tcW w:w="7085" w:type="dxa"/>
            <w:shd w:val="clear" w:color="auto" w:fill="auto"/>
            <w:vAlign w:val="center"/>
          </w:tcPr>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近四年本专业毕业生初次就业率。（不含办学地点不在母体学校的联合培养学生）</w:t>
            </w:r>
          </w:p>
        </w:tc>
      </w:tr>
      <w:tr w:rsidR="004C7E13" w:rsidRPr="00D704AF" w:rsidTr="0098734C">
        <w:trPr>
          <w:cantSplit/>
          <w:trHeight w:val="20"/>
          <w:jc w:val="center"/>
        </w:trPr>
        <w:tc>
          <w:tcPr>
            <w:tcW w:w="1560" w:type="dxa"/>
            <w:vMerge/>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p>
        </w:tc>
        <w:tc>
          <w:tcPr>
            <w:tcW w:w="1984" w:type="dxa"/>
            <w:vMerge/>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p>
        </w:tc>
        <w:tc>
          <w:tcPr>
            <w:tcW w:w="3897" w:type="dxa"/>
            <w:gridSpan w:val="3"/>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r w:rsidRPr="00D704AF">
              <w:rPr>
                <w:rFonts w:ascii="仿宋_GB2312" w:eastAsia="仿宋_GB2312" w:hint="eastAsia"/>
                <w:color w:val="000000"/>
              </w:rPr>
              <w:t>6.1.2十名优秀校友简介（50%）</w:t>
            </w:r>
          </w:p>
        </w:tc>
        <w:tc>
          <w:tcPr>
            <w:tcW w:w="7085" w:type="dxa"/>
            <w:shd w:val="clear" w:color="auto" w:fill="auto"/>
            <w:vAlign w:val="center"/>
          </w:tcPr>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校友指77级以后的本科生。每人简介500字以内。</w:t>
            </w:r>
          </w:p>
        </w:tc>
      </w:tr>
      <w:tr w:rsidR="004C7E13" w:rsidRPr="00D704AF" w:rsidTr="0098734C">
        <w:trPr>
          <w:cantSplit/>
          <w:trHeight w:val="20"/>
          <w:jc w:val="center"/>
        </w:trPr>
        <w:tc>
          <w:tcPr>
            <w:tcW w:w="1560" w:type="dxa"/>
            <w:vMerge/>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p>
        </w:tc>
        <w:tc>
          <w:tcPr>
            <w:tcW w:w="1984" w:type="dxa"/>
            <w:vMerge w:val="restart"/>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r w:rsidRPr="00D704AF">
              <w:rPr>
                <w:rFonts w:ascii="仿宋_GB2312" w:eastAsia="仿宋_GB2312" w:hint="eastAsia"/>
                <w:color w:val="000000"/>
              </w:rPr>
              <w:t>6.2在校学生综合素质（50%）</w:t>
            </w:r>
          </w:p>
        </w:tc>
        <w:tc>
          <w:tcPr>
            <w:tcW w:w="3897" w:type="dxa"/>
            <w:gridSpan w:val="3"/>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r w:rsidRPr="00D704AF">
              <w:rPr>
                <w:rFonts w:ascii="仿宋_GB2312" w:eastAsia="仿宋_GB2312" w:hint="eastAsia"/>
                <w:color w:val="000000"/>
              </w:rPr>
              <w:t>6.2.1近四年参加创新创业活动及参与科研项目学生人次数与专业在校生总数的比值（30%）</w:t>
            </w:r>
          </w:p>
        </w:tc>
        <w:tc>
          <w:tcPr>
            <w:tcW w:w="7085" w:type="dxa"/>
            <w:shd w:val="clear" w:color="auto" w:fill="auto"/>
            <w:vAlign w:val="center"/>
          </w:tcPr>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创新创业活动指：国家、省、校三级“大学生创新创业训练计划”；科研项目指：学生作为课题组成员参加的各类国家、省部和市级纵向项目，以及学校科技管理部门科研考核统计的横向项目。</w:t>
            </w:r>
          </w:p>
        </w:tc>
      </w:tr>
      <w:tr w:rsidR="004C7E13" w:rsidRPr="00D704AF" w:rsidTr="0098734C">
        <w:trPr>
          <w:cantSplit/>
          <w:trHeight w:val="20"/>
          <w:jc w:val="center"/>
        </w:trPr>
        <w:tc>
          <w:tcPr>
            <w:tcW w:w="1560" w:type="dxa"/>
            <w:vMerge/>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p>
        </w:tc>
        <w:tc>
          <w:tcPr>
            <w:tcW w:w="1984" w:type="dxa"/>
            <w:vMerge/>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p>
        </w:tc>
        <w:tc>
          <w:tcPr>
            <w:tcW w:w="3897" w:type="dxa"/>
            <w:gridSpan w:val="3"/>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r w:rsidRPr="00D704AF">
              <w:rPr>
                <w:rFonts w:ascii="仿宋_GB2312" w:eastAsia="仿宋_GB2312" w:hint="eastAsia"/>
                <w:color w:val="000000"/>
              </w:rPr>
              <w:t>6.2.2近四年学生获省级以上专业类竞赛奖励情况（30%）</w:t>
            </w:r>
          </w:p>
        </w:tc>
        <w:tc>
          <w:tcPr>
            <w:tcW w:w="7085" w:type="dxa"/>
            <w:shd w:val="clear" w:color="auto" w:fill="auto"/>
            <w:vAlign w:val="center"/>
          </w:tcPr>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区域性比赛（如华东地区、华中地区等）等同于省级比赛。</w:t>
            </w:r>
          </w:p>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竞赛性质必须为土木工程专业类。</w:t>
            </w:r>
          </w:p>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竞赛的界定：</w:t>
            </w:r>
          </w:p>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国家级竞赛：包括但不限于全国大学生结构设计竞赛、周培源大学生力学竞赛、“挑战杯”全国大学生科技学术竞赛，以及其它有省级选拔赛的全国比赛。</w:t>
            </w:r>
          </w:p>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省级竞赛：其它各种行业竞赛，省教育厅组织的竞赛，以及其它与全国竞赛相应的省级选拨赛。</w:t>
            </w:r>
          </w:p>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该专业学生为获奖人之一；同一奖项只算一次；通过省级选拔赛再参加全国比赛获奖的只计全国奖项（即省级选拨赛获奖不能重复计算）。</w:t>
            </w:r>
          </w:p>
        </w:tc>
      </w:tr>
      <w:tr w:rsidR="004C7E13" w:rsidRPr="00D704AF" w:rsidTr="0098734C">
        <w:trPr>
          <w:cantSplit/>
          <w:trHeight w:val="20"/>
          <w:jc w:val="center"/>
        </w:trPr>
        <w:tc>
          <w:tcPr>
            <w:tcW w:w="1560" w:type="dxa"/>
            <w:vMerge/>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p>
        </w:tc>
        <w:tc>
          <w:tcPr>
            <w:tcW w:w="1984" w:type="dxa"/>
            <w:vMerge/>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p>
        </w:tc>
        <w:tc>
          <w:tcPr>
            <w:tcW w:w="3897" w:type="dxa"/>
            <w:gridSpan w:val="3"/>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r w:rsidRPr="00D704AF">
              <w:rPr>
                <w:rFonts w:ascii="仿宋_GB2312" w:eastAsia="仿宋_GB2312" w:hint="eastAsia"/>
                <w:color w:val="000000"/>
              </w:rPr>
              <w:t>6.2.3近四年学生发表学术论文、专利受理及获得软件著作权情况（15%）</w:t>
            </w:r>
          </w:p>
        </w:tc>
        <w:tc>
          <w:tcPr>
            <w:tcW w:w="7085" w:type="dxa"/>
            <w:shd w:val="clear" w:color="auto" w:fill="auto"/>
            <w:vAlign w:val="center"/>
          </w:tcPr>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该专业学生在正式学术刊物（有刊号）发表的学术论文；该专业学生为专利受理或软件著作权限额内成员。</w:t>
            </w:r>
          </w:p>
        </w:tc>
      </w:tr>
      <w:tr w:rsidR="004C7E13" w:rsidRPr="00D704AF" w:rsidTr="0098734C">
        <w:trPr>
          <w:cantSplit/>
          <w:trHeight w:val="20"/>
          <w:jc w:val="center"/>
        </w:trPr>
        <w:tc>
          <w:tcPr>
            <w:tcW w:w="1560" w:type="dxa"/>
            <w:vMerge/>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p>
        </w:tc>
        <w:tc>
          <w:tcPr>
            <w:tcW w:w="1984" w:type="dxa"/>
            <w:vMerge/>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p>
        </w:tc>
        <w:tc>
          <w:tcPr>
            <w:tcW w:w="3897" w:type="dxa"/>
            <w:gridSpan w:val="3"/>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r w:rsidRPr="00D704AF">
              <w:rPr>
                <w:rFonts w:ascii="仿宋_GB2312" w:eastAsia="仿宋_GB2312" w:hint="eastAsia"/>
                <w:color w:val="000000"/>
              </w:rPr>
              <w:t>6.2.4五名优秀在校生简介（25%）</w:t>
            </w:r>
          </w:p>
        </w:tc>
        <w:tc>
          <w:tcPr>
            <w:tcW w:w="7085" w:type="dxa"/>
            <w:shd w:val="clear" w:color="auto" w:fill="auto"/>
            <w:vAlign w:val="center"/>
          </w:tcPr>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本专业在校生，每人简介300字以内。</w:t>
            </w:r>
          </w:p>
        </w:tc>
      </w:tr>
      <w:tr w:rsidR="004C7E13" w:rsidRPr="00D704AF" w:rsidTr="0098734C">
        <w:trPr>
          <w:cantSplit/>
          <w:trHeight w:val="20"/>
          <w:jc w:val="center"/>
        </w:trPr>
        <w:tc>
          <w:tcPr>
            <w:tcW w:w="1560" w:type="dxa"/>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r w:rsidRPr="00D704AF">
              <w:rPr>
                <w:rFonts w:ascii="仿宋_GB2312" w:eastAsia="仿宋_GB2312" w:hint="eastAsia"/>
                <w:color w:val="000000"/>
              </w:rPr>
              <w:t>7.专业特色（满分10分）</w:t>
            </w:r>
          </w:p>
        </w:tc>
        <w:tc>
          <w:tcPr>
            <w:tcW w:w="5881" w:type="dxa"/>
            <w:gridSpan w:val="4"/>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r w:rsidRPr="00D704AF">
              <w:rPr>
                <w:rFonts w:ascii="仿宋_GB2312" w:eastAsia="仿宋_GB2312" w:hint="eastAsia"/>
                <w:color w:val="000000"/>
              </w:rPr>
              <w:t>7.1专业特色、实施过程和效果（100%）</w:t>
            </w:r>
          </w:p>
        </w:tc>
        <w:tc>
          <w:tcPr>
            <w:tcW w:w="7085" w:type="dxa"/>
            <w:shd w:val="clear" w:color="auto" w:fill="auto"/>
            <w:vAlign w:val="center"/>
          </w:tcPr>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在实践中培育和凝练出的专业特色及其效果说明（1000字以内）。</w:t>
            </w:r>
          </w:p>
        </w:tc>
      </w:tr>
      <w:tr w:rsidR="004C7E13" w:rsidRPr="00D704AF" w:rsidTr="0098734C">
        <w:trPr>
          <w:cantSplit/>
          <w:trHeight w:val="20"/>
          <w:jc w:val="center"/>
        </w:trPr>
        <w:tc>
          <w:tcPr>
            <w:tcW w:w="1560" w:type="dxa"/>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r w:rsidRPr="00D704AF">
              <w:rPr>
                <w:rFonts w:ascii="仿宋_GB2312" w:eastAsia="仿宋_GB2312" w:hint="eastAsia"/>
                <w:color w:val="000000"/>
              </w:rPr>
              <w:t>8.思想政治工作（满分5分）</w:t>
            </w:r>
          </w:p>
        </w:tc>
        <w:tc>
          <w:tcPr>
            <w:tcW w:w="5881" w:type="dxa"/>
            <w:gridSpan w:val="4"/>
            <w:shd w:val="clear" w:color="auto" w:fill="auto"/>
            <w:vAlign w:val="center"/>
          </w:tcPr>
          <w:p w:rsidR="004C7E13" w:rsidRPr="00D704AF" w:rsidRDefault="004C7E13" w:rsidP="0098734C">
            <w:pPr>
              <w:pStyle w:val="QJ"/>
              <w:spacing w:line="280" w:lineRule="exact"/>
              <w:ind w:firstLineChars="0" w:firstLine="0"/>
              <w:rPr>
                <w:rFonts w:ascii="仿宋_GB2312" w:eastAsia="仿宋_GB2312"/>
                <w:color w:val="000000"/>
              </w:rPr>
            </w:pPr>
            <w:r w:rsidRPr="00D704AF">
              <w:rPr>
                <w:rFonts w:ascii="仿宋_GB2312" w:eastAsia="仿宋_GB2312" w:hint="eastAsia"/>
                <w:color w:val="000000"/>
              </w:rPr>
              <w:t>8.1思想政治工作贯穿人才培养全过程的实施情况和效果（100%）</w:t>
            </w:r>
          </w:p>
        </w:tc>
        <w:tc>
          <w:tcPr>
            <w:tcW w:w="7085" w:type="dxa"/>
            <w:shd w:val="clear" w:color="auto" w:fill="auto"/>
            <w:vAlign w:val="center"/>
          </w:tcPr>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充分挖掘各专业课程蕴含的“德育元素”和所承载的德育功能，将思想政治工作贯穿人才培养全过程的具体措施和效果；师德师风、学风建设情况，学生和教师获得省级以上相关荣誉和奖励情况（1000字以内）。</w:t>
            </w:r>
          </w:p>
        </w:tc>
      </w:tr>
    </w:tbl>
    <w:p w:rsidR="004C7E13" w:rsidRPr="00D704AF" w:rsidRDefault="004C7E13" w:rsidP="00941ADD">
      <w:pPr>
        <w:spacing w:beforeLines="50" w:afterLines="50" w:line="600" w:lineRule="exact"/>
        <w:jc w:val="center"/>
        <w:rPr>
          <w:rFonts w:ascii="方正小标宋简体" w:eastAsia="方正小标宋简体"/>
          <w:color w:val="000000"/>
        </w:rPr>
      </w:pPr>
    </w:p>
    <w:p w:rsidR="004C7E13" w:rsidRPr="00D704AF" w:rsidRDefault="004C7E13" w:rsidP="004C7E13">
      <w:pPr>
        <w:spacing w:line="600" w:lineRule="exact"/>
        <w:jc w:val="left"/>
        <w:rPr>
          <w:rFonts w:ascii="黑体" w:eastAsia="黑体" w:hAnsi="黑体"/>
          <w:color w:val="000000"/>
          <w:sz w:val="32"/>
          <w:szCs w:val="32"/>
        </w:rPr>
      </w:pPr>
      <w:r w:rsidRPr="00D704AF">
        <w:rPr>
          <w:rFonts w:ascii="方正小标宋简体" w:eastAsia="方正小标宋简体"/>
          <w:color w:val="000000"/>
        </w:rPr>
        <w:br w:type="page"/>
      </w:r>
      <w:r w:rsidRPr="00D704AF">
        <w:rPr>
          <w:rFonts w:ascii="黑体" w:eastAsia="黑体" w:hAnsi="黑体" w:hint="eastAsia"/>
          <w:color w:val="000000"/>
          <w:sz w:val="32"/>
          <w:szCs w:val="32"/>
        </w:rPr>
        <w:lastRenderedPageBreak/>
        <w:t>附件14</w:t>
      </w:r>
    </w:p>
    <w:p w:rsidR="004C7E13" w:rsidRPr="00D704AF" w:rsidRDefault="004C7E13" w:rsidP="00941ADD">
      <w:pPr>
        <w:spacing w:beforeLines="50" w:afterLines="50" w:line="600" w:lineRule="exact"/>
        <w:jc w:val="center"/>
        <w:rPr>
          <w:rFonts w:ascii="方正小标宋简体" w:eastAsia="方正小标宋简体"/>
          <w:color w:val="000000"/>
          <w:sz w:val="36"/>
          <w:szCs w:val="36"/>
        </w:rPr>
      </w:pPr>
      <w:r w:rsidRPr="00D704AF">
        <w:rPr>
          <w:rFonts w:ascii="方正小标宋简体" w:eastAsia="方正小标宋简体"/>
          <w:color w:val="000000"/>
          <w:sz w:val="36"/>
          <w:szCs w:val="36"/>
        </w:rPr>
        <w:t>江西省普通高等学校</w:t>
      </w:r>
      <w:r w:rsidRPr="00D704AF">
        <w:rPr>
          <w:rFonts w:ascii="方正小标宋简体" w:eastAsia="方正小标宋简体" w:hint="eastAsia"/>
          <w:color w:val="000000"/>
          <w:sz w:val="36"/>
          <w:szCs w:val="36"/>
        </w:rPr>
        <w:t>水资源工程</w:t>
      </w:r>
      <w:r w:rsidRPr="00D704AF">
        <w:rPr>
          <w:rFonts w:ascii="方正小标宋简体" w:eastAsia="方正小标宋简体"/>
          <w:color w:val="000000"/>
          <w:sz w:val="36"/>
          <w:szCs w:val="36"/>
        </w:rPr>
        <w:t>类本科专业综合评价指标体系</w:t>
      </w:r>
    </w:p>
    <w:tbl>
      <w:tblPr>
        <w:tblW w:w="4887" w:type="pct"/>
        <w:jc w:val="center"/>
        <w:tblBorders>
          <w:top w:val="thinThickSmallGap" w:sz="18" w:space="0" w:color="auto"/>
          <w:left w:val="single" w:sz="4" w:space="0" w:color="auto"/>
          <w:bottom w:val="thickThinSmallGap" w:sz="18" w:space="0" w:color="auto"/>
          <w:right w:val="single" w:sz="4" w:space="0" w:color="auto"/>
          <w:insideH w:val="single" w:sz="4" w:space="0" w:color="auto"/>
          <w:insideV w:val="single" w:sz="4" w:space="0" w:color="auto"/>
        </w:tblBorders>
        <w:tblLook w:val="04A0"/>
      </w:tblPr>
      <w:tblGrid>
        <w:gridCol w:w="1907"/>
        <w:gridCol w:w="2173"/>
        <w:gridCol w:w="3364"/>
        <w:gridCol w:w="6120"/>
      </w:tblGrid>
      <w:tr w:rsidR="004C7E13" w:rsidRPr="00D704AF" w:rsidTr="0098734C">
        <w:trPr>
          <w:cantSplit/>
          <w:trHeight w:val="20"/>
          <w:tblHeader/>
          <w:jc w:val="center"/>
        </w:trPr>
        <w:tc>
          <w:tcPr>
            <w:tcW w:w="703" w:type="pct"/>
            <w:tcBorders>
              <w:top w:val="thinThickSmallGap" w:sz="18" w:space="0" w:color="auto"/>
              <w:bottom w:val="single" w:sz="4" w:space="0" w:color="auto"/>
              <w:tl2br w:val="nil"/>
              <w:tr2bl w:val="nil"/>
            </w:tcBorders>
            <w:shd w:val="clear" w:color="auto" w:fill="auto"/>
            <w:vAlign w:val="center"/>
          </w:tcPr>
          <w:p w:rsidR="004C7E13" w:rsidRPr="00D704AF" w:rsidRDefault="004C7E13" w:rsidP="0098734C">
            <w:pPr>
              <w:snapToGrid w:val="0"/>
              <w:spacing w:line="280" w:lineRule="exact"/>
              <w:jc w:val="center"/>
              <w:rPr>
                <w:rFonts w:ascii="仿宋_GB2312" w:eastAsia="仿宋_GB2312"/>
                <w:b/>
                <w:color w:val="000000"/>
                <w:sz w:val="22"/>
                <w:szCs w:val="22"/>
              </w:rPr>
            </w:pPr>
            <w:r w:rsidRPr="00D704AF">
              <w:rPr>
                <w:rFonts w:ascii="仿宋_GB2312" w:eastAsia="仿宋_GB2312" w:hint="eastAsia"/>
                <w:b/>
                <w:color w:val="000000"/>
                <w:sz w:val="22"/>
                <w:szCs w:val="22"/>
              </w:rPr>
              <w:t>一级指标</w:t>
            </w:r>
          </w:p>
        </w:tc>
        <w:tc>
          <w:tcPr>
            <w:tcW w:w="801" w:type="pct"/>
            <w:tcBorders>
              <w:top w:val="thinThickSmallGap" w:sz="18" w:space="0" w:color="auto"/>
              <w:bottom w:val="single" w:sz="4" w:space="0" w:color="auto"/>
            </w:tcBorders>
            <w:shd w:val="clear" w:color="auto" w:fill="auto"/>
            <w:vAlign w:val="center"/>
          </w:tcPr>
          <w:p w:rsidR="004C7E13" w:rsidRPr="00D704AF" w:rsidRDefault="004C7E13" w:rsidP="0098734C">
            <w:pPr>
              <w:snapToGrid w:val="0"/>
              <w:spacing w:line="280" w:lineRule="exact"/>
              <w:jc w:val="center"/>
              <w:rPr>
                <w:rFonts w:ascii="仿宋_GB2312" w:eastAsia="仿宋_GB2312"/>
                <w:b/>
                <w:color w:val="000000"/>
                <w:sz w:val="22"/>
                <w:szCs w:val="22"/>
              </w:rPr>
            </w:pPr>
            <w:r w:rsidRPr="00D704AF">
              <w:rPr>
                <w:rFonts w:ascii="仿宋_GB2312" w:eastAsia="仿宋_GB2312" w:hint="eastAsia"/>
                <w:b/>
                <w:color w:val="000000"/>
                <w:sz w:val="22"/>
                <w:szCs w:val="22"/>
              </w:rPr>
              <w:t>二级指标</w:t>
            </w:r>
          </w:p>
        </w:tc>
        <w:tc>
          <w:tcPr>
            <w:tcW w:w="1240" w:type="pct"/>
            <w:tcBorders>
              <w:top w:val="thinThickSmallGap" w:sz="18" w:space="0" w:color="auto"/>
              <w:bottom w:val="single" w:sz="4" w:space="0" w:color="auto"/>
            </w:tcBorders>
            <w:shd w:val="clear" w:color="auto" w:fill="auto"/>
            <w:vAlign w:val="center"/>
          </w:tcPr>
          <w:p w:rsidR="004C7E13" w:rsidRPr="00D704AF" w:rsidRDefault="004C7E13" w:rsidP="0098734C">
            <w:pPr>
              <w:snapToGrid w:val="0"/>
              <w:spacing w:line="280" w:lineRule="exact"/>
              <w:jc w:val="center"/>
              <w:rPr>
                <w:rFonts w:ascii="仿宋_GB2312" w:eastAsia="仿宋_GB2312"/>
                <w:b/>
                <w:color w:val="000000"/>
                <w:sz w:val="22"/>
                <w:szCs w:val="22"/>
              </w:rPr>
            </w:pPr>
            <w:r w:rsidRPr="00D704AF">
              <w:rPr>
                <w:rFonts w:ascii="仿宋_GB2312" w:eastAsia="仿宋_GB2312" w:hint="eastAsia"/>
                <w:b/>
                <w:color w:val="000000"/>
                <w:sz w:val="22"/>
                <w:szCs w:val="22"/>
              </w:rPr>
              <w:t>主要观测点</w:t>
            </w:r>
          </w:p>
        </w:tc>
        <w:tc>
          <w:tcPr>
            <w:tcW w:w="2256" w:type="pct"/>
            <w:tcBorders>
              <w:top w:val="thinThickSmallGap" w:sz="18" w:space="0" w:color="auto"/>
              <w:bottom w:val="single" w:sz="4" w:space="0" w:color="auto"/>
            </w:tcBorders>
            <w:shd w:val="clear" w:color="auto" w:fill="auto"/>
            <w:vAlign w:val="center"/>
          </w:tcPr>
          <w:p w:rsidR="004C7E13" w:rsidRPr="00D704AF" w:rsidRDefault="004C7E13" w:rsidP="0098734C">
            <w:pPr>
              <w:snapToGrid w:val="0"/>
              <w:spacing w:line="280" w:lineRule="exact"/>
              <w:jc w:val="center"/>
              <w:rPr>
                <w:rFonts w:ascii="仿宋_GB2312" w:eastAsia="仿宋_GB2312"/>
                <w:b/>
                <w:color w:val="000000"/>
                <w:sz w:val="22"/>
                <w:szCs w:val="22"/>
              </w:rPr>
            </w:pPr>
            <w:r w:rsidRPr="00D704AF">
              <w:rPr>
                <w:rFonts w:ascii="仿宋_GB2312" w:eastAsia="仿宋_GB2312" w:hint="eastAsia"/>
                <w:b/>
                <w:color w:val="000000"/>
                <w:sz w:val="22"/>
                <w:szCs w:val="22"/>
              </w:rPr>
              <w:t>指标说明</w:t>
            </w:r>
          </w:p>
        </w:tc>
      </w:tr>
      <w:tr w:rsidR="004C7E13" w:rsidRPr="00D704AF" w:rsidTr="0098734C">
        <w:trPr>
          <w:cantSplit/>
          <w:trHeight w:val="20"/>
          <w:jc w:val="center"/>
        </w:trPr>
        <w:tc>
          <w:tcPr>
            <w:tcW w:w="703"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1.生源情况（权重：0.10）</w:t>
            </w:r>
          </w:p>
        </w:tc>
        <w:tc>
          <w:tcPr>
            <w:tcW w:w="801"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1.1招生录取情况（100%）</w:t>
            </w:r>
          </w:p>
        </w:tc>
        <w:tc>
          <w:tcPr>
            <w:tcW w:w="1240"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1.1.1当年国家统一高考录取的本专业学生入学平均（标准）分数（100%）</w:t>
            </w:r>
          </w:p>
        </w:tc>
        <w:tc>
          <w:tcPr>
            <w:tcW w:w="2256"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 xml:space="preserve">    本专业每名学生高考总分（不包括加分）除以该生所在省高考满分值（文、理分科）后的标准分的平均值。（不含办学地点不在母体学校的联合培养学生）</w:t>
            </w:r>
          </w:p>
        </w:tc>
      </w:tr>
      <w:tr w:rsidR="004C7E13" w:rsidRPr="00D704AF" w:rsidTr="0098734C">
        <w:trPr>
          <w:cantSplit/>
          <w:trHeight w:val="20"/>
          <w:jc w:val="center"/>
        </w:trPr>
        <w:tc>
          <w:tcPr>
            <w:tcW w:w="703"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2.培养模式（权重：0.15）</w:t>
            </w:r>
          </w:p>
        </w:tc>
        <w:tc>
          <w:tcPr>
            <w:tcW w:w="801"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2.1培养方案（60%）</w:t>
            </w:r>
          </w:p>
        </w:tc>
        <w:tc>
          <w:tcPr>
            <w:tcW w:w="1240"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2.1.1 专业标准，培养方案及各要素匹配程度（100%）</w:t>
            </w:r>
          </w:p>
        </w:tc>
        <w:tc>
          <w:tcPr>
            <w:tcW w:w="2256"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专业标准、培养目标、培养方式、培养要求、专业定位、课程设置等要素之间的匹配程度。具体评价标准参照教育部高等学校有关科类教学指导委员会制定的专业类教学质量国家标准。</w:t>
            </w:r>
          </w:p>
        </w:tc>
      </w:tr>
      <w:tr w:rsidR="004C7E13" w:rsidRPr="00D704AF" w:rsidTr="0098734C">
        <w:trPr>
          <w:cantSplit/>
          <w:trHeight w:val="20"/>
          <w:jc w:val="center"/>
        </w:trPr>
        <w:tc>
          <w:tcPr>
            <w:tcW w:w="703"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801"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2.2培养模式改革创新（40%）</w:t>
            </w:r>
          </w:p>
        </w:tc>
        <w:tc>
          <w:tcPr>
            <w:tcW w:w="1240"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2.2.1 改革创新措施与效果（100%）</w:t>
            </w:r>
          </w:p>
        </w:tc>
        <w:tc>
          <w:tcPr>
            <w:tcW w:w="2256"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专业人才培养模式改革创新的具体措施和实施效果。</w:t>
            </w:r>
          </w:p>
        </w:tc>
      </w:tr>
      <w:tr w:rsidR="004C7E13" w:rsidRPr="00D704AF" w:rsidTr="0098734C">
        <w:trPr>
          <w:cantSplit/>
          <w:trHeight w:val="20"/>
          <w:jc w:val="center"/>
        </w:trPr>
        <w:tc>
          <w:tcPr>
            <w:tcW w:w="703"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3.教学资源（权重：0.30）</w:t>
            </w:r>
          </w:p>
        </w:tc>
        <w:tc>
          <w:tcPr>
            <w:tcW w:w="801"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3.1专业师资基本情况（35%）</w:t>
            </w:r>
          </w:p>
        </w:tc>
        <w:tc>
          <w:tcPr>
            <w:tcW w:w="1240"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3.1.1</w:t>
              </w:r>
            </w:smartTag>
            <w:r w:rsidRPr="00D704AF">
              <w:rPr>
                <w:rFonts w:ascii="仿宋_GB2312" w:eastAsia="仿宋_GB2312" w:hint="eastAsia"/>
                <w:color w:val="000000"/>
                <w:sz w:val="22"/>
                <w:szCs w:val="22"/>
              </w:rPr>
              <w:t>专业生师比（25%）</w:t>
            </w:r>
          </w:p>
        </w:tc>
        <w:tc>
          <w:tcPr>
            <w:tcW w:w="2256"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专业教师指从事专业课（含专业基础课）教学工作的专任教师。</w:t>
            </w:r>
          </w:p>
        </w:tc>
      </w:tr>
      <w:tr w:rsidR="004C7E13" w:rsidRPr="00D704AF" w:rsidTr="0098734C">
        <w:trPr>
          <w:cantSplit/>
          <w:trHeight w:val="20"/>
          <w:jc w:val="center"/>
        </w:trPr>
        <w:tc>
          <w:tcPr>
            <w:tcW w:w="703"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801"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240"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3.1.2</w:t>
              </w:r>
            </w:smartTag>
            <w:r w:rsidRPr="00D704AF">
              <w:rPr>
                <w:rFonts w:ascii="仿宋_GB2312" w:eastAsia="仿宋_GB2312" w:hint="eastAsia"/>
                <w:color w:val="000000"/>
                <w:sz w:val="22"/>
                <w:szCs w:val="22"/>
              </w:rPr>
              <w:t>博士学位教师比例（10%）</w:t>
            </w:r>
          </w:p>
        </w:tc>
        <w:tc>
          <w:tcPr>
            <w:tcW w:w="2256"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专业教师中具有博士学位教师所占比例。</w:t>
            </w:r>
          </w:p>
        </w:tc>
      </w:tr>
      <w:tr w:rsidR="004C7E13" w:rsidRPr="00D704AF" w:rsidTr="0098734C">
        <w:trPr>
          <w:cantSplit/>
          <w:trHeight w:val="20"/>
          <w:jc w:val="center"/>
        </w:trPr>
        <w:tc>
          <w:tcPr>
            <w:tcW w:w="703"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801"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240"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3.1.3</w:t>
              </w:r>
            </w:smartTag>
            <w:r w:rsidRPr="00D704AF">
              <w:rPr>
                <w:rFonts w:ascii="仿宋_GB2312" w:eastAsia="仿宋_GB2312" w:hint="eastAsia"/>
                <w:color w:val="000000"/>
                <w:sz w:val="22"/>
                <w:szCs w:val="22"/>
              </w:rPr>
              <w:t>高层次教师情况（15%）</w:t>
            </w:r>
          </w:p>
        </w:tc>
        <w:tc>
          <w:tcPr>
            <w:tcW w:w="2256"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高层次教师指院士、教育部“长江学者奖励支持计划”人选、国家杰出青年基金获得者、国务院及省级学科评议组成员、973首席科学家、海外高层次人才引进计划（千人计划）、国家高层次人才特殊支持计划、新世纪百千万人才工程国家级人选、教育部新世纪优秀人才支持计划人选、中科院“百人计划”人选、国家及省级教学名师、国务院及省政府特殊津贴获得者、全国优秀教师、江西省“新世纪百千万人才工程” 人选、“赣鄱英才555工程” 人才、“井冈学者”、国家教指委成员、国家有突出贡献的中青年专家、江西省高等学校学科带头人、中青年骨干教师。江西省青年科学家（井冈之星）培养对象、江西省主要学科学术和技术带头人、江西省杰出青年人才资助计划人选。</w:t>
            </w:r>
          </w:p>
        </w:tc>
      </w:tr>
      <w:tr w:rsidR="004C7E13" w:rsidRPr="00D704AF" w:rsidTr="0098734C">
        <w:trPr>
          <w:cantSplit/>
          <w:trHeight w:val="20"/>
          <w:jc w:val="center"/>
        </w:trPr>
        <w:tc>
          <w:tcPr>
            <w:tcW w:w="703"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lastRenderedPageBreak/>
              <w:t>3.教学资源（权重：0.30）</w:t>
            </w:r>
          </w:p>
        </w:tc>
        <w:tc>
          <w:tcPr>
            <w:tcW w:w="801"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3.1专业师资基本情况（35%）</w:t>
            </w:r>
          </w:p>
        </w:tc>
        <w:tc>
          <w:tcPr>
            <w:tcW w:w="1240"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3.1.4</w:t>
              </w:r>
            </w:smartTag>
            <w:r w:rsidRPr="00D704AF">
              <w:rPr>
                <w:rFonts w:ascii="仿宋_GB2312" w:eastAsia="仿宋_GB2312" w:hint="eastAsia"/>
                <w:color w:val="000000"/>
                <w:sz w:val="22"/>
                <w:szCs w:val="22"/>
              </w:rPr>
              <w:t>专业主干课教师学科背景符合度（10%）</w:t>
            </w:r>
          </w:p>
        </w:tc>
        <w:tc>
          <w:tcPr>
            <w:tcW w:w="2256"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从事本专业主干课教学工作的教师，其学历中毕业于本专业（含相近专业）的比例。</w:t>
            </w:r>
          </w:p>
        </w:tc>
      </w:tr>
      <w:tr w:rsidR="004C7E13" w:rsidRPr="00D704AF" w:rsidTr="0098734C">
        <w:trPr>
          <w:cantSplit/>
          <w:trHeight w:val="20"/>
          <w:jc w:val="center"/>
        </w:trPr>
        <w:tc>
          <w:tcPr>
            <w:tcW w:w="703"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801"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240"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3.1.5</w:t>
              </w:r>
            </w:smartTag>
            <w:r w:rsidRPr="00D704AF">
              <w:rPr>
                <w:rFonts w:ascii="仿宋_GB2312" w:eastAsia="仿宋_GB2312" w:hint="eastAsia"/>
                <w:color w:val="000000"/>
                <w:sz w:val="22"/>
                <w:szCs w:val="22"/>
              </w:rPr>
              <w:t>近四年本专业高级职称教师为本专业本科生单独授课情况（15%）</w:t>
            </w:r>
          </w:p>
        </w:tc>
        <w:tc>
          <w:tcPr>
            <w:tcW w:w="2256"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专业课主要是指理论课，而实践教学环节不计算在内，高级职称教师指具有副高级（含副高级）以上职称的专业教师。</w:t>
            </w:r>
          </w:p>
        </w:tc>
      </w:tr>
      <w:tr w:rsidR="004C7E13" w:rsidRPr="00D704AF" w:rsidTr="0098734C">
        <w:trPr>
          <w:cantSplit/>
          <w:trHeight w:val="20"/>
          <w:jc w:val="center"/>
        </w:trPr>
        <w:tc>
          <w:tcPr>
            <w:tcW w:w="703"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801"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240"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3.1.6</w:t>
              </w:r>
            </w:smartTag>
            <w:r w:rsidRPr="00D704AF">
              <w:rPr>
                <w:rFonts w:ascii="仿宋_GB2312" w:eastAsia="仿宋_GB2312" w:hint="eastAsia"/>
                <w:color w:val="000000"/>
                <w:sz w:val="22"/>
                <w:szCs w:val="22"/>
              </w:rPr>
              <w:t>具有行业经历专任教师比例（15%）</w:t>
            </w:r>
          </w:p>
        </w:tc>
        <w:tc>
          <w:tcPr>
            <w:tcW w:w="2256"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具备下列情形之一者视为具有行业经历：</w:t>
            </w:r>
            <w:r w:rsidRPr="00D704AF">
              <w:rPr>
                <w:rFonts w:ascii="仿宋_GB2312" w:eastAsia="仿宋_GB2312" w:hint="eastAsia"/>
                <w:color w:val="000000"/>
                <w:sz w:val="22"/>
                <w:szCs w:val="22"/>
              </w:rPr>
              <w:sym w:font="Wingdings" w:char="F081"/>
            </w:r>
            <w:r w:rsidRPr="00D704AF">
              <w:rPr>
                <w:rFonts w:ascii="仿宋_GB2312" w:eastAsia="仿宋_GB2312" w:hint="eastAsia"/>
                <w:color w:val="000000"/>
                <w:sz w:val="22"/>
                <w:szCs w:val="22"/>
              </w:rPr>
              <w:t>曾在相关行业工作；</w:t>
            </w:r>
            <w:r w:rsidRPr="00D704AF">
              <w:rPr>
                <w:rFonts w:ascii="仿宋_GB2312" w:eastAsia="仿宋_GB2312" w:hint="eastAsia"/>
                <w:color w:val="000000"/>
                <w:sz w:val="22"/>
                <w:szCs w:val="22"/>
              </w:rPr>
              <w:sym w:font="Wingdings" w:char="F082"/>
            </w:r>
            <w:r w:rsidRPr="00D704AF">
              <w:rPr>
                <w:rFonts w:ascii="仿宋_GB2312" w:eastAsia="仿宋_GB2312" w:hint="eastAsia"/>
                <w:color w:val="000000"/>
                <w:sz w:val="22"/>
                <w:szCs w:val="22"/>
              </w:rPr>
              <w:t>曾与相关行业合作开展过科研项目。</w:t>
            </w:r>
            <w:r w:rsidRPr="00D704AF">
              <w:rPr>
                <w:rFonts w:ascii="仿宋_GB2312" w:eastAsia="仿宋_GB2312" w:hint="eastAsia"/>
                <w:color w:val="000000"/>
                <w:sz w:val="22"/>
                <w:szCs w:val="22"/>
              </w:rPr>
              <w:sym w:font="Wingdings" w:char="F083"/>
            </w:r>
            <w:r w:rsidRPr="00D704AF">
              <w:rPr>
                <w:rFonts w:ascii="仿宋_GB2312" w:eastAsia="仿宋_GB2312" w:hint="eastAsia"/>
                <w:color w:val="000000"/>
                <w:sz w:val="22"/>
                <w:szCs w:val="22"/>
              </w:rPr>
              <w:t>获得本行业国家注册资格证书。</w:t>
            </w:r>
          </w:p>
        </w:tc>
      </w:tr>
      <w:tr w:rsidR="004C7E13" w:rsidRPr="00D704AF" w:rsidTr="0098734C">
        <w:trPr>
          <w:cantSplit/>
          <w:trHeight w:val="20"/>
          <w:jc w:val="center"/>
        </w:trPr>
        <w:tc>
          <w:tcPr>
            <w:tcW w:w="703"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801"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240"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3.1.7</w:t>
              </w:r>
            </w:smartTag>
            <w:r w:rsidRPr="00D704AF">
              <w:rPr>
                <w:rFonts w:ascii="仿宋_GB2312" w:eastAsia="仿宋_GB2312" w:hint="eastAsia"/>
                <w:color w:val="000000"/>
                <w:sz w:val="22"/>
                <w:szCs w:val="22"/>
              </w:rPr>
              <w:t>中青年教师参加实践教学能力培训比例（10%）</w:t>
            </w:r>
          </w:p>
        </w:tc>
        <w:tc>
          <w:tcPr>
            <w:tcW w:w="2256"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中青年教师指45周岁以下（含45周岁）教师；参加实践教学能力培训指接受一周以上本行业相关机构的相关培训。</w:t>
            </w:r>
          </w:p>
        </w:tc>
      </w:tr>
      <w:tr w:rsidR="004C7E13" w:rsidRPr="00D704AF" w:rsidTr="0098734C">
        <w:trPr>
          <w:cantSplit/>
          <w:trHeight w:val="20"/>
          <w:jc w:val="center"/>
        </w:trPr>
        <w:tc>
          <w:tcPr>
            <w:tcW w:w="703"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801"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3.2专业教师科研情况（25%）</w:t>
            </w:r>
          </w:p>
        </w:tc>
        <w:tc>
          <w:tcPr>
            <w:tcW w:w="1240"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3.2.1</w:t>
              </w:r>
            </w:smartTag>
            <w:r w:rsidRPr="00D704AF">
              <w:rPr>
                <w:rFonts w:ascii="仿宋_GB2312" w:eastAsia="仿宋_GB2312" w:hint="eastAsia"/>
                <w:color w:val="000000"/>
                <w:sz w:val="22"/>
                <w:szCs w:val="22"/>
              </w:rPr>
              <w:t>近四年教师发表学术论文情况（20篇代表论文他引次数总和）（40%）</w:t>
            </w:r>
          </w:p>
        </w:tc>
        <w:tc>
          <w:tcPr>
            <w:tcW w:w="2256"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学术论文指以第一署名单位发表的本专业领域内的学术论文；国内学术论文“他引次数”以CNKI（中国知网学术期刊网络总库）、CSSCI与CSCD源期刊并集库（含扩展库）中的“他引次数”为准，自引不能计算在内；国外学术论文以“Web of Science库（含扩展库）”中的“他引次数”为准。</w:t>
            </w:r>
          </w:p>
        </w:tc>
      </w:tr>
      <w:tr w:rsidR="004C7E13" w:rsidRPr="00D704AF" w:rsidTr="0098734C">
        <w:trPr>
          <w:cantSplit/>
          <w:trHeight w:val="20"/>
          <w:jc w:val="center"/>
        </w:trPr>
        <w:tc>
          <w:tcPr>
            <w:tcW w:w="703"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801"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240"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3.2.2</w:t>
              </w:r>
            </w:smartTag>
            <w:r w:rsidRPr="00D704AF">
              <w:rPr>
                <w:rFonts w:ascii="仿宋_GB2312" w:eastAsia="仿宋_GB2312" w:hint="eastAsia"/>
                <w:color w:val="000000"/>
                <w:sz w:val="22"/>
                <w:szCs w:val="22"/>
              </w:rPr>
              <w:t>近四年教师获得省部级以上科研奖励情况（30%）</w:t>
            </w:r>
          </w:p>
        </w:tc>
        <w:tc>
          <w:tcPr>
            <w:tcW w:w="2256"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科研奖励指获得国家自然科学奖、技术发明奖、科技进步奖、教育部高校科研成果奖（科学技术、人文社科）；省政府自然科学奖、技术发明奖、科技进步奖、社科优秀成果奖。</w:t>
            </w:r>
          </w:p>
        </w:tc>
      </w:tr>
      <w:tr w:rsidR="004C7E13" w:rsidRPr="00D704AF" w:rsidTr="0098734C">
        <w:trPr>
          <w:cantSplit/>
          <w:trHeight w:val="20"/>
          <w:jc w:val="center"/>
        </w:trPr>
        <w:tc>
          <w:tcPr>
            <w:tcW w:w="703"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801"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240"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3.2.3</w:t>
              </w:r>
            </w:smartTag>
            <w:r w:rsidRPr="00D704AF">
              <w:rPr>
                <w:rFonts w:ascii="仿宋_GB2312" w:eastAsia="仿宋_GB2312" w:hint="eastAsia"/>
                <w:color w:val="000000"/>
                <w:sz w:val="22"/>
                <w:szCs w:val="22"/>
              </w:rPr>
              <w:t>近四年教师主持科研项目情况（30%）</w:t>
            </w:r>
          </w:p>
        </w:tc>
        <w:tc>
          <w:tcPr>
            <w:tcW w:w="2256"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以第一立项单位主持国家级项目（科技部项目、国家自然基金项目、国家社科基金项目）、国防/军队重要科研项目、境外合作科研项目、部委级项目（含博士后基金项目）、省级项目（省教育厅科研立项、省科技厅立项、省自然科学基金、省社科基金、横向课题-单项进账50万元以上并不超过2项）。</w:t>
            </w:r>
          </w:p>
        </w:tc>
      </w:tr>
      <w:tr w:rsidR="004C7E13" w:rsidRPr="00D704AF" w:rsidTr="0098734C">
        <w:trPr>
          <w:cantSplit/>
          <w:trHeight w:val="20"/>
          <w:jc w:val="center"/>
        </w:trPr>
        <w:tc>
          <w:tcPr>
            <w:tcW w:w="703"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801"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3.3专业教师教研情况（25%）</w:t>
            </w:r>
          </w:p>
        </w:tc>
        <w:tc>
          <w:tcPr>
            <w:tcW w:w="1240"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3.3.1</w:t>
              </w:r>
            </w:smartTag>
            <w:r w:rsidRPr="00D704AF">
              <w:rPr>
                <w:rFonts w:ascii="仿宋_GB2312" w:eastAsia="仿宋_GB2312" w:hint="eastAsia"/>
                <w:color w:val="000000"/>
                <w:sz w:val="22"/>
                <w:szCs w:val="22"/>
              </w:rPr>
              <w:t>近四年教师发表教研论文数量（30%）</w:t>
            </w:r>
          </w:p>
          <w:p w:rsidR="004C7E13" w:rsidRPr="00D704AF" w:rsidRDefault="004C7E13" w:rsidP="0098734C">
            <w:pPr>
              <w:snapToGrid w:val="0"/>
              <w:spacing w:line="280" w:lineRule="exact"/>
              <w:rPr>
                <w:rFonts w:ascii="仿宋_GB2312" w:eastAsia="仿宋_GB2312"/>
                <w:color w:val="000000"/>
                <w:sz w:val="22"/>
                <w:szCs w:val="22"/>
              </w:rPr>
            </w:pPr>
          </w:p>
        </w:tc>
        <w:tc>
          <w:tcPr>
            <w:tcW w:w="2256"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教研论文是指以第一署名单位发表的与本专业教学研究相关的论文，不包括学术研究有关的论文。</w:t>
            </w:r>
          </w:p>
        </w:tc>
      </w:tr>
      <w:tr w:rsidR="004C7E13" w:rsidRPr="00D704AF" w:rsidTr="0098734C">
        <w:trPr>
          <w:cantSplit/>
          <w:trHeight w:val="20"/>
          <w:jc w:val="center"/>
        </w:trPr>
        <w:tc>
          <w:tcPr>
            <w:tcW w:w="703"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801"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240"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3.3.2</w:t>
              </w:r>
            </w:smartTag>
            <w:r w:rsidRPr="00D704AF">
              <w:rPr>
                <w:rFonts w:ascii="仿宋_GB2312" w:eastAsia="仿宋_GB2312" w:hint="eastAsia"/>
                <w:color w:val="000000"/>
                <w:sz w:val="22"/>
                <w:szCs w:val="22"/>
              </w:rPr>
              <w:t>近十年教师主持编写本专业教材情况（30%）</w:t>
            </w:r>
          </w:p>
        </w:tc>
        <w:tc>
          <w:tcPr>
            <w:tcW w:w="2256"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本专业教师主编（第一主编）的公开出版的本专业教材。</w:t>
            </w:r>
          </w:p>
        </w:tc>
      </w:tr>
      <w:tr w:rsidR="004C7E13" w:rsidRPr="00D704AF" w:rsidTr="0098734C">
        <w:trPr>
          <w:cantSplit/>
          <w:trHeight w:val="20"/>
          <w:jc w:val="center"/>
        </w:trPr>
        <w:tc>
          <w:tcPr>
            <w:tcW w:w="703"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lastRenderedPageBreak/>
              <w:t>3.教学资源（权重：0.30）</w:t>
            </w:r>
          </w:p>
        </w:tc>
        <w:tc>
          <w:tcPr>
            <w:tcW w:w="801"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3.3专业教师教研情况（25%）</w:t>
            </w:r>
          </w:p>
        </w:tc>
        <w:tc>
          <w:tcPr>
            <w:tcW w:w="1240"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3.3.3</w:t>
              </w:r>
            </w:smartTag>
            <w:r w:rsidRPr="00D704AF">
              <w:rPr>
                <w:rFonts w:ascii="仿宋_GB2312" w:eastAsia="仿宋_GB2312" w:hint="eastAsia"/>
                <w:color w:val="000000"/>
                <w:sz w:val="22"/>
                <w:szCs w:val="22"/>
              </w:rPr>
              <w:t>近十年教师主持省级以上教研项目情况（40%）</w:t>
            </w:r>
          </w:p>
        </w:tc>
        <w:tc>
          <w:tcPr>
            <w:tcW w:w="2256"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省级以上教研项目包括：国家及省教育行政部门教改立项、国家及省教育科学规划课题、中国高教学会立项课题。</w:t>
            </w:r>
          </w:p>
        </w:tc>
      </w:tr>
      <w:tr w:rsidR="004C7E13" w:rsidRPr="00D704AF" w:rsidTr="0098734C">
        <w:trPr>
          <w:cantSplit/>
          <w:trHeight w:val="619"/>
          <w:jc w:val="center"/>
        </w:trPr>
        <w:tc>
          <w:tcPr>
            <w:tcW w:w="703"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801"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3.4实验实践教学（12%）</w:t>
            </w:r>
          </w:p>
        </w:tc>
        <w:tc>
          <w:tcPr>
            <w:tcW w:w="1240"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3.4.1</w:t>
              </w:r>
            </w:smartTag>
            <w:r w:rsidRPr="00D704AF">
              <w:rPr>
                <w:rFonts w:ascii="仿宋_GB2312" w:eastAsia="仿宋_GB2312" w:hint="eastAsia"/>
                <w:color w:val="000000"/>
                <w:sz w:val="22"/>
                <w:szCs w:val="22"/>
              </w:rPr>
              <w:t>现有教学实验仪器设备（含软件）生均值（25%）</w:t>
            </w:r>
          </w:p>
        </w:tc>
        <w:tc>
          <w:tcPr>
            <w:tcW w:w="2256"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单价1000元以上的设备。</w:t>
            </w:r>
          </w:p>
        </w:tc>
      </w:tr>
      <w:tr w:rsidR="004C7E13" w:rsidRPr="00D704AF" w:rsidTr="0098734C">
        <w:trPr>
          <w:cantSplit/>
          <w:trHeight w:val="712"/>
          <w:jc w:val="center"/>
        </w:trPr>
        <w:tc>
          <w:tcPr>
            <w:tcW w:w="703"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801"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240"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3.4.2</w:t>
              </w:r>
            </w:smartTag>
            <w:r w:rsidRPr="00D704AF">
              <w:rPr>
                <w:rFonts w:ascii="仿宋_GB2312" w:eastAsia="仿宋_GB2312" w:hint="eastAsia"/>
                <w:color w:val="000000"/>
                <w:sz w:val="22"/>
                <w:szCs w:val="22"/>
              </w:rPr>
              <w:t>近四年新增的教学实验仪器设备（含软件）生均值（25%）</w:t>
            </w:r>
          </w:p>
        </w:tc>
        <w:tc>
          <w:tcPr>
            <w:tcW w:w="2256"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近四年新增的单价1000元以上设备。</w:t>
            </w:r>
          </w:p>
        </w:tc>
      </w:tr>
      <w:tr w:rsidR="004C7E13" w:rsidRPr="00D704AF" w:rsidTr="0098734C">
        <w:trPr>
          <w:cantSplit/>
          <w:trHeight w:val="978"/>
          <w:jc w:val="center"/>
        </w:trPr>
        <w:tc>
          <w:tcPr>
            <w:tcW w:w="703"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801"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240"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3.4.3</w:t>
              </w:r>
            </w:smartTag>
            <w:r w:rsidRPr="00D704AF">
              <w:rPr>
                <w:rFonts w:ascii="仿宋_GB2312" w:eastAsia="仿宋_GB2312" w:hint="eastAsia"/>
                <w:color w:val="000000"/>
                <w:sz w:val="22"/>
                <w:szCs w:val="22"/>
              </w:rPr>
              <w:t>近四年校内外实习实践基地数量及各基地实习学生人次数与专业在校生总数的比值（25%）</w:t>
            </w:r>
          </w:p>
        </w:tc>
        <w:tc>
          <w:tcPr>
            <w:tcW w:w="2256"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校内外实习实践基地指近四年有学生实习且签有协议的实习实践基地。</w:t>
            </w:r>
          </w:p>
        </w:tc>
      </w:tr>
      <w:tr w:rsidR="004C7E13" w:rsidRPr="00D704AF" w:rsidTr="0098734C">
        <w:trPr>
          <w:cantSplit/>
          <w:trHeight w:val="20"/>
          <w:jc w:val="center"/>
        </w:trPr>
        <w:tc>
          <w:tcPr>
            <w:tcW w:w="703"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801"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240"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3.4.4</w:t>
              </w:r>
            </w:smartTag>
            <w:r w:rsidRPr="00D704AF">
              <w:rPr>
                <w:rFonts w:ascii="仿宋_GB2312" w:eastAsia="仿宋_GB2312" w:hint="eastAsia"/>
                <w:color w:val="000000"/>
                <w:sz w:val="22"/>
                <w:szCs w:val="22"/>
              </w:rPr>
              <w:t>现有教学实验仪器设备利用情况、校内外实习实践基地建设质量（25%）</w:t>
            </w:r>
          </w:p>
        </w:tc>
        <w:tc>
          <w:tcPr>
            <w:tcW w:w="2256"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依据教学实验仪器设备在本专业相关课程中的使用情况，校内外实习实践基地建设质量主要依据基地层次和合作水平。</w:t>
            </w:r>
          </w:p>
        </w:tc>
      </w:tr>
      <w:tr w:rsidR="004C7E13" w:rsidRPr="00D704AF" w:rsidTr="0098734C">
        <w:trPr>
          <w:cantSplit/>
          <w:trHeight w:val="20"/>
          <w:jc w:val="center"/>
        </w:trPr>
        <w:tc>
          <w:tcPr>
            <w:tcW w:w="703"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801"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3.5图书资料（3%）</w:t>
            </w:r>
          </w:p>
        </w:tc>
        <w:tc>
          <w:tcPr>
            <w:tcW w:w="1240"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3.5.1</w:t>
              </w:r>
            </w:smartTag>
            <w:r w:rsidRPr="00D704AF">
              <w:rPr>
                <w:rFonts w:ascii="仿宋_GB2312" w:eastAsia="仿宋_GB2312" w:hint="eastAsia"/>
                <w:color w:val="000000"/>
                <w:sz w:val="22"/>
                <w:szCs w:val="22"/>
              </w:rPr>
              <w:t>现有生均专业纸质图书资料册数（60%）</w:t>
            </w:r>
          </w:p>
        </w:tc>
        <w:tc>
          <w:tcPr>
            <w:tcW w:w="2256"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本专业的图书资料（含学校与院、系）是指供本专业教学、科研使用的图书资料。</w:t>
            </w:r>
          </w:p>
        </w:tc>
      </w:tr>
      <w:tr w:rsidR="004C7E13" w:rsidRPr="00D704AF" w:rsidTr="0098734C">
        <w:trPr>
          <w:cantSplit/>
          <w:trHeight w:val="20"/>
          <w:jc w:val="center"/>
        </w:trPr>
        <w:tc>
          <w:tcPr>
            <w:tcW w:w="703"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801"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240"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3.5.2</w:t>
              </w:r>
            </w:smartTag>
            <w:r w:rsidRPr="00D704AF">
              <w:rPr>
                <w:rFonts w:ascii="仿宋_GB2312" w:eastAsia="仿宋_GB2312" w:hint="eastAsia"/>
                <w:color w:val="000000"/>
                <w:sz w:val="22"/>
                <w:szCs w:val="22"/>
              </w:rPr>
              <w:t>现有专业电子图书资料源的个数（40%）</w:t>
            </w:r>
          </w:p>
        </w:tc>
        <w:tc>
          <w:tcPr>
            <w:tcW w:w="2256"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本专业的电子图书资料源（含学校与院、系）是指供本专业教学科研使用的、由资源提供方完成更新的、可全文下载的电子资源，不包括随书的资料光盘。</w:t>
            </w:r>
          </w:p>
        </w:tc>
      </w:tr>
      <w:tr w:rsidR="004C7E13" w:rsidRPr="00D704AF" w:rsidTr="0098734C">
        <w:trPr>
          <w:cantSplit/>
          <w:trHeight w:val="20"/>
          <w:jc w:val="center"/>
        </w:trPr>
        <w:tc>
          <w:tcPr>
            <w:tcW w:w="703"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4.本科教学工程与教学成果奖（权重：0.15）</w:t>
            </w:r>
          </w:p>
        </w:tc>
        <w:tc>
          <w:tcPr>
            <w:tcW w:w="801"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4.1本科教学工程项目（50%）</w:t>
            </w:r>
          </w:p>
        </w:tc>
        <w:tc>
          <w:tcPr>
            <w:tcW w:w="1240"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4.1.1</w:t>
              </w:r>
            </w:smartTag>
            <w:r w:rsidRPr="00D704AF">
              <w:rPr>
                <w:rFonts w:ascii="仿宋_GB2312" w:eastAsia="仿宋_GB2312" w:hint="eastAsia"/>
                <w:color w:val="000000"/>
                <w:sz w:val="22"/>
                <w:szCs w:val="22"/>
              </w:rPr>
              <w:t>历年省级以上本科教学工程项目（100%）</w:t>
            </w:r>
          </w:p>
        </w:tc>
        <w:tc>
          <w:tcPr>
            <w:tcW w:w="2256"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省级以上本科教学工程项目包括特色专业、人才培养模式创新实验区、教学团队、精品课程、双语示范课程、综合改革试点专业、卓越人才培养计划、大学生校外实践教育基地、实验教学示范中心、虚拟仿真实验教学中心、精品视频公开课、精品资源共享课、规划教材等。</w:t>
            </w:r>
          </w:p>
        </w:tc>
      </w:tr>
      <w:tr w:rsidR="004C7E13" w:rsidRPr="00D704AF" w:rsidTr="0098734C">
        <w:trPr>
          <w:cantSplit/>
          <w:trHeight w:val="20"/>
          <w:jc w:val="center"/>
        </w:trPr>
        <w:tc>
          <w:tcPr>
            <w:tcW w:w="703"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801"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4.2教学成果奖（50%）</w:t>
            </w:r>
          </w:p>
        </w:tc>
        <w:tc>
          <w:tcPr>
            <w:tcW w:w="1240"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4.2.1</w:t>
              </w:r>
            </w:smartTag>
            <w:r w:rsidRPr="00D704AF">
              <w:rPr>
                <w:rFonts w:ascii="仿宋_GB2312" w:eastAsia="仿宋_GB2312" w:hint="eastAsia"/>
                <w:color w:val="000000"/>
                <w:sz w:val="22"/>
                <w:szCs w:val="22"/>
              </w:rPr>
              <w:t>历年省级以上教学成果奖（100%）</w:t>
            </w:r>
          </w:p>
        </w:tc>
        <w:tc>
          <w:tcPr>
            <w:tcW w:w="2256"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该专业教师参与完成的省级以上教学成果奖。</w:t>
            </w:r>
          </w:p>
        </w:tc>
      </w:tr>
      <w:tr w:rsidR="004C7E13" w:rsidRPr="00D704AF" w:rsidTr="0098734C">
        <w:trPr>
          <w:cantSplit/>
          <w:trHeight w:val="20"/>
          <w:jc w:val="center"/>
        </w:trPr>
        <w:tc>
          <w:tcPr>
            <w:tcW w:w="703"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5.教学质量保障（权重：0.10）</w:t>
            </w:r>
          </w:p>
        </w:tc>
        <w:tc>
          <w:tcPr>
            <w:tcW w:w="801"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5.1质量保障体系（100%）</w:t>
            </w:r>
          </w:p>
        </w:tc>
        <w:tc>
          <w:tcPr>
            <w:tcW w:w="1240"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5.1.1</w:t>
              </w:r>
            </w:smartTag>
            <w:r w:rsidRPr="00D704AF">
              <w:rPr>
                <w:rFonts w:ascii="仿宋_GB2312" w:eastAsia="仿宋_GB2312" w:hint="eastAsia"/>
                <w:color w:val="000000"/>
                <w:sz w:val="22"/>
                <w:szCs w:val="22"/>
              </w:rPr>
              <w:t>教学质量保障机制，教学质量标准、监测、评价、分析、反馈体系及运行效果（100%）</w:t>
            </w:r>
          </w:p>
        </w:tc>
        <w:tc>
          <w:tcPr>
            <w:tcW w:w="2256"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教学质量保障机制，教学质量标准、监测、评价、分析、反馈、改进体系及运行效果。具体评价标准参照教育部高等学校有关科类教学指导委员会制定的专业类教学质量国家标准。</w:t>
            </w:r>
          </w:p>
        </w:tc>
      </w:tr>
      <w:tr w:rsidR="004C7E13" w:rsidRPr="00D704AF" w:rsidTr="0098734C">
        <w:trPr>
          <w:cantSplit/>
          <w:trHeight w:val="20"/>
          <w:jc w:val="center"/>
        </w:trPr>
        <w:tc>
          <w:tcPr>
            <w:tcW w:w="703"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lastRenderedPageBreak/>
              <w:t>6.培养效果（权重：0.20）</w:t>
            </w:r>
          </w:p>
        </w:tc>
        <w:tc>
          <w:tcPr>
            <w:tcW w:w="801"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6.1就业情况与培养质量（50%）</w:t>
            </w:r>
          </w:p>
        </w:tc>
        <w:tc>
          <w:tcPr>
            <w:tcW w:w="1240"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6.1.1</w:t>
              </w:r>
            </w:smartTag>
            <w:r w:rsidRPr="00D704AF">
              <w:rPr>
                <w:rFonts w:ascii="仿宋_GB2312" w:eastAsia="仿宋_GB2312" w:hint="eastAsia"/>
                <w:color w:val="000000"/>
                <w:sz w:val="22"/>
                <w:szCs w:val="22"/>
              </w:rPr>
              <w:t>近四年就业率情况（50%）</w:t>
            </w:r>
          </w:p>
        </w:tc>
        <w:tc>
          <w:tcPr>
            <w:tcW w:w="2256"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近四年本专业毕业生初次就业率。（不含办学地点不在母体学校的联合培养学生）</w:t>
            </w:r>
          </w:p>
        </w:tc>
      </w:tr>
      <w:tr w:rsidR="004C7E13" w:rsidRPr="00D704AF" w:rsidTr="0098734C">
        <w:trPr>
          <w:cantSplit/>
          <w:trHeight w:val="20"/>
          <w:jc w:val="center"/>
        </w:trPr>
        <w:tc>
          <w:tcPr>
            <w:tcW w:w="703"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801"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240"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6.1.2</w:t>
              </w:r>
            </w:smartTag>
            <w:r w:rsidRPr="00D704AF">
              <w:rPr>
                <w:rFonts w:ascii="仿宋_GB2312" w:eastAsia="仿宋_GB2312" w:hint="eastAsia"/>
                <w:color w:val="000000"/>
                <w:sz w:val="22"/>
                <w:szCs w:val="22"/>
              </w:rPr>
              <w:t>十名优秀校友简介（50%）</w:t>
            </w:r>
          </w:p>
        </w:tc>
        <w:tc>
          <w:tcPr>
            <w:tcW w:w="2256"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校友指77级以后的本科生。每人简介500字以内。</w:t>
            </w:r>
          </w:p>
        </w:tc>
      </w:tr>
      <w:tr w:rsidR="004C7E13" w:rsidRPr="00D704AF" w:rsidTr="0098734C">
        <w:trPr>
          <w:cantSplit/>
          <w:trHeight w:val="20"/>
          <w:jc w:val="center"/>
        </w:trPr>
        <w:tc>
          <w:tcPr>
            <w:tcW w:w="703"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801"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6.2在校学生综合素质（50%）</w:t>
            </w:r>
          </w:p>
        </w:tc>
        <w:tc>
          <w:tcPr>
            <w:tcW w:w="1240"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6.2.1</w:t>
              </w:r>
            </w:smartTag>
            <w:r w:rsidRPr="00D704AF">
              <w:rPr>
                <w:rFonts w:ascii="仿宋_GB2312" w:eastAsia="仿宋_GB2312" w:hint="eastAsia"/>
                <w:color w:val="000000"/>
                <w:sz w:val="22"/>
                <w:szCs w:val="22"/>
              </w:rPr>
              <w:t>近四年参加创新创业活动及参与科研项目学生人次数与专业在校生总数的比值（30%）。</w:t>
            </w:r>
          </w:p>
        </w:tc>
        <w:tc>
          <w:tcPr>
            <w:tcW w:w="2256"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创新创业活动指：国家、省、校三级“大学生创新创业训练计划”；科研项目指：学生作为课题组成员参加的各类国家、省部和市级纵向项目，以及学校科技管理部门科研考核统计的横向项目。</w:t>
            </w:r>
          </w:p>
        </w:tc>
      </w:tr>
      <w:tr w:rsidR="004C7E13" w:rsidRPr="00D704AF" w:rsidTr="0098734C">
        <w:trPr>
          <w:cantSplit/>
          <w:trHeight w:val="20"/>
          <w:jc w:val="center"/>
        </w:trPr>
        <w:tc>
          <w:tcPr>
            <w:tcW w:w="703"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801"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240"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6.2.2</w:t>
              </w:r>
            </w:smartTag>
            <w:r w:rsidRPr="00D704AF">
              <w:rPr>
                <w:rFonts w:ascii="仿宋_GB2312" w:eastAsia="仿宋_GB2312" w:hint="eastAsia"/>
                <w:color w:val="000000"/>
                <w:sz w:val="22"/>
                <w:szCs w:val="22"/>
              </w:rPr>
              <w:t>近四年学生获省级以上各类竞赛奖励情况（30%）</w:t>
            </w:r>
          </w:p>
        </w:tc>
        <w:tc>
          <w:tcPr>
            <w:tcW w:w="2256"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该专业学生为获奖人之一，同一奖励只计算一次。</w:t>
            </w:r>
          </w:p>
        </w:tc>
      </w:tr>
      <w:tr w:rsidR="004C7E13" w:rsidRPr="00D704AF" w:rsidTr="0098734C">
        <w:trPr>
          <w:cantSplit/>
          <w:trHeight w:val="20"/>
          <w:jc w:val="center"/>
        </w:trPr>
        <w:tc>
          <w:tcPr>
            <w:tcW w:w="703"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801"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240"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6.2.3</w:t>
              </w:r>
            </w:smartTag>
            <w:r w:rsidRPr="00D704AF">
              <w:rPr>
                <w:rFonts w:ascii="仿宋_GB2312" w:eastAsia="仿宋_GB2312" w:hint="eastAsia"/>
                <w:color w:val="000000"/>
                <w:sz w:val="22"/>
                <w:szCs w:val="22"/>
              </w:rPr>
              <w:t>近四年学生发表学术论文及专利受理等情况（15%）</w:t>
            </w:r>
          </w:p>
        </w:tc>
        <w:tc>
          <w:tcPr>
            <w:tcW w:w="2256"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该专业学生在正式刊物发表的学术论文；该专业学生为专利受理限额内成员（同一论文或专利不重复计算，学生毕业后一年内的成果可纳入计算范围）。</w:t>
            </w:r>
          </w:p>
        </w:tc>
      </w:tr>
      <w:tr w:rsidR="004C7E13" w:rsidRPr="00D704AF" w:rsidTr="0098734C">
        <w:trPr>
          <w:cantSplit/>
          <w:trHeight w:val="20"/>
          <w:jc w:val="center"/>
        </w:trPr>
        <w:tc>
          <w:tcPr>
            <w:tcW w:w="703"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801"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240"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6.2.4</w:t>
              </w:r>
            </w:smartTag>
            <w:r w:rsidRPr="00D704AF">
              <w:rPr>
                <w:rFonts w:ascii="仿宋_GB2312" w:eastAsia="仿宋_GB2312" w:hint="eastAsia"/>
                <w:color w:val="000000"/>
                <w:sz w:val="22"/>
                <w:szCs w:val="22"/>
              </w:rPr>
              <w:t>五名优秀在校生简介（25%）</w:t>
            </w:r>
          </w:p>
        </w:tc>
        <w:tc>
          <w:tcPr>
            <w:tcW w:w="2256"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本专业在校生，每人简介300字以内。</w:t>
            </w:r>
          </w:p>
        </w:tc>
      </w:tr>
      <w:tr w:rsidR="004C7E13" w:rsidRPr="00D704AF" w:rsidTr="0098734C">
        <w:trPr>
          <w:cantSplit/>
          <w:trHeight w:val="20"/>
          <w:jc w:val="center"/>
        </w:trPr>
        <w:tc>
          <w:tcPr>
            <w:tcW w:w="703"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7.专业特色（满分10分）</w:t>
            </w:r>
          </w:p>
        </w:tc>
        <w:tc>
          <w:tcPr>
            <w:tcW w:w="2041" w:type="pct"/>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7.1专业特色、实施过程和效果（100%）</w:t>
            </w:r>
          </w:p>
        </w:tc>
        <w:tc>
          <w:tcPr>
            <w:tcW w:w="2256"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在实践中培育和凝练出的专业特色及其效果说明（1000字以内）。</w:t>
            </w:r>
          </w:p>
        </w:tc>
      </w:tr>
      <w:tr w:rsidR="004C7E13" w:rsidRPr="00D704AF" w:rsidTr="0098734C">
        <w:trPr>
          <w:cantSplit/>
          <w:trHeight w:val="20"/>
          <w:jc w:val="center"/>
        </w:trPr>
        <w:tc>
          <w:tcPr>
            <w:tcW w:w="703"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8.思想政治工作（满分5分）</w:t>
            </w:r>
          </w:p>
        </w:tc>
        <w:tc>
          <w:tcPr>
            <w:tcW w:w="2041" w:type="pct"/>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8.1思想政治工作贯穿人才培养全过程的实施情况和效果（100%）</w:t>
            </w:r>
          </w:p>
        </w:tc>
        <w:tc>
          <w:tcPr>
            <w:tcW w:w="2256"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充分挖掘各专业课程蕴含的‘德育元素’和所承载的德育功能，将思想政治工作贯穿人才培养全过程的具体措施和效果；师德师风、学风建设情况，学生和教师获得省级以上相关荣誉和奖励情况（1000字以内）</w:t>
            </w:r>
          </w:p>
        </w:tc>
      </w:tr>
    </w:tbl>
    <w:p w:rsidR="004C7E13" w:rsidRPr="00D704AF" w:rsidRDefault="004C7E13" w:rsidP="00941ADD">
      <w:pPr>
        <w:spacing w:beforeLines="50" w:afterLines="50" w:line="600" w:lineRule="exact"/>
        <w:jc w:val="center"/>
        <w:rPr>
          <w:rFonts w:ascii="方正小标宋简体" w:eastAsia="方正小标宋简体"/>
          <w:color w:val="000000"/>
          <w:sz w:val="36"/>
          <w:szCs w:val="36"/>
        </w:rPr>
      </w:pPr>
    </w:p>
    <w:p w:rsidR="004C7E13" w:rsidRPr="00D704AF" w:rsidRDefault="004C7E13" w:rsidP="00941ADD">
      <w:pPr>
        <w:spacing w:beforeLines="50" w:afterLines="50" w:line="600" w:lineRule="exact"/>
        <w:jc w:val="left"/>
        <w:rPr>
          <w:rFonts w:ascii="方正小标宋简体" w:eastAsia="方正小标宋简体"/>
          <w:color w:val="000000"/>
          <w:sz w:val="36"/>
          <w:szCs w:val="36"/>
        </w:rPr>
      </w:pPr>
      <w:r w:rsidRPr="00D704AF">
        <w:rPr>
          <w:rFonts w:ascii="方正小标宋简体" w:eastAsia="方正小标宋简体"/>
          <w:color w:val="000000"/>
          <w:sz w:val="36"/>
          <w:szCs w:val="36"/>
        </w:rPr>
        <w:br w:type="page"/>
      </w:r>
      <w:r w:rsidRPr="00D704AF">
        <w:rPr>
          <w:rFonts w:ascii="黑体" w:eastAsia="黑体" w:hAnsi="黑体" w:hint="eastAsia"/>
          <w:color w:val="000000"/>
          <w:sz w:val="32"/>
          <w:szCs w:val="32"/>
        </w:rPr>
        <w:lastRenderedPageBreak/>
        <w:t>附件15</w:t>
      </w:r>
    </w:p>
    <w:p w:rsidR="004C7E13" w:rsidRPr="00D704AF" w:rsidRDefault="004C7E13" w:rsidP="00941ADD">
      <w:pPr>
        <w:spacing w:beforeLines="50" w:afterLines="50" w:line="600" w:lineRule="exact"/>
        <w:jc w:val="center"/>
        <w:rPr>
          <w:rFonts w:ascii="方正小标宋简体" w:eastAsia="方正小标宋简体"/>
          <w:color w:val="000000"/>
          <w:sz w:val="36"/>
          <w:szCs w:val="36"/>
        </w:rPr>
      </w:pPr>
      <w:r w:rsidRPr="00D704AF">
        <w:rPr>
          <w:rFonts w:ascii="方正小标宋简体" w:eastAsia="方正小标宋简体" w:hint="eastAsia"/>
          <w:color w:val="000000"/>
          <w:sz w:val="36"/>
          <w:szCs w:val="36"/>
        </w:rPr>
        <w:t>江西省普通高等学校化工制药类本科专业综合评价指标体系</w:t>
      </w:r>
    </w:p>
    <w:tbl>
      <w:tblPr>
        <w:tblW w:w="0" w:type="auto"/>
        <w:jc w:val="center"/>
        <w:tblBorders>
          <w:top w:val="thinThickSmallGap" w:sz="18" w:space="0" w:color="auto"/>
          <w:left w:val="single" w:sz="4" w:space="0" w:color="auto"/>
          <w:bottom w:val="thickThinSmallGap" w:sz="18" w:space="0" w:color="auto"/>
          <w:right w:val="single" w:sz="4" w:space="0" w:color="auto"/>
          <w:insideH w:val="single" w:sz="4" w:space="0" w:color="auto"/>
          <w:insideV w:val="single" w:sz="4" w:space="0" w:color="auto"/>
        </w:tblBorders>
        <w:tblLook w:val="04A0"/>
      </w:tblPr>
      <w:tblGrid>
        <w:gridCol w:w="1242"/>
        <w:gridCol w:w="1753"/>
        <w:gridCol w:w="1921"/>
        <w:gridCol w:w="1201"/>
        <w:gridCol w:w="7761"/>
      </w:tblGrid>
      <w:tr w:rsidR="004C7E13" w:rsidRPr="00D704AF" w:rsidTr="0098734C">
        <w:trPr>
          <w:cantSplit/>
          <w:trHeight w:val="20"/>
          <w:tblHeader/>
          <w:jc w:val="center"/>
        </w:trPr>
        <w:tc>
          <w:tcPr>
            <w:tcW w:w="1242" w:type="dxa"/>
            <w:tcBorders>
              <w:top w:val="thinThickSmallGap" w:sz="18" w:space="0" w:color="auto"/>
              <w:bottom w:val="single" w:sz="4" w:space="0" w:color="auto"/>
              <w:tl2br w:val="nil"/>
              <w:tr2bl w:val="nil"/>
            </w:tcBorders>
            <w:shd w:val="clear" w:color="auto" w:fill="auto"/>
            <w:vAlign w:val="center"/>
          </w:tcPr>
          <w:p w:rsidR="004C7E13" w:rsidRPr="00D704AF" w:rsidRDefault="004C7E13" w:rsidP="0098734C">
            <w:pPr>
              <w:snapToGrid w:val="0"/>
              <w:spacing w:line="280" w:lineRule="exact"/>
              <w:jc w:val="center"/>
              <w:rPr>
                <w:rFonts w:ascii="仿宋_GB2312" w:eastAsia="仿宋_GB2312"/>
                <w:b/>
                <w:color w:val="000000"/>
                <w:sz w:val="22"/>
                <w:szCs w:val="22"/>
              </w:rPr>
            </w:pPr>
            <w:r w:rsidRPr="00D704AF">
              <w:rPr>
                <w:rFonts w:ascii="仿宋_GB2312" w:eastAsia="仿宋_GB2312" w:hint="eastAsia"/>
                <w:b/>
                <w:color w:val="000000"/>
                <w:sz w:val="22"/>
                <w:szCs w:val="22"/>
              </w:rPr>
              <w:t>一级指标</w:t>
            </w:r>
          </w:p>
        </w:tc>
        <w:tc>
          <w:tcPr>
            <w:tcW w:w="1753" w:type="dxa"/>
            <w:tcBorders>
              <w:top w:val="thinThickSmallGap" w:sz="18" w:space="0" w:color="auto"/>
              <w:bottom w:val="single" w:sz="4" w:space="0" w:color="auto"/>
            </w:tcBorders>
            <w:shd w:val="clear" w:color="auto" w:fill="auto"/>
            <w:vAlign w:val="center"/>
          </w:tcPr>
          <w:p w:rsidR="004C7E13" w:rsidRPr="00D704AF" w:rsidRDefault="004C7E13" w:rsidP="0098734C">
            <w:pPr>
              <w:snapToGrid w:val="0"/>
              <w:spacing w:line="280" w:lineRule="exact"/>
              <w:jc w:val="center"/>
              <w:rPr>
                <w:rFonts w:ascii="仿宋_GB2312" w:eastAsia="仿宋_GB2312"/>
                <w:b/>
                <w:color w:val="000000"/>
                <w:sz w:val="22"/>
                <w:szCs w:val="22"/>
              </w:rPr>
            </w:pPr>
            <w:r w:rsidRPr="00D704AF">
              <w:rPr>
                <w:rFonts w:ascii="仿宋_GB2312" w:eastAsia="仿宋_GB2312" w:hint="eastAsia"/>
                <w:b/>
                <w:color w:val="000000"/>
                <w:sz w:val="22"/>
                <w:szCs w:val="22"/>
              </w:rPr>
              <w:t>二级指标</w:t>
            </w:r>
          </w:p>
        </w:tc>
        <w:tc>
          <w:tcPr>
            <w:tcW w:w="3350" w:type="dxa"/>
            <w:gridSpan w:val="2"/>
            <w:tcBorders>
              <w:top w:val="thinThickSmallGap" w:sz="18" w:space="0" w:color="auto"/>
              <w:bottom w:val="single" w:sz="4" w:space="0" w:color="auto"/>
            </w:tcBorders>
            <w:shd w:val="clear" w:color="auto" w:fill="auto"/>
            <w:vAlign w:val="center"/>
          </w:tcPr>
          <w:p w:rsidR="004C7E13" w:rsidRPr="00D704AF" w:rsidRDefault="004C7E13" w:rsidP="0098734C">
            <w:pPr>
              <w:snapToGrid w:val="0"/>
              <w:spacing w:line="280" w:lineRule="exact"/>
              <w:jc w:val="center"/>
              <w:rPr>
                <w:rFonts w:ascii="仿宋_GB2312" w:eastAsia="仿宋_GB2312"/>
                <w:b/>
                <w:color w:val="000000"/>
                <w:sz w:val="22"/>
                <w:szCs w:val="22"/>
              </w:rPr>
            </w:pPr>
            <w:r w:rsidRPr="00D704AF">
              <w:rPr>
                <w:rFonts w:ascii="仿宋_GB2312" w:eastAsia="仿宋_GB2312" w:hint="eastAsia"/>
                <w:b/>
                <w:color w:val="000000"/>
                <w:sz w:val="22"/>
                <w:szCs w:val="22"/>
              </w:rPr>
              <w:t>主要观测点</w:t>
            </w:r>
          </w:p>
        </w:tc>
        <w:tc>
          <w:tcPr>
            <w:tcW w:w="7761" w:type="dxa"/>
            <w:tcBorders>
              <w:top w:val="thinThickSmallGap" w:sz="18" w:space="0" w:color="auto"/>
              <w:bottom w:val="single" w:sz="4" w:space="0" w:color="auto"/>
            </w:tcBorders>
            <w:shd w:val="clear" w:color="auto" w:fill="auto"/>
            <w:vAlign w:val="center"/>
          </w:tcPr>
          <w:p w:rsidR="004C7E13" w:rsidRPr="00D704AF" w:rsidRDefault="004C7E13" w:rsidP="0098734C">
            <w:pPr>
              <w:snapToGrid w:val="0"/>
              <w:spacing w:line="280" w:lineRule="exact"/>
              <w:jc w:val="center"/>
              <w:rPr>
                <w:rFonts w:ascii="仿宋_GB2312" w:eastAsia="仿宋_GB2312"/>
                <w:b/>
                <w:color w:val="000000"/>
                <w:sz w:val="22"/>
                <w:szCs w:val="22"/>
              </w:rPr>
            </w:pPr>
            <w:r w:rsidRPr="00D704AF">
              <w:rPr>
                <w:rFonts w:ascii="仿宋_GB2312" w:eastAsia="仿宋_GB2312" w:hint="eastAsia"/>
                <w:b/>
                <w:color w:val="000000"/>
                <w:sz w:val="22"/>
                <w:szCs w:val="22"/>
              </w:rPr>
              <w:t>指标说明</w:t>
            </w:r>
          </w:p>
        </w:tc>
      </w:tr>
      <w:tr w:rsidR="004C7E13" w:rsidRPr="00D704AF" w:rsidTr="0098734C">
        <w:trPr>
          <w:cantSplit/>
          <w:trHeight w:val="20"/>
          <w:jc w:val="center"/>
        </w:trPr>
        <w:tc>
          <w:tcPr>
            <w:tcW w:w="1242"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1.生源情况（权重：0.10）</w:t>
            </w:r>
          </w:p>
        </w:tc>
        <w:tc>
          <w:tcPr>
            <w:tcW w:w="1753"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1.1招生录取情况（100%）</w:t>
            </w:r>
          </w:p>
        </w:tc>
        <w:tc>
          <w:tcPr>
            <w:tcW w:w="3350"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1.1.1当年国家统一高考录取的本专业学生入学平均（标准）分数（100%）</w:t>
            </w:r>
          </w:p>
        </w:tc>
        <w:tc>
          <w:tcPr>
            <w:tcW w:w="7761"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 xml:space="preserve">    本专业每名学生高考总分（不包括加分）除以该生所在省高考满分值（文、理分科）后的标准分的平均值。（不含办学地点不在母体学校的联合培养学生）   </w:t>
            </w:r>
          </w:p>
        </w:tc>
      </w:tr>
      <w:tr w:rsidR="004C7E13" w:rsidRPr="00D704AF" w:rsidTr="0098734C">
        <w:trPr>
          <w:cantSplit/>
          <w:trHeight w:val="20"/>
          <w:jc w:val="center"/>
        </w:trPr>
        <w:tc>
          <w:tcPr>
            <w:tcW w:w="1242"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2.培养模式（权重：0.15）</w:t>
            </w:r>
          </w:p>
        </w:tc>
        <w:tc>
          <w:tcPr>
            <w:tcW w:w="1753"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2.1培养方案（60%）</w:t>
            </w:r>
          </w:p>
        </w:tc>
        <w:tc>
          <w:tcPr>
            <w:tcW w:w="3350"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2.1.1 专业标准，培养方案及各要素匹配程度（100%）</w:t>
            </w:r>
          </w:p>
        </w:tc>
        <w:tc>
          <w:tcPr>
            <w:tcW w:w="7761"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专业标准、培养目标、培养方式、培养要求、专业定位、课程设置等要素之间的匹配程度。具体评价标准参照教育部高等学校有关科类教学指导委员会制定的专业类教学质量国家标准。</w:t>
            </w:r>
          </w:p>
        </w:tc>
      </w:tr>
      <w:tr w:rsidR="004C7E13" w:rsidRPr="00D704AF" w:rsidTr="0098734C">
        <w:trPr>
          <w:cantSplit/>
          <w:trHeight w:val="624"/>
          <w:jc w:val="center"/>
        </w:trPr>
        <w:tc>
          <w:tcPr>
            <w:tcW w:w="1242"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753"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2.2培养模式改革创新（40%）</w:t>
            </w:r>
          </w:p>
        </w:tc>
        <w:tc>
          <w:tcPr>
            <w:tcW w:w="3350"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2.2.1 改革创新措施与效果（100%）</w:t>
            </w:r>
          </w:p>
        </w:tc>
        <w:tc>
          <w:tcPr>
            <w:tcW w:w="7761"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专业人才培养模式改革创新的具体措施和实施效果。</w:t>
            </w:r>
          </w:p>
        </w:tc>
      </w:tr>
      <w:tr w:rsidR="004C7E13" w:rsidRPr="00D704AF" w:rsidTr="0098734C">
        <w:trPr>
          <w:cantSplit/>
          <w:trHeight w:val="454"/>
          <w:jc w:val="center"/>
        </w:trPr>
        <w:tc>
          <w:tcPr>
            <w:tcW w:w="1242"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3.教学资源（权重：0.30）</w:t>
            </w:r>
          </w:p>
        </w:tc>
        <w:tc>
          <w:tcPr>
            <w:tcW w:w="1753"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3.1专业师资基本情况（35%）</w:t>
            </w:r>
          </w:p>
        </w:tc>
        <w:tc>
          <w:tcPr>
            <w:tcW w:w="3350"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3.1.1</w:t>
              </w:r>
            </w:smartTag>
            <w:r w:rsidRPr="00D704AF">
              <w:rPr>
                <w:rFonts w:ascii="仿宋_GB2312" w:eastAsia="仿宋_GB2312" w:hint="eastAsia"/>
                <w:color w:val="000000"/>
                <w:sz w:val="22"/>
                <w:szCs w:val="22"/>
              </w:rPr>
              <w:t>专业生师比（25%）</w:t>
            </w:r>
          </w:p>
        </w:tc>
        <w:tc>
          <w:tcPr>
            <w:tcW w:w="7761"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专业教师指从事专业课（含专业基础课）教学工作的专任教师。</w:t>
            </w:r>
          </w:p>
        </w:tc>
      </w:tr>
      <w:tr w:rsidR="004C7E13" w:rsidRPr="00D704AF" w:rsidTr="0098734C">
        <w:trPr>
          <w:cantSplit/>
          <w:trHeight w:val="454"/>
          <w:jc w:val="center"/>
        </w:trPr>
        <w:tc>
          <w:tcPr>
            <w:tcW w:w="1242"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753"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3350"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3.1.2</w:t>
              </w:r>
            </w:smartTag>
            <w:r w:rsidRPr="00D704AF">
              <w:rPr>
                <w:rFonts w:ascii="仿宋_GB2312" w:eastAsia="仿宋_GB2312" w:hint="eastAsia"/>
                <w:color w:val="000000"/>
                <w:sz w:val="22"/>
                <w:szCs w:val="22"/>
              </w:rPr>
              <w:t>博士学位教师比例（10%）</w:t>
            </w:r>
          </w:p>
        </w:tc>
        <w:tc>
          <w:tcPr>
            <w:tcW w:w="7761"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专业教师中具有博士学位教师所占比例。</w:t>
            </w:r>
          </w:p>
        </w:tc>
      </w:tr>
      <w:tr w:rsidR="004C7E13" w:rsidRPr="00D704AF" w:rsidTr="0098734C">
        <w:trPr>
          <w:cantSplit/>
          <w:trHeight w:val="3016"/>
          <w:jc w:val="center"/>
        </w:trPr>
        <w:tc>
          <w:tcPr>
            <w:tcW w:w="1242"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753"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3350"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3.1.3</w:t>
              </w:r>
            </w:smartTag>
            <w:r w:rsidRPr="00D704AF">
              <w:rPr>
                <w:rFonts w:ascii="仿宋_GB2312" w:eastAsia="仿宋_GB2312" w:hint="eastAsia"/>
                <w:color w:val="000000"/>
                <w:sz w:val="22"/>
                <w:szCs w:val="22"/>
              </w:rPr>
              <w:t>高层次教师情况（15%）</w:t>
            </w:r>
          </w:p>
        </w:tc>
        <w:tc>
          <w:tcPr>
            <w:tcW w:w="7761"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高层次教师指院士、教育部“长江学者奖励支持计划”人选、国家杰出青年基金获得者、国务院及省级学科评议组成员、973首席科学家、海外高层次人才引进计划（千人计划）、国家高层次人才特殊支持计划、新世纪百千万人才工程国家级人选、教育部新世纪优秀人才支持计划人选、中科院“百人计划”人选、国家及省级教学名师、国务院及省政府特殊津贴获得者、全国优秀教师、江西省“新世纪百千万人才工程” 人选、“赣鄱英才555工程” 人才、“井冈学者”、国家教指委成员、国家有突出贡献的中青年专家、江西省高等学校学科带头人、中青年骨干教师、教育部教指委专业分委员会委员、江西省主要学科学术和技术带头人、江西省青年科学家（井冈之星）培养对象、江西省杰出青年人才资助计划。</w:t>
            </w:r>
          </w:p>
        </w:tc>
      </w:tr>
      <w:tr w:rsidR="004C7E13" w:rsidRPr="00D704AF" w:rsidTr="0098734C">
        <w:trPr>
          <w:cantSplit/>
          <w:trHeight w:val="20"/>
          <w:jc w:val="center"/>
        </w:trPr>
        <w:tc>
          <w:tcPr>
            <w:tcW w:w="1242"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lastRenderedPageBreak/>
              <w:t>3.教学资源（权重：0.30）</w:t>
            </w:r>
          </w:p>
        </w:tc>
        <w:tc>
          <w:tcPr>
            <w:tcW w:w="1753" w:type="dxa"/>
            <w:vMerge w:val="restart"/>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r w:rsidRPr="00D704AF">
              <w:rPr>
                <w:rFonts w:ascii="仿宋_GB2312" w:eastAsia="仿宋_GB2312" w:hint="eastAsia"/>
                <w:color w:val="000000"/>
                <w:sz w:val="22"/>
                <w:szCs w:val="22"/>
              </w:rPr>
              <w:t>3.1专业师资基本情况（35%）</w:t>
            </w:r>
          </w:p>
        </w:tc>
        <w:tc>
          <w:tcPr>
            <w:tcW w:w="3350" w:type="dxa"/>
            <w:gridSpan w:val="2"/>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3.1.4</w:t>
              </w:r>
            </w:smartTag>
            <w:r w:rsidRPr="00D704AF">
              <w:rPr>
                <w:rFonts w:ascii="仿宋_GB2312" w:eastAsia="仿宋_GB2312" w:hint="eastAsia"/>
                <w:color w:val="000000"/>
                <w:sz w:val="22"/>
                <w:szCs w:val="22"/>
              </w:rPr>
              <w:t>专业主干课教师学科背景符合度（10%）</w:t>
            </w:r>
          </w:p>
        </w:tc>
        <w:tc>
          <w:tcPr>
            <w:tcW w:w="7761" w:type="dxa"/>
            <w:shd w:val="clear" w:color="auto" w:fill="auto"/>
            <w:vAlign w:val="center"/>
          </w:tcPr>
          <w:p w:rsidR="004C7E13" w:rsidRPr="00D704AF" w:rsidRDefault="004C7E13" w:rsidP="0098734C">
            <w:pPr>
              <w:snapToGrid w:val="0"/>
              <w:spacing w:line="26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从事本专业主干课教学工作的教师，其学历中毕业于本专业的比例。本硕博学历中有一个与本硕博学历中有一个与化学、轻工、医学、药学（中药学）、生物学、农学、林学、林业工程、食品等相关的专业即可。</w:t>
            </w:r>
          </w:p>
        </w:tc>
      </w:tr>
      <w:tr w:rsidR="004C7E13" w:rsidRPr="00D704AF" w:rsidTr="0098734C">
        <w:trPr>
          <w:cantSplit/>
          <w:trHeight w:val="20"/>
          <w:jc w:val="center"/>
        </w:trPr>
        <w:tc>
          <w:tcPr>
            <w:tcW w:w="1242"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753" w:type="dxa"/>
            <w:vMerge/>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p>
        </w:tc>
        <w:tc>
          <w:tcPr>
            <w:tcW w:w="3350" w:type="dxa"/>
            <w:gridSpan w:val="2"/>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3.1.5</w:t>
              </w:r>
            </w:smartTag>
            <w:r w:rsidRPr="00D704AF">
              <w:rPr>
                <w:rFonts w:ascii="仿宋_GB2312" w:eastAsia="仿宋_GB2312" w:hint="eastAsia"/>
                <w:color w:val="000000"/>
                <w:sz w:val="22"/>
                <w:szCs w:val="22"/>
              </w:rPr>
              <w:t>近四年本专业高级职称教师为本专业本科生单独授课情况（15%）</w:t>
            </w:r>
          </w:p>
        </w:tc>
        <w:tc>
          <w:tcPr>
            <w:tcW w:w="7761" w:type="dxa"/>
            <w:shd w:val="clear" w:color="auto" w:fill="auto"/>
            <w:vAlign w:val="center"/>
          </w:tcPr>
          <w:p w:rsidR="004C7E13" w:rsidRPr="00D704AF" w:rsidRDefault="004C7E13" w:rsidP="0098734C">
            <w:pPr>
              <w:snapToGrid w:val="0"/>
              <w:spacing w:line="26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专业课主要是指理论课，而实践教学环节不计算在内，高级职称教师指具有副高级（含副高级）以上职称的专业教师。</w:t>
            </w:r>
          </w:p>
        </w:tc>
      </w:tr>
      <w:tr w:rsidR="004C7E13" w:rsidRPr="00D704AF" w:rsidTr="0098734C">
        <w:trPr>
          <w:cantSplit/>
          <w:trHeight w:val="20"/>
          <w:jc w:val="center"/>
        </w:trPr>
        <w:tc>
          <w:tcPr>
            <w:tcW w:w="1242"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753" w:type="dxa"/>
            <w:vMerge/>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p>
        </w:tc>
        <w:tc>
          <w:tcPr>
            <w:tcW w:w="3350" w:type="dxa"/>
            <w:gridSpan w:val="2"/>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3.1.6</w:t>
              </w:r>
            </w:smartTag>
            <w:r w:rsidRPr="00D704AF">
              <w:rPr>
                <w:rFonts w:ascii="仿宋_GB2312" w:eastAsia="仿宋_GB2312" w:hint="eastAsia"/>
                <w:color w:val="000000"/>
                <w:sz w:val="22"/>
                <w:szCs w:val="22"/>
              </w:rPr>
              <w:t>具有行业经历专任教师比例（15%）</w:t>
            </w:r>
          </w:p>
        </w:tc>
        <w:tc>
          <w:tcPr>
            <w:tcW w:w="7761" w:type="dxa"/>
            <w:shd w:val="clear" w:color="auto" w:fill="auto"/>
            <w:vAlign w:val="center"/>
          </w:tcPr>
          <w:p w:rsidR="004C7E13" w:rsidRPr="00D704AF" w:rsidRDefault="004C7E13" w:rsidP="0098734C">
            <w:pPr>
              <w:snapToGrid w:val="0"/>
              <w:spacing w:line="26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具备下列情形之一者视为具有行业经历：</w:t>
            </w:r>
            <w:r w:rsidRPr="00D704AF">
              <w:rPr>
                <w:rFonts w:ascii="仿宋_GB2312" w:eastAsia="仿宋_GB2312" w:hint="eastAsia"/>
                <w:color w:val="000000"/>
                <w:sz w:val="22"/>
                <w:szCs w:val="22"/>
              </w:rPr>
              <w:sym w:font="Wingdings" w:char="F081"/>
            </w:r>
            <w:r w:rsidRPr="00D704AF">
              <w:rPr>
                <w:rFonts w:ascii="仿宋_GB2312" w:eastAsia="仿宋_GB2312" w:hint="eastAsia"/>
                <w:color w:val="000000"/>
                <w:sz w:val="22"/>
                <w:szCs w:val="22"/>
              </w:rPr>
              <w:t>曾在相关行业工作；</w:t>
            </w:r>
            <w:r w:rsidRPr="00D704AF">
              <w:rPr>
                <w:rFonts w:ascii="仿宋_GB2312" w:eastAsia="仿宋_GB2312" w:hint="eastAsia"/>
                <w:color w:val="000000"/>
                <w:sz w:val="22"/>
                <w:szCs w:val="22"/>
              </w:rPr>
              <w:sym w:font="Wingdings" w:char="F082"/>
            </w:r>
            <w:r w:rsidRPr="00D704AF">
              <w:rPr>
                <w:rFonts w:ascii="仿宋_GB2312" w:eastAsia="仿宋_GB2312" w:hint="eastAsia"/>
                <w:color w:val="000000"/>
                <w:sz w:val="22"/>
                <w:szCs w:val="22"/>
              </w:rPr>
              <w:t>曾与相关行业合作开展过科研项目。</w:t>
            </w:r>
          </w:p>
        </w:tc>
      </w:tr>
      <w:tr w:rsidR="004C7E13" w:rsidRPr="00D704AF" w:rsidTr="0098734C">
        <w:trPr>
          <w:cantSplit/>
          <w:trHeight w:val="20"/>
          <w:jc w:val="center"/>
        </w:trPr>
        <w:tc>
          <w:tcPr>
            <w:tcW w:w="1242"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753" w:type="dxa"/>
            <w:vMerge/>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p>
        </w:tc>
        <w:tc>
          <w:tcPr>
            <w:tcW w:w="3350" w:type="dxa"/>
            <w:gridSpan w:val="2"/>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3.1.7</w:t>
              </w:r>
            </w:smartTag>
            <w:r w:rsidRPr="00D704AF">
              <w:rPr>
                <w:rFonts w:ascii="仿宋_GB2312" w:eastAsia="仿宋_GB2312" w:hint="eastAsia"/>
                <w:color w:val="000000"/>
                <w:sz w:val="22"/>
                <w:szCs w:val="22"/>
              </w:rPr>
              <w:t>中青年教师参加实践教学能力培训比例（10%）</w:t>
            </w:r>
          </w:p>
        </w:tc>
        <w:tc>
          <w:tcPr>
            <w:tcW w:w="7761" w:type="dxa"/>
            <w:shd w:val="clear" w:color="auto" w:fill="auto"/>
            <w:vAlign w:val="center"/>
          </w:tcPr>
          <w:p w:rsidR="004C7E13" w:rsidRPr="00D704AF" w:rsidRDefault="004C7E13" w:rsidP="0098734C">
            <w:pPr>
              <w:snapToGrid w:val="0"/>
              <w:spacing w:line="26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中青年教师指45周岁以下（含45周岁）教师；参加实践教学能力培训指接受一周以上相关培训。</w:t>
            </w:r>
          </w:p>
        </w:tc>
      </w:tr>
      <w:tr w:rsidR="004C7E13" w:rsidRPr="00D704AF" w:rsidTr="0098734C">
        <w:trPr>
          <w:cantSplit/>
          <w:trHeight w:val="20"/>
          <w:jc w:val="center"/>
        </w:trPr>
        <w:tc>
          <w:tcPr>
            <w:tcW w:w="1242"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753" w:type="dxa"/>
            <w:vMerge w:val="restart"/>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r w:rsidRPr="00D704AF">
              <w:rPr>
                <w:rFonts w:ascii="仿宋_GB2312" w:eastAsia="仿宋_GB2312" w:hint="eastAsia"/>
                <w:color w:val="000000"/>
                <w:sz w:val="22"/>
                <w:szCs w:val="22"/>
              </w:rPr>
              <w:t>3.2专业教师科研情况（25%）</w:t>
            </w:r>
          </w:p>
        </w:tc>
        <w:tc>
          <w:tcPr>
            <w:tcW w:w="0" w:type="auto"/>
            <w:vMerge w:val="restart"/>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3.2.1</w:t>
              </w:r>
            </w:smartTag>
            <w:r w:rsidRPr="00D704AF">
              <w:rPr>
                <w:rFonts w:ascii="仿宋_GB2312" w:eastAsia="仿宋_GB2312" w:hint="eastAsia"/>
                <w:color w:val="000000"/>
                <w:sz w:val="22"/>
                <w:szCs w:val="22"/>
              </w:rPr>
              <w:t>近四年教师发表学术论文情况（20篇代表论文他引次数总和）（40%）</w:t>
            </w:r>
          </w:p>
        </w:tc>
        <w:tc>
          <w:tcPr>
            <w:tcW w:w="1201" w:type="dxa"/>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r w:rsidRPr="00D704AF">
              <w:rPr>
                <w:rFonts w:ascii="仿宋_GB2312" w:eastAsia="仿宋_GB2312" w:hint="eastAsia"/>
                <w:color w:val="000000"/>
                <w:sz w:val="22"/>
                <w:szCs w:val="22"/>
              </w:rPr>
              <w:t>1、论文分类得分（60%）</w:t>
            </w:r>
          </w:p>
        </w:tc>
        <w:tc>
          <w:tcPr>
            <w:tcW w:w="7761" w:type="dxa"/>
            <w:vMerge w:val="restart"/>
            <w:shd w:val="clear" w:color="auto" w:fill="auto"/>
            <w:vAlign w:val="center"/>
          </w:tcPr>
          <w:p w:rsidR="004C7E13" w:rsidRPr="00D704AF" w:rsidRDefault="004C7E13" w:rsidP="0098734C">
            <w:pPr>
              <w:snapToGrid w:val="0"/>
              <w:spacing w:line="26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学术论文指以第一署名单位、本专业教师以第一或通讯作者发表的本专业领域内的学术论文，综述类论文除外。</w:t>
            </w:r>
          </w:p>
          <w:p w:rsidR="004C7E13" w:rsidRPr="00D704AF" w:rsidRDefault="004C7E13" w:rsidP="0098734C">
            <w:pPr>
              <w:snapToGrid w:val="0"/>
              <w:spacing w:line="26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论文分类得分：SCI论文、EI论文、一级学会中文期刊论文和中文核心期刊论文按照50%、20%、20%和10%的系数计。</w:t>
            </w:r>
          </w:p>
          <w:p w:rsidR="004C7E13" w:rsidRPr="00D704AF" w:rsidRDefault="004C7E13" w:rsidP="0098734C">
            <w:pPr>
              <w:snapToGrid w:val="0"/>
              <w:spacing w:line="26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他引次数：国内学术论文“他引次数”以CNKI（中国知网学术期刊网络总库）、CSSCI与CSCD源期刊并集库（含扩展库）中的“他引次数”为准，自引不能计算在内；国外学术论文以“Web of Science库（含扩展库）”中的“他引次数”为准。</w:t>
            </w:r>
          </w:p>
        </w:tc>
      </w:tr>
      <w:tr w:rsidR="004C7E13" w:rsidRPr="00D704AF" w:rsidTr="0098734C">
        <w:trPr>
          <w:cantSplit/>
          <w:trHeight w:val="20"/>
          <w:jc w:val="center"/>
        </w:trPr>
        <w:tc>
          <w:tcPr>
            <w:tcW w:w="1242"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753" w:type="dxa"/>
            <w:vMerge/>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p>
        </w:tc>
        <w:tc>
          <w:tcPr>
            <w:tcW w:w="0" w:type="auto"/>
            <w:vMerge/>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p>
        </w:tc>
        <w:tc>
          <w:tcPr>
            <w:tcW w:w="1201" w:type="dxa"/>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r w:rsidRPr="00D704AF">
              <w:rPr>
                <w:rFonts w:ascii="仿宋_GB2312" w:eastAsia="仿宋_GB2312" w:hint="eastAsia"/>
                <w:color w:val="000000"/>
                <w:sz w:val="22"/>
                <w:szCs w:val="22"/>
              </w:rPr>
              <w:t>2、他引次数总和（40%）</w:t>
            </w:r>
          </w:p>
        </w:tc>
        <w:tc>
          <w:tcPr>
            <w:tcW w:w="7761" w:type="dxa"/>
            <w:vMerge/>
            <w:shd w:val="clear" w:color="auto" w:fill="auto"/>
            <w:vAlign w:val="center"/>
          </w:tcPr>
          <w:p w:rsidR="004C7E13" w:rsidRPr="00D704AF" w:rsidRDefault="004C7E13" w:rsidP="0098734C">
            <w:pPr>
              <w:snapToGrid w:val="0"/>
              <w:spacing w:line="260" w:lineRule="exact"/>
              <w:ind w:firstLineChars="200" w:firstLine="440"/>
              <w:rPr>
                <w:rFonts w:ascii="仿宋_GB2312" w:eastAsia="仿宋_GB2312"/>
                <w:color w:val="000000"/>
                <w:sz w:val="22"/>
                <w:szCs w:val="22"/>
              </w:rPr>
            </w:pPr>
          </w:p>
        </w:tc>
      </w:tr>
      <w:tr w:rsidR="004C7E13" w:rsidRPr="00D704AF" w:rsidTr="0098734C">
        <w:trPr>
          <w:cantSplit/>
          <w:trHeight w:val="20"/>
          <w:jc w:val="center"/>
        </w:trPr>
        <w:tc>
          <w:tcPr>
            <w:tcW w:w="1242"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753" w:type="dxa"/>
            <w:vMerge/>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p>
        </w:tc>
        <w:tc>
          <w:tcPr>
            <w:tcW w:w="3350" w:type="dxa"/>
            <w:gridSpan w:val="2"/>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3.2.2</w:t>
              </w:r>
            </w:smartTag>
            <w:r w:rsidRPr="00D704AF">
              <w:rPr>
                <w:rFonts w:ascii="仿宋_GB2312" w:eastAsia="仿宋_GB2312" w:hint="eastAsia"/>
                <w:color w:val="000000"/>
                <w:sz w:val="22"/>
                <w:szCs w:val="22"/>
              </w:rPr>
              <w:t>近四年教师获得省部级以上科研奖励情况（30%）</w:t>
            </w:r>
          </w:p>
        </w:tc>
        <w:tc>
          <w:tcPr>
            <w:tcW w:w="7761" w:type="dxa"/>
            <w:shd w:val="clear" w:color="auto" w:fill="auto"/>
            <w:vAlign w:val="center"/>
          </w:tcPr>
          <w:p w:rsidR="004C7E13" w:rsidRPr="00D704AF" w:rsidRDefault="004C7E13" w:rsidP="0098734C">
            <w:pPr>
              <w:snapToGrid w:val="0"/>
              <w:spacing w:line="26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科研奖励指获得国家自然科学奖、技术发明奖、科技进步奖、教育部高校科研成果奖（科学技术、人文社科）；省政府自然科学奖、技术发明奖、科技进步奖、社科优秀成果奖、国家部委的科技奖励。</w:t>
            </w:r>
          </w:p>
        </w:tc>
      </w:tr>
      <w:tr w:rsidR="004C7E13" w:rsidRPr="00D704AF" w:rsidTr="0098734C">
        <w:trPr>
          <w:cantSplit/>
          <w:trHeight w:val="20"/>
          <w:jc w:val="center"/>
        </w:trPr>
        <w:tc>
          <w:tcPr>
            <w:tcW w:w="1242"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753" w:type="dxa"/>
            <w:vMerge/>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p>
        </w:tc>
        <w:tc>
          <w:tcPr>
            <w:tcW w:w="3350" w:type="dxa"/>
            <w:gridSpan w:val="2"/>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3.2.3</w:t>
              </w:r>
            </w:smartTag>
            <w:r w:rsidRPr="00D704AF">
              <w:rPr>
                <w:rFonts w:ascii="仿宋_GB2312" w:eastAsia="仿宋_GB2312" w:hint="eastAsia"/>
                <w:color w:val="000000"/>
                <w:sz w:val="22"/>
                <w:szCs w:val="22"/>
              </w:rPr>
              <w:t>近四年教师主持科研项目情况（30%）</w:t>
            </w:r>
          </w:p>
        </w:tc>
        <w:tc>
          <w:tcPr>
            <w:tcW w:w="7761" w:type="dxa"/>
            <w:shd w:val="clear" w:color="auto" w:fill="auto"/>
            <w:vAlign w:val="center"/>
          </w:tcPr>
          <w:p w:rsidR="004C7E13" w:rsidRPr="00D704AF" w:rsidRDefault="004C7E13" w:rsidP="0098734C">
            <w:pPr>
              <w:snapToGrid w:val="0"/>
              <w:spacing w:line="26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以第一立项单位主持国家级项目（科技部项目、国家自然基金项目、国家社科基金项目）、国防/军队重要科研项目、境外合作科研项目、部委级项目、省级项目（省教育厅科研立项、省科技厅立项、省自然科学基金、省社科基金）。本专业教师主持的横向课题，相对应的级别认定以省人事厅职称评定文件中所定经费级别为准，资金以到账为准。</w:t>
            </w:r>
          </w:p>
        </w:tc>
      </w:tr>
      <w:tr w:rsidR="004C7E13" w:rsidRPr="00D704AF" w:rsidTr="0098734C">
        <w:trPr>
          <w:cantSplit/>
          <w:trHeight w:val="20"/>
          <w:jc w:val="center"/>
        </w:trPr>
        <w:tc>
          <w:tcPr>
            <w:tcW w:w="1242"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753" w:type="dxa"/>
            <w:vMerge w:val="restart"/>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r w:rsidRPr="00D704AF">
              <w:rPr>
                <w:rFonts w:ascii="仿宋_GB2312" w:eastAsia="仿宋_GB2312" w:hint="eastAsia"/>
                <w:color w:val="000000"/>
                <w:sz w:val="22"/>
                <w:szCs w:val="22"/>
              </w:rPr>
              <w:t>3.3专业教师教研情况（25%）</w:t>
            </w:r>
          </w:p>
        </w:tc>
        <w:tc>
          <w:tcPr>
            <w:tcW w:w="3350" w:type="dxa"/>
            <w:gridSpan w:val="2"/>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3.3.1</w:t>
              </w:r>
            </w:smartTag>
            <w:r w:rsidRPr="00D704AF">
              <w:rPr>
                <w:rFonts w:ascii="仿宋_GB2312" w:eastAsia="仿宋_GB2312" w:hint="eastAsia"/>
                <w:color w:val="000000"/>
                <w:sz w:val="22"/>
                <w:szCs w:val="22"/>
              </w:rPr>
              <w:t>近十年教师发表教研论文数量（30%）</w:t>
            </w:r>
          </w:p>
        </w:tc>
        <w:tc>
          <w:tcPr>
            <w:tcW w:w="7761" w:type="dxa"/>
            <w:shd w:val="clear" w:color="auto" w:fill="auto"/>
            <w:vAlign w:val="center"/>
          </w:tcPr>
          <w:p w:rsidR="004C7E13" w:rsidRPr="00D704AF" w:rsidRDefault="004C7E13" w:rsidP="0098734C">
            <w:pPr>
              <w:snapToGrid w:val="0"/>
              <w:spacing w:line="26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教研论文是指以第一署名单位发表的、本专业教师为通讯作者或排名前三的与本专业教学研究相关的论文，不包括学术研究有关的论文。</w:t>
            </w:r>
          </w:p>
        </w:tc>
      </w:tr>
      <w:tr w:rsidR="004C7E13" w:rsidRPr="00D704AF" w:rsidTr="0098734C">
        <w:trPr>
          <w:cantSplit/>
          <w:trHeight w:val="20"/>
          <w:jc w:val="center"/>
        </w:trPr>
        <w:tc>
          <w:tcPr>
            <w:tcW w:w="1242"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753" w:type="dxa"/>
            <w:vMerge/>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p>
        </w:tc>
        <w:tc>
          <w:tcPr>
            <w:tcW w:w="3350" w:type="dxa"/>
            <w:gridSpan w:val="2"/>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3.3.2</w:t>
              </w:r>
            </w:smartTag>
            <w:r w:rsidRPr="00D704AF">
              <w:rPr>
                <w:rFonts w:ascii="仿宋_GB2312" w:eastAsia="仿宋_GB2312" w:hint="eastAsia"/>
                <w:color w:val="000000"/>
                <w:sz w:val="22"/>
                <w:szCs w:val="22"/>
              </w:rPr>
              <w:t>近十年教师主持编写本专业教材情况（30%）</w:t>
            </w:r>
          </w:p>
        </w:tc>
        <w:tc>
          <w:tcPr>
            <w:tcW w:w="7761" w:type="dxa"/>
            <w:shd w:val="clear" w:color="auto" w:fill="auto"/>
            <w:vAlign w:val="center"/>
          </w:tcPr>
          <w:p w:rsidR="004C7E13" w:rsidRPr="00D704AF" w:rsidRDefault="004C7E13" w:rsidP="0098734C">
            <w:pPr>
              <w:snapToGrid w:val="0"/>
              <w:spacing w:line="26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本专业教师主编的公开出版的本专业教材。国家规划教材副主编按排名递减分值。</w:t>
            </w:r>
          </w:p>
        </w:tc>
      </w:tr>
      <w:tr w:rsidR="004C7E13" w:rsidRPr="00D704AF" w:rsidTr="0098734C">
        <w:trPr>
          <w:cantSplit/>
          <w:trHeight w:val="20"/>
          <w:jc w:val="center"/>
        </w:trPr>
        <w:tc>
          <w:tcPr>
            <w:tcW w:w="1242"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lastRenderedPageBreak/>
              <w:t>3.教学资源（权重：0.30）</w:t>
            </w:r>
          </w:p>
        </w:tc>
        <w:tc>
          <w:tcPr>
            <w:tcW w:w="1753"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3.3专业教师教研情况（25%）</w:t>
            </w:r>
          </w:p>
        </w:tc>
        <w:tc>
          <w:tcPr>
            <w:tcW w:w="3350"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3.3.3</w:t>
              </w:r>
            </w:smartTag>
            <w:r w:rsidRPr="00D704AF">
              <w:rPr>
                <w:rFonts w:ascii="仿宋_GB2312" w:eastAsia="仿宋_GB2312" w:hint="eastAsia"/>
                <w:color w:val="000000"/>
                <w:sz w:val="22"/>
                <w:szCs w:val="22"/>
              </w:rPr>
              <w:t>近十年教师主持省级以上教研项目情况（40%）</w:t>
            </w:r>
          </w:p>
        </w:tc>
        <w:tc>
          <w:tcPr>
            <w:tcW w:w="7761"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省级以上教研项目包括：国家及省教育行政部门教改立项、国家及省教育科学规划课题、中国高教学会立项课题。</w:t>
            </w:r>
          </w:p>
        </w:tc>
      </w:tr>
      <w:tr w:rsidR="004C7E13" w:rsidRPr="00D704AF" w:rsidTr="0098734C">
        <w:trPr>
          <w:cantSplit/>
          <w:trHeight w:val="20"/>
          <w:jc w:val="center"/>
        </w:trPr>
        <w:tc>
          <w:tcPr>
            <w:tcW w:w="1242"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753"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3.4实验实践教学（12%）</w:t>
            </w:r>
          </w:p>
        </w:tc>
        <w:tc>
          <w:tcPr>
            <w:tcW w:w="3350"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3.4.1</w:t>
              </w:r>
            </w:smartTag>
            <w:r w:rsidRPr="00D704AF">
              <w:rPr>
                <w:rFonts w:ascii="仿宋_GB2312" w:eastAsia="仿宋_GB2312" w:hint="eastAsia"/>
                <w:color w:val="000000"/>
                <w:sz w:val="22"/>
                <w:szCs w:val="22"/>
              </w:rPr>
              <w:t>现有教学实验仪器设备（含软件）生均值（25%）</w:t>
            </w:r>
          </w:p>
        </w:tc>
        <w:tc>
          <w:tcPr>
            <w:tcW w:w="7761"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单价1000元以上的设备。</w:t>
            </w:r>
          </w:p>
        </w:tc>
      </w:tr>
      <w:tr w:rsidR="004C7E13" w:rsidRPr="00D704AF" w:rsidTr="0098734C">
        <w:trPr>
          <w:cantSplit/>
          <w:trHeight w:val="20"/>
          <w:jc w:val="center"/>
        </w:trPr>
        <w:tc>
          <w:tcPr>
            <w:tcW w:w="1242"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753"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3350"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3.4.2</w:t>
              </w:r>
            </w:smartTag>
            <w:r w:rsidRPr="00D704AF">
              <w:rPr>
                <w:rFonts w:ascii="仿宋_GB2312" w:eastAsia="仿宋_GB2312" w:hint="eastAsia"/>
                <w:color w:val="000000"/>
                <w:sz w:val="22"/>
                <w:szCs w:val="22"/>
              </w:rPr>
              <w:t>近四年新增的教学实验仪器设备（含软件）生均值（25%）</w:t>
            </w:r>
          </w:p>
        </w:tc>
        <w:tc>
          <w:tcPr>
            <w:tcW w:w="7761"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近四年新增的单价1000元以上设备。</w:t>
            </w:r>
          </w:p>
        </w:tc>
      </w:tr>
      <w:tr w:rsidR="004C7E13" w:rsidRPr="00D704AF" w:rsidTr="0098734C">
        <w:trPr>
          <w:cantSplit/>
          <w:trHeight w:val="20"/>
          <w:jc w:val="center"/>
        </w:trPr>
        <w:tc>
          <w:tcPr>
            <w:tcW w:w="1242"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753"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3350"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3.4.3</w:t>
              </w:r>
            </w:smartTag>
            <w:r w:rsidRPr="00D704AF">
              <w:rPr>
                <w:rFonts w:ascii="仿宋_GB2312" w:eastAsia="仿宋_GB2312" w:hint="eastAsia"/>
                <w:color w:val="000000"/>
                <w:sz w:val="22"/>
                <w:szCs w:val="22"/>
              </w:rPr>
              <w:t>近四年校内外实习实践基地数量及各基地实习学生人次数与专业在校生总数的比值（25%）</w:t>
            </w:r>
          </w:p>
        </w:tc>
        <w:tc>
          <w:tcPr>
            <w:tcW w:w="7761"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校内外实习实践基地指近四年有学生实习且签有协议的实习实践基地。</w:t>
            </w:r>
          </w:p>
        </w:tc>
      </w:tr>
      <w:tr w:rsidR="004C7E13" w:rsidRPr="00D704AF" w:rsidTr="0098734C">
        <w:trPr>
          <w:cantSplit/>
          <w:trHeight w:val="20"/>
          <w:jc w:val="center"/>
        </w:trPr>
        <w:tc>
          <w:tcPr>
            <w:tcW w:w="1242"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753"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3350"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3.4.4</w:t>
              </w:r>
            </w:smartTag>
            <w:r w:rsidRPr="00D704AF">
              <w:rPr>
                <w:rFonts w:ascii="仿宋_GB2312" w:eastAsia="仿宋_GB2312" w:hint="eastAsia"/>
                <w:color w:val="000000"/>
                <w:sz w:val="22"/>
                <w:szCs w:val="22"/>
              </w:rPr>
              <w:t>现有教学实验仪器设备利用情况、校内外实习实践基地建设质量（25%）</w:t>
            </w:r>
          </w:p>
        </w:tc>
        <w:tc>
          <w:tcPr>
            <w:tcW w:w="7761"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依据教学实验仪器设备在本专业相关课程中的使用情况，校内外实习实践基地建设质量主要依据基地层次和合作水平。</w:t>
            </w:r>
          </w:p>
        </w:tc>
      </w:tr>
      <w:tr w:rsidR="004C7E13" w:rsidRPr="00D704AF" w:rsidTr="0098734C">
        <w:trPr>
          <w:cantSplit/>
          <w:trHeight w:val="20"/>
          <w:jc w:val="center"/>
        </w:trPr>
        <w:tc>
          <w:tcPr>
            <w:tcW w:w="1242"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753"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3.5图书资料（3%）</w:t>
            </w:r>
          </w:p>
        </w:tc>
        <w:tc>
          <w:tcPr>
            <w:tcW w:w="3350"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3.5.1</w:t>
              </w:r>
            </w:smartTag>
            <w:r w:rsidRPr="00D704AF">
              <w:rPr>
                <w:rFonts w:ascii="仿宋_GB2312" w:eastAsia="仿宋_GB2312" w:hint="eastAsia"/>
                <w:color w:val="000000"/>
                <w:sz w:val="22"/>
                <w:szCs w:val="22"/>
              </w:rPr>
              <w:t>现有生均专业纸质图书资料册数（60%）</w:t>
            </w:r>
          </w:p>
        </w:tc>
        <w:tc>
          <w:tcPr>
            <w:tcW w:w="7761"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本专业的图书资料（含学校与院、系）是指供本专业教学、科研使用的图书资料。</w:t>
            </w:r>
          </w:p>
        </w:tc>
      </w:tr>
      <w:tr w:rsidR="004C7E13" w:rsidRPr="00D704AF" w:rsidTr="0098734C">
        <w:trPr>
          <w:cantSplit/>
          <w:trHeight w:val="20"/>
          <w:jc w:val="center"/>
        </w:trPr>
        <w:tc>
          <w:tcPr>
            <w:tcW w:w="1242"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753"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3350"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3.5.2</w:t>
              </w:r>
            </w:smartTag>
            <w:r w:rsidRPr="00D704AF">
              <w:rPr>
                <w:rFonts w:ascii="仿宋_GB2312" w:eastAsia="仿宋_GB2312" w:hint="eastAsia"/>
                <w:color w:val="000000"/>
                <w:sz w:val="22"/>
                <w:szCs w:val="22"/>
              </w:rPr>
              <w:t>现有专业电子图书资料源的个数（40%）</w:t>
            </w:r>
          </w:p>
        </w:tc>
        <w:tc>
          <w:tcPr>
            <w:tcW w:w="7761"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本专业的电子图书资料源（含学校与院、系）是指供本专业教学科研使用的、由资源提供方完成更新的、可全文下载的电子资源，不包括随书的资料光盘。</w:t>
            </w:r>
          </w:p>
        </w:tc>
      </w:tr>
      <w:tr w:rsidR="004C7E13" w:rsidRPr="00D704AF" w:rsidTr="0098734C">
        <w:trPr>
          <w:cantSplit/>
          <w:trHeight w:val="20"/>
          <w:jc w:val="center"/>
        </w:trPr>
        <w:tc>
          <w:tcPr>
            <w:tcW w:w="1242"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4.本科教学工程与教学成果奖（权重：0.15）</w:t>
            </w:r>
          </w:p>
        </w:tc>
        <w:tc>
          <w:tcPr>
            <w:tcW w:w="1753"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4.1本科教学工程项目（50%）</w:t>
            </w:r>
          </w:p>
        </w:tc>
        <w:tc>
          <w:tcPr>
            <w:tcW w:w="3350"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4.1.1</w:t>
              </w:r>
            </w:smartTag>
            <w:r w:rsidRPr="00D704AF">
              <w:rPr>
                <w:rFonts w:ascii="仿宋_GB2312" w:eastAsia="仿宋_GB2312" w:hint="eastAsia"/>
                <w:color w:val="000000"/>
                <w:sz w:val="22"/>
                <w:szCs w:val="22"/>
              </w:rPr>
              <w:t>历年省级以上本科教学工程项目（100%）</w:t>
            </w:r>
          </w:p>
        </w:tc>
        <w:tc>
          <w:tcPr>
            <w:tcW w:w="7761"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省级以上本科教学工程项目包括特色专业、人才培养模式创新实验区、教学团队、精品课程、双语示范课程、综合改革试点专业、卓越人才培养计划、大学生校外实践教育基地、实验教学示范中心、虚拟仿真实验教学中心、精品视频公开课、精品资源共享课、规划教材等应为第一单位。</w:t>
            </w:r>
          </w:p>
        </w:tc>
      </w:tr>
      <w:tr w:rsidR="004C7E13" w:rsidRPr="00D704AF" w:rsidTr="0098734C">
        <w:trPr>
          <w:cantSplit/>
          <w:trHeight w:val="20"/>
          <w:jc w:val="center"/>
        </w:trPr>
        <w:tc>
          <w:tcPr>
            <w:tcW w:w="1242"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753"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4.2教学成果奖（50%）</w:t>
            </w:r>
          </w:p>
        </w:tc>
        <w:tc>
          <w:tcPr>
            <w:tcW w:w="3350"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4.2.1</w:t>
              </w:r>
            </w:smartTag>
            <w:r w:rsidRPr="00D704AF">
              <w:rPr>
                <w:rFonts w:ascii="仿宋_GB2312" w:eastAsia="仿宋_GB2312" w:hint="eastAsia"/>
                <w:color w:val="000000"/>
                <w:sz w:val="22"/>
                <w:szCs w:val="22"/>
              </w:rPr>
              <w:t>历年省级以上教学成果奖（100%）</w:t>
            </w:r>
          </w:p>
        </w:tc>
        <w:tc>
          <w:tcPr>
            <w:tcW w:w="7761"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该专业教师参与完成的省级以上教学成果奖。</w:t>
            </w:r>
          </w:p>
        </w:tc>
      </w:tr>
      <w:tr w:rsidR="004C7E13" w:rsidRPr="00D704AF" w:rsidTr="0098734C">
        <w:trPr>
          <w:cantSplit/>
          <w:trHeight w:val="20"/>
          <w:jc w:val="center"/>
        </w:trPr>
        <w:tc>
          <w:tcPr>
            <w:tcW w:w="1242"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753"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3350"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4.2.2历年省级以上其他类教学成果奖（100%）</w:t>
            </w:r>
          </w:p>
        </w:tc>
        <w:tc>
          <w:tcPr>
            <w:tcW w:w="7761"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Ansi="宋体" w:hint="eastAsia"/>
                <w:color w:val="000000"/>
                <w:sz w:val="22"/>
                <w:szCs w:val="22"/>
              </w:rPr>
              <w:t>该专业教师参与完成的教育主管部门举办的授课竞赛奖励。</w:t>
            </w:r>
          </w:p>
        </w:tc>
      </w:tr>
      <w:tr w:rsidR="004C7E13" w:rsidRPr="00D704AF" w:rsidTr="0098734C">
        <w:trPr>
          <w:cantSplit/>
          <w:trHeight w:val="20"/>
          <w:jc w:val="center"/>
        </w:trPr>
        <w:tc>
          <w:tcPr>
            <w:tcW w:w="1242"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lastRenderedPageBreak/>
              <w:t>5.教学质量保障（权重：0.10）</w:t>
            </w:r>
          </w:p>
        </w:tc>
        <w:tc>
          <w:tcPr>
            <w:tcW w:w="1753"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5.1质量保障体系（100%）</w:t>
            </w:r>
          </w:p>
        </w:tc>
        <w:tc>
          <w:tcPr>
            <w:tcW w:w="3350"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5.1.1</w:t>
              </w:r>
            </w:smartTag>
            <w:r w:rsidRPr="00D704AF">
              <w:rPr>
                <w:rFonts w:ascii="仿宋_GB2312" w:eastAsia="仿宋_GB2312" w:hint="eastAsia"/>
                <w:color w:val="000000"/>
                <w:sz w:val="22"/>
                <w:szCs w:val="22"/>
              </w:rPr>
              <w:t>教学质量保障机制，教学质量标准、监测、评价、分析、反馈体系及运行效果（100%）</w:t>
            </w:r>
          </w:p>
        </w:tc>
        <w:tc>
          <w:tcPr>
            <w:tcW w:w="7761"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教学质量保障机制，教学质量标准、监测、评价、分析、反馈、改进体系及运行效果。具体评价标准参照教育部高等学校有关科类教学指导委员会制定的专业类教学质量国家标准。</w:t>
            </w:r>
          </w:p>
        </w:tc>
      </w:tr>
      <w:tr w:rsidR="004C7E13" w:rsidRPr="00D704AF" w:rsidTr="0098734C">
        <w:trPr>
          <w:cantSplit/>
          <w:trHeight w:val="20"/>
          <w:jc w:val="center"/>
        </w:trPr>
        <w:tc>
          <w:tcPr>
            <w:tcW w:w="1242"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6.培养效果（权重：0.20）</w:t>
            </w:r>
          </w:p>
        </w:tc>
        <w:tc>
          <w:tcPr>
            <w:tcW w:w="1753"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6.1就业情况与培养质量（50%）</w:t>
            </w:r>
          </w:p>
        </w:tc>
        <w:tc>
          <w:tcPr>
            <w:tcW w:w="3350"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6.1.1</w:t>
              </w:r>
            </w:smartTag>
            <w:r w:rsidRPr="00D704AF">
              <w:rPr>
                <w:rFonts w:ascii="仿宋_GB2312" w:eastAsia="仿宋_GB2312" w:hint="eastAsia"/>
                <w:color w:val="000000"/>
                <w:sz w:val="22"/>
                <w:szCs w:val="22"/>
              </w:rPr>
              <w:t>近四年就业率情况（50%）</w:t>
            </w:r>
          </w:p>
        </w:tc>
        <w:tc>
          <w:tcPr>
            <w:tcW w:w="7761"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近四年本专业毕业生初次就业率。（不含办学地点不在母体学校的联合培养学生）</w:t>
            </w:r>
          </w:p>
        </w:tc>
      </w:tr>
      <w:tr w:rsidR="004C7E13" w:rsidRPr="00D704AF" w:rsidTr="0098734C">
        <w:trPr>
          <w:cantSplit/>
          <w:trHeight w:val="20"/>
          <w:jc w:val="center"/>
        </w:trPr>
        <w:tc>
          <w:tcPr>
            <w:tcW w:w="1242"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753"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3350"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6.1.2</w:t>
              </w:r>
            </w:smartTag>
            <w:r w:rsidRPr="00D704AF">
              <w:rPr>
                <w:rFonts w:ascii="仿宋_GB2312" w:eastAsia="仿宋_GB2312" w:hint="eastAsia"/>
                <w:color w:val="000000"/>
                <w:sz w:val="22"/>
                <w:szCs w:val="22"/>
              </w:rPr>
              <w:t>十名优秀校友简介（50%）</w:t>
            </w:r>
          </w:p>
        </w:tc>
        <w:tc>
          <w:tcPr>
            <w:tcW w:w="7761"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校友指77级以后的本科生。每人简介500字以内。</w:t>
            </w:r>
          </w:p>
        </w:tc>
      </w:tr>
      <w:tr w:rsidR="004C7E13" w:rsidRPr="00D704AF" w:rsidTr="0098734C">
        <w:trPr>
          <w:cantSplit/>
          <w:trHeight w:val="20"/>
          <w:jc w:val="center"/>
        </w:trPr>
        <w:tc>
          <w:tcPr>
            <w:tcW w:w="1242"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753"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6.2在校学生综合素质（50%）</w:t>
            </w:r>
          </w:p>
        </w:tc>
        <w:tc>
          <w:tcPr>
            <w:tcW w:w="3350"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6.2.1</w:t>
              </w:r>
            </w:smartTag>
            <w:r w:rsidRPr="00D704AF">
              <w:rPr>
                <w:rFonts w:ascii="仿宋_GB2312" w:eastAsia="仿宋_GB2312" w:hint="eastAsia"/>
                <w:color w:val="000000"/>
                <w:sz w:val="22"/>
                <w:szCs w:val="22"/>
              </w:rPr>
              <w:t>近四年参加创新创业活动及参与科研项目学生人次数与专业在校生总数的比值（30%）</w:t>
            </w:r>
          </w:p>
        </w:tc>
        <w:tc>
          <w:tcPr>
            <w:tcW w:w="7761"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创新创业活动指：国家、省、校三级“大学生创新创业训练计划”；科研项目指：学生作为课题组成员参加的各类国家、省部和市级纵向项目，以及学校科技管理部门科研考核统计的横向项目。</w:t>
            </w:r>
          </w:p>
        </w:tc>
      </w:tr>
      <w:tr w:rsidR="004C7E13" w:rsidRPr="00D704AF" w:rsidTr="0098734C">
        <w:trPr>
          <w:cantSplit/>
          <w:trHeight w:val="20"/>
          <w:jc w:val="center"/>
        </w:trPr>
        <w:tc>
          <w:tcPr>
            <w:tcW w:w="1242"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753"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3350"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6.2.2</w:t>
              </w:r>
            </w:smartTag>
            <w:r w:rsidRPr="00D704AF">
              <w:rPr>
                <w:rFonts w:ascii="仿宋_GB2312" w:eastAsia="仿宋_GB2312" w:hint="eastAsia"/>
                <w:color w:val="000000"/>
                <w:sz w:val="22"/>
                <w:szCs w:val="22"/>
              </w:rPr>
              <w:t>近四年学生获省级以上各类竞赛奖励情况（30%）</w:t>
            </w:r>
          </w:p>
        </w:tc>
        <w:tc>
          <w:tcPr>
            <w:tcW w:w="7761"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该专业学生为获奖人之一。省级以上政府机构、教育主管部门主办的各类竞赛活动，同一人同一奖项只算最高级别的。区域性的赛事认定为省部级。</w:t>
            </w:r>
          </w:p>
        </w:tc>
      </w:tr>
      <w:tr w:rsidR="004C7E13" w:rsidRPr="00D704AF" w:rsidTr="0098734C">
        <w:trPr>
          <w:cantSplit/>
          <w:trHeight w:val="20"/>
          <w:jc w:val="center"/>
        </w:trPr>
        <w:tc>
          <w:tcPr>
            <w:tcW w:w="1242"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753"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3350"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6.2.3</w:t>
              </w:r>
            </w:smartTag>
            <w:r w:rsidRPr="00D704AF">
              <w:rPr>
                <w:rFonts w:ascii="仿宋_GB2312" w:eastAsia="仿宋_GB2312" w:hint="eastAsia"/>
                <w:color w:val="000000"/>
                <w:sz w:val="22"/>
                <w:szCs w:val="22"/>
              </w:rPr>
              <w:t>近四年学生发表学术论文及专利受理等情况（15%）</w:t>
            </w:r>
          </w:p>
        </w:tc>
        <w:tc>
          <w:tcPr>
            <w:tcW w:w="7761"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该专业学生在正式刊物发表的学术论文或正式出版的专著（学生参与即可）。SCI论文、EI论文、一级学会中文期刊论文和中文核心期刊论文按照50%、20%、20%和10%的系数计。该专业学生为专利受理或授权限额内成员，授权分值为受理分值的2倍，发明专利分值为实用新型分值的2倍。</w:t>
            </w:r>
          </w:p>
        </w:tc>
      </w:tr>
      <w:tr w:rsidR="004C7E13" w:rsidRPr="00D704AF" w:rsidTr="0098734C">
        <w:trPr>
          <w:cantSplit/>
          <w:trHeight w:val="20"/>
          <w:jc w:val="center"/>
        </w:trPr>
        <w:tc>
          <w:tcPr>
            <w:tcW w:w="1242"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753"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3350"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6.2.4</w:t>
              </w:r>
            </w:smartTag>
            <w:r w:rsidRPr="00D704AF">
              <w:rPr>
                <w:rFonts w:ascii="仿宋_GB2312" w:eastAsia="仿宋_GB2312" w:hint="eastAsia"/>
                <w:color w:val="000000"/>
                <w:sz w:val="22"/>
                <w:szCs w:val="22"/>
              </w:rPr>
              <w:t>五名优秀在校生简介（25%）</w:t>
            </w:r>
          </w:p>
        </w:tc>
        <w:tc>
          <w:tcPr>
            <w:tcW w:w="7761"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本专业在校生，每人简介300字以内。</w:t>
            </w:r>
          </w:p>
        </w:tc>
      </w:tr>
      <w:tr w:rsidR="004C7E13" w:rsidRPr="00D704AF" w:rsidTr="0098734C">
        <w:trPr>
          <w:cantSplit/>
          <w:trHeight w:val="20"/>
          <w:jc w:val="center"/>
        </w:trPr>
        <w:tc>
          <w:tcPr>
            <w:tcW w:w="1242"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7.专业特色（满分10分）</w:t>
            </w:r>
          </w:p>
        </w:tc>
        <w:tc>
          <w:tcPr>
            <w:tcW w:w="5103" w:type="dxa"/>
            <w:gridSpan w:val="3"/>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7.1专业特色、实施过程和效果（100%）</w:t>
            </w:r>
          </w:p>
        </w:tc>
        <w:tc>
          <w:tcPr>
            <w:tcW w:w="7761"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在实践中培育和凝练出的专业特色及其效果说明（1000字以内）。</w:t>
            </w:r>
          </w:p>
        </w:tc>
      </w:tr>
      <w:tr w:rsidR="004C7E13" w:rsidRPr="00D704AF" w:rsidTr="0098734C">
        <w:trPr>
          <w:cantSplit/>
          <w:trHeight w:val="20"/>
          <w:jc w:val="center"/>
        </w:trPr>
        <w:tc>
          <w:tcPr>
            <w:tcW w:w="1242"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8.思想政治工作（满分 5分）</w:t>
            </w:r>
          </w:p>
        </w:tc>
        <w:tc>
          <w:tcPr>
            <w:tcW w:w="5103" w:type="dxa"/>
            <w:gridSpan w:val="3"/>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8.1思想政治工作贯穿人才培养全过程的实施情况和效果（100%）</w:t>
            </w:r>
          </w:p>
        </w:tc>
        <w:tc>
          <w:tcPr>
            <w:tcW w:w="7761"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充分挖掘各专业课程蕴含的‘德育元素’和所承载的德育功能，将思想政治工作贯穿人才培养全过程的具体措施和效果；师德师风、学风建设情况，学生和教师获得省级以上相关荣誉和奖励情况（1000字以内）。</w:t>
            </w:r>
          </w:p>
        </w:tc>
      </w:tr>
    </w:tbl>
    <w:p w:rsidR="004C7E13" w:rsidRPr="00D704AF" w:rsidRDefault="004C7E13" w:rsidP="00941ADD">
      <w:pPr>
        <w:spacing w:beforeLines="50" w:afterLines="50" w:line="600" w:lineRule="exact"/>
        <w:jc w:val="center"/>
        <w:rPr>
          <w:rFonts w:ascii="方正小标宋简体" w:eastAsia="方正小标宋简体"/>
          <w:color w:val="000000"/>
          <w:sz w:val="36"/>
          <w:szCs w:val="36"/>
        </w:rPr>
      </w:pPr>
    </w:p>
    <w:p w:rsidR="004C7E13" w:rsidRPr="00D704AF" w:rsidRDefault="004C7E13" w:rsidP="004C7E13">
      <w:pPr>
        <w:spacing w:line="600" w:lineRule="exact"/>
        <w:jc w:val="left"/>
        <w:rPr>
          <w:rFonts w:ascii="方正小标宋简体" w:eastAsia="方正小标宋简体"/>
          <w:color w:val="000000"/>
          <w:sz w:val="36"/>
          <w:szCs w:val="36"/>
        </w:rPr>
      </w:pPr>
      <w:r w:rsidRPr="00D704AF">
        <w:rPr>
          <w:rFonts w:ascii="方正小标宋简体" w:eastAsia="方正小标宋简体"/>
          <w:color w:val="000000"/>
          <w:sz w:val="36"/>
          <w:szCs w:val="36"/>
        </w:rPr>
        <w:br w:type="page"/>
      </w:r>
      <w:r w:rsidRPr="00D704AF">
        <w:rPr>
          <w:rFonts w:ascii="黑体" w:eastAsia="黑体" w:hAnsi="黑体" w:hint="eastAsia"/>
          <w:color w:val="000000"/>
          <w:sz w:val="32"/>
          <w:szCs w:val="32"/>
        </w:rPr>
        <w:lastRenderedPageBreak/>
        <w:t>附件16</w:t>
      </w:r>
    </w:p>
    <w:p w:rsidR="004C7E13" w:rsidRPr="00D704AF" w:rsidRDefault="004C7E13" w:rsidP="00941ADD">
      <w:pPr>
        <w:spacing w:beforeLines="50" w:afterLines="50" w:line="600" w:lineRule="exact"/>
        <w:jc w:val="center"/>
        <w:rPr>
          <w:rFonts w:ascii="方正小标宋简体" w:eastAsia="方正小标宋简体"/>
          <w:color w:val="000000"/>
          <w:sz w:val="36"/>
          <w:szCs w:val="36"/>
        </w:rPr>
      </w:pPr>
      <w:r w:rsidRPr="00D704AF">
        <w:rPr>
          <w:rFonts w:ascii="方正小标宋简体" w:eastAsia="方正小标宋简体" w:hint="eastAsia"/>
          <w:color w:val="000000"/>
          <w:sz w:val="36"/>
          <w:szCs w:val="36"/>
        </w:rPr>
        <w:t>江西省普通高等学校地矿类本科专业综合评价指标体系</w:t>
      </w:r>
    </w:p>
    <w:tbl>
      <w:tblPr>
        <w:tblW w:w="5000" w:type="pct"/>
        <w:jc w:val="center"/>
        <w:tblBorders>
          <w:top w:val="thinThickSmallGap" w:sz="18" w:space="0" w:color="auto"/>
          <w:left w:val="single" w:sz="4" w:space="0" w:color="auto"/>
          <w:bottom w:val="thickThinSmallGap" w:sz="18" w:space="0" w:color="auto"/>
          <w:right w:val="single" w:sz="4" w:space="0" w:color="auto"/>
          <w:insideH w:val="single" w:sz="4" w:space="0" w:color="auto"/>
          <w:insideV w:val="single" w:sz="4" w:space="0" w:color="auto"/>
        </w:tblBorders>
        <w:tblLook w:val="04A0"/>
      </w:tblPr>
      <w:tblGrid>
        <w:gridCol w:w="1466"/>
        <w:gridCol w:w="1463"/>
        <w:gridCol w:w="4782"/>
        <w:gridCol w:w="6167"/>
      </w:tblGrid>
      <w:tr w:rsidR="004C7E13" w:rsidRPr="00D704AF" w:rsidTr="0098734C">
        <w:trPr>
          <w:cantSplit/>
          <w:trHeight w:val="113"/>
          <w:tblHeader/>
          <w:jc w:val="center"/>
        </w:trPr>
        <w:tc>
          <w:tcPr>
            <w:tcW w:w="528" w:type="pct"/>
            <w:tcBorders>
              <w:top w:val="thinThickSmallGap" w:sz="18" w:space="0" w:color="auto"/>
              <w:bottom w:val="single" w:sz="4" w:space="0" w:color="auto"/>
              <w:tl2br w:val="nil"/>
              <w:tr2bl w:val="nil"/>
            </w:tcBorders>
            <w:shd w:val="clear" w:color="auto" w:fill="auto"/>
            <w:vAlign w:val="center"/>
          </w:tcPr>
          <w:p w:rsidR="004C7E13" w:rsidRPr="00D704AF" w:rsidRDefault="004C7E13" w:rsidP="0098734C">
            <w:pPr>
              <w:snapToGrid w:val="0"/>
              <w:jc w:val="center"/>
              <w:rPr>
                <w:rFonts w:ascii="仿宋_GB2312" w:eastAsia="仿宋_GB2312"/>
                <w:b/>
                <w:color w:val="000000"/>
                <w:sz w:val="22"/>
                <w:szCs w:val="22"/>
              </w:rPr>
            </w:pPr>
            <w:r w:rsidRPr="00D704AF">
              <w:rPr>
                <w:rFonts w:ascii="仿宋_GB2312" w:eastAsia="仿宋_GB2312" w:hint="eastAsia"/>
                <w:b/>
                <w:color w:val="000000"/>
                <w:sz w:val="22"/>
                <w:szCs w:val="22"/>
              </w:rPr>
              <w:t>一级指标</w:t>
            </w:r>
          </w:p>
        </w:tc>
        <w:tc>
          <w:tcPr>
            <w:tcW w:w="527" w:type="pct"/>
            <w:tcBorders>
              <w:top w:val="thinThickSmallGap" w:sz="18" w:space="0" w:color="auto"/>
              <w:bottom w:val="single" w:sz="4" w:space="0" w:color="auto"/>
            </w:tcBorders>
            <w:shd w:val="clear" w:color="auto" w:fill="auto"/>
            <w:vAlign w:val="center"/>
          </w:tcPr>
          <w:p w:rsidR="004C7E13" w:rsidRPr="00D704AF" w:rsidRDefault="004C7E13" w:rsidP="0098734C">
            <w:pPr>
              <w:snapToGrid w:val="0"/>
              <w:jc w:val="center"/>
              <w:rPr>
                <w:rFonts w:ascii="仿宋_GB2312" w:eastAsia="仿宋_GB2312"/>
                <w:b/>
                <w:color w:val="000000"/>
                <w:sz w:val="22"/>
                <w:szCs w:val="22"/>
              </w:rPr>
            </w:pPr>
            <w:r w:rsidRPr="00D704AF">
              <w:rPr>
                <w:rFonts w:ascii="仿宋_GB2312" w:eastAsia="仿宋_GB2312" w:hint="eastAsia"/>
                <w:b/>
                <w:color w:val="000000"/>
                <w:sz w:val="22"/>
                <w:szCs w:val="22"/>
              </w:rPr>
              <w:t>二级指标</w:t>
            </w:r>
          </w:p>
        </w:tc>
        <w:tc>
          <w:tcPr>
            <w:tcW w:w="1723" w:type="pct"/>
            <w:tcBorders>
              <w:top w:val="thinThickSmallGap" w:sz="18" w:space="0" w:color="auto"/>
              <w:bottom w:val="single" w:sz="4" w:space="0" w:color="auto"/>
            </w:tcBorders>
            <w:shd w:val="clear" w:color="auto" w:fill="auto"/>
            <w:vAlign w:val="center"/>
          </w:tcPr>
          <w:p w:rsidR="004C7E13" w:rsidRPr="00D704AF" w:rsidRDefault="004C7E13" w:rsidP="0098734C">
            <w:pPr>
              <w:snapToGrid w:val="0"/>
              <w:jc w:val="center"/>
              <w:rPr>
                <w:rFonts w:ascii="仿宋_GB2312" w:eastAsia="仿宋_GB2312"/>
                <w:b/>
                <w:color w:val="000000"/>
                <w:sz w:val="22"/>
                <w:szCs w:val="22"/>
              </w:rPr>
            </w:pPr>
            <w:r w:rsidRPr="00D704AF">
              <w:rPr>
                <w:rFonts w:ascii="仿宋_GB2312" w:eastAsia="仿宋_GB2312" w:hint="eastAsia"/>
                <w:b/>
                <w:color w:val="000000"/>
                <w:sz w:val="22"/>
                <w:szCs w:val="22"/>
              </w:rPr>
              <w:t>主要观测点</w:t>
            </w:r>
          </w:p>
        </w:tc>
        <w:tc>
          <w:tcPr>
            <w:tcW w:w="2222" w:type="pct"/>
            <w:tcBorders>
              <w:top w:val="thinThickSmallGap" w:sz="18" w:space="0" w:color="auto"/>
              <w:bottom w:val="single" w:sz="4" w:space="0" w:color="auto"/>
            </w:tcBorders>
            <w:shd w:val="clear" w:color="auto" w:fill="auto"/>
            <w:vAlign w:val="center"/>
          </w:tcPr>
          <w:p w:rsidR="004C7E13" w:rsidRPr="00D704AF" w:rsidRDefault="004C7E13" w:rsidP="0098734C">
            <w:pPr>
              <w:snapToGrid w:val="0"/>
              <w:jc w:val="center"/>
              <w:rPr>
                <w:rFonts w:ascii="仿宋_GB2312" w:eastAsia="仿宋_GB2312"/>
                <w:b/>
                <w:color w:val="000000"/>
                <w:sz w:val="22"/>
                <w:szCs w:val="22"/>
              </w:rPr>
            </w:pPr>
            <w:r w:rsidRPr="00D704AF">
              <w:rPr>
                <w:rFonts w:ascii="仿宋_GB2312" w:eastAsia="仿宋_GB2312" w:hint="eastAsia"/>
                <w:b/>
                <w:color w:val="000000"/>
                <w:sz w:val="22"/>
                <w:szCs w:val="22"/>
              </w:rPr>
              <w:t>指标说明</w:t>
            </w:r>
          </w:p>
        </w:tc>
      </w:tr>
      <w:tr w:rsidR="004C7E13" w:rsidRPr="00D704AF" w:rsidTr="0098734C">
        <w:trPr>
          <w:cantSplit/>
          <w:trHeight w:val="113"/>
          <w:jc w:val="center"/>
        </w:trPr>
        <w:tc>
          <w:tcPr>
            <w:tcW w:w="528" w:type="pct"/>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r w:rsidRPr="00D704AF">
              <w:rPr>
                <w:rFonts w:ascii="仿宋_GB2312" w:eastAsia="仿宋_GB2312" w:hint="eastAsia"/>
                <w:color w:val="000000"/>
                <w:sz w:val="22"/>
                <w:szCs w:val="22"/>
              </w:rPr>
              <w:t>1.生源情况（权重：0.10）</w:t>
            </w:r>
          </w:p>
        </w:tc>
        <w:tc>
          <w:tcPr>
            <w:tcW w:w="527" w:type="pct"/>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r w:rsidRPr="00D704AF">
              <w:rPr>
                <w:rFonts w:ascii="仿宋_GB2312" w:eastAsia="仿宋_GB2312" w:hint="eastAsia"/>
                <w:color w:val="000000"/>
                <w:sz w:val="22"/>
                <w:szCs w:val="22"/>
              </w:rPr>
              <w:t>1.1招生录取情况（100%）</w:t>
            </w:r>
          </w:p>
        </w:tc>
        <w:tc>
          <w:tcPr>
            <w:tcW w:w="1723" w:type="pct"/>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r w:rsidRPr="00D704AF">
              <w:rPr>
                <w:rFonts w:ascii="仿宋_GB2312" w:eastAsia="仿宋_GB2312" w:hint="eastAsia"/>
                <w:color w:val="000000"/>
                <w:sz w:val="22"/>
                <w:szCs w:val="22"/>
              </w:rPr>
              <w:t>1.1.1当年国家统一高考录取的本专业学生入学平均（标准）分数（100%）</w:t>
            </w:r>
          </w:p>
        </w:tc>
        <w:tc>
          <w:tcPr>
            <w:tcW w:w="2222" w:type="pct"/>
            <w:shd w:val="clear" w:color="auto" w:fill="auto"/>
            <w:vAlign w:val="center"/>
          </w:tcPr>
          <w:p w:rsidR="004C7E13" w:rsidRPr="00D704AF" w:rsidRDefault="004C7E13" w:rsidP="0098734C">
            <w:pPr>
              <w:pStyle w:val="QJ"/>
              <w:spacing w:line="260" w:lineRule="exact"/>
              <w:ind w:firstLine="440"/>
              <w:rPr>
                <w:rFonts w:ascii="仿宋_GB2312" w:eastAsia="仿宋_GB2312"/>
                <w:color w:val="000000"/>
              </w:rPr>
            </w:pPr>
            <w:r w:rsidRPr="00D704AF">
              <w:rPr>
                <w:rFonts w:ascii="仿宋_GB2312" w:eastAsia="仿宋_GB2312" w:hint="eastAsia"/>
                <w:color w:val="000000"/>
              </w:rPr>
              <w:t>本专业每名学生高考总分（不包括加分）除以该生所在省高考满分值（文、理分科）后的标准分的平均值。（不含办学地点不在母体学校的联合培养学生）</w:t>
            </w:r>
          </w:p>
        </w:tc>
      </w:tr>
      <w:tr w:rsidR="004C7E13" w:rsidRPr="00D704AF" w:rsidTr="0098734C">
        <w:trPr>
          <w:cantSplit/>
          <w:trHeight w:val="113"/>
          <w:jc w:val="center"/>
        </w:trPr>
        <w:tc>
          <w:tcPr>
            <w:tcW w:w="528" w:type="pct"/>
            <w:vMerge w:val="restart"/>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r w:rsidRPr="00D704AF">
              <w:rPr>
                <w:rFonts w:ascii="仿宋_GB2312" w:eastAsia="仿宋_GB2312" w:hint="eastAsia"/>
                <w:color w:val="000000"/>
                <w:sz w:val="22"/>
                <w:szCs w:val="22"/>
              </w:rPr>
              <w:t>2.培养模式（权重：0.15）</w:t>
            </w:r>
          </w:p>
        </w:tc>
        <w:tc>
          <w:tcPr>
            <w:tcW w:w="527" w:type="pct"/>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r w:rsidRPr="00D704AF">
              <w:rPr>
                <w:rFonts w:ascii="仿宋_GB2312" w:eastAsia="仿宋_GB2312" w:hint="eastAsia"/>
                <w:color w:val="000000"/>
                <w:sz w:val="22"/>
                <w:szCs w:val="22"/>
              </w:rPr>
              <w:t>2.1培养方案（60%）</w:t>
            </w:r>
          </w:p>
        </w:tc>
        <w:tc>
          <w:tcPr>
            <w:tcW w:w="1723" w:type="pct"/>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r w:rsidRPr="00D704AF">
              <w:rPr>
                <w:rFonts w:ascii="仿宋_GB2312" w:eastAsia="仿宋_GB2312" w:hint="eastAsia"/>
                <w:color w:val="000000"/>
                <w:sz w:val="22"/>
                <w:szCs w:val="22"/>
              </w:rPr>
              <w:t>2.1.1 专业标准，培养方案及各要素匹配程度（100%）</w:t>
            </w:r>
          </w:p>
        </w:tc>
        <w:tc>
          <w:tcPr>
            <w:tcW w:w="2222" w:type="pct"/>
            <w:shd w:val="clear" w:color="auto" w:fill="auto"/>
            <w:vAlign w:val="center"/>
          </w:tcPr>
          <w:p w:rsidR="004C7E13" w:rsidRPr="00D704AF" w:rsidRDefault="004C7E13" w:rsidP="0098734C">
            <w:pPr>
              <w:pStyle w:val="QJ"/>
              <w:spacing w:line="260" w:lineRule="exact"/>
              <w:ind w:firstLine="416"/>
              <w:rPr>
                <w:rFonts w:ascii="仿宋_GB2312" w:eastAsia="仿宋_GB2312"/>
                <w:color w:val="000000"/>
                <w:spacing w:val="-6"/>
              </w:rPr>
            </w:pPr>
            <w:r w:rsidRPr="00D704AF">
              <w:rPr>
                <w:rFonts w:ascii="仿宋_GB2312" w:eastAsia="仿宋_GB2312" w:hint="eastAsia"/>
                <w:color w:val="000000"/>
                <w:spacing w:val="-6"/>
              </w:rPr>
              <w:t>专业标准、培养目标、培养方式、培养要求、专业定位、课程设置等要素之间的匹配程度。具体评价标准参照教育部高等学校有关科类教学指导委员会制定的专业类教学质量国家标准。</w:t>
            </w:r>
          </w:p>
        </w:tc>
      </w:tr>
      <w:tr w:rsidR="004C7E13" w:rsidRPr="00D704AF" w:rsidTr="0098734C">
        <w:trPr>
          <w:cantSplit/>
          <w:trHeight w:val="113"/>
          <w:jc w:val="center"/>
        </w:trPr>
        <w:tc>
          <w:tcPr>
            <w:tcW w:w="528" w:type="pct"/>
            <w:vMerge/>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p>
        </w:tc>
        <w:tc>
          <w:tcPr>
            <w:tcW w:w="527" w:type="pct"/>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r w:rsidRPr="00D704AF">
              <w:rPr>
                <w:rFonts w:ascii="仿宋_GB2312" w:eastAsia="仿宋_GB2312" w:hint="eastAsia"/>
                <w:color w:val="000000"/>
                <w:sz w:val="22"/>
                <w:szCs w:val="22"/>
              </w:rPr>
              <w:t>2.2培养模式改革创新（40%）</w:t>
            </w:r>
          </w:p>
        </w:tc>
        <w:tc>
          <w:tcPr>
            <w:tcW w:w="1723" w:type="pct"/>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r w:rsidRPr="00D704AF">
              <w:rPr>
                <w:rFonts w:ascii="仿宋_GB2312" w:eastAsia="仿宋_GB2312" w:hint="eastAsia"/>
                <w:color w:val="000000"/>
                <w:sz w:val="22"/>
                <w:szCs w:val="22"/>
              </w:rPr>
              <w:t>2.2.1 改革创新措施与效果（100%）</w:t>
            </w:r>
          </w:p>
        </w:tc>
        <w:tc>
          <w:tcPr>
            <w:tcW w:w="2222" w:type="pct"/>
            <w:shd w:val="clear" w:color="auto" w:fill="auto"/>
            <w:vAlign w:val="center"/>
          </w:tcPr>
          <w:p w:rsidR="004C7E13" w:rsidRPr="00D704AF" w:rsidRDefault="004C7E13" w:rsidP="0098734C">
            <w:pPr>
              <w:pStyle w:val="QJ"/>
              <w:spacing w:line="260" w:lineRule="exact"/>
              <w:ind w:firstLine="440"/>
              <w:rPr>
                <w:rFonts w:ascii="仿宋_GB2312" w:eastAsia="仿宋_GB2312"/>
                <w:color w:val="000000"/>
              </w:rPr>
            </w:pPr>
            <w:r w:rsidRPr="00D704AF">
              <w:rPr>
                <w:rFonts w:ascii="仿宋_GB2312" w:eastAsia="仿宋_GB2312" w:hint="eastAsia"/>
                <w:color w:val="000000"/>
              </w:rPr>
              <w:t>专业人才培养模式改革创新的具体措施和实施效果，包括参加全国工程教育专业认证情况和教育国际化实施情况。</w:t>
            </w:r>
          </w:p>
        </w:tc>
      </w:tr>
      <w:tr w:rsidR="004C7E13" w:rsidRPr="00D704AF" w:rsidTr="0098734C">
        <w:trPr>
          <w:cantSplit/>
          <w:trHeight w:val="113"/>
          <w:jc w:val="center"/>
        </w:trPr>
        <w:tc>
          <w:tcPr>
            <w:tcW w:w="528" w:type="pct"/>
            <w:vMerge w:val="restart"/>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r w:rsidRPr="00D704AF">
              <w:rPr>
                <w:rFonts w:ascii="仿宋_GB2312" w:eastAsia="仿宋_GB2312" w:hint="eastAsia"/>
                <w:color w:val="000000"/>
                <w:sz w:val="22"/>
                <w:szCs w:val="22"/>
              </w:rPr>
              <w:t>3.教学资源（权重：0.30）</w:t>
            </w:r>
          </w:p>
        </w:tc>
        <w:tc>
          <w:tcPr>
            <w:tcW w:w="527" w:type="pct"/>
            <w:vMerge w:val="restart"/>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r w:rsidRPr="00D704AF">
              <w:rPr>
                <w:rFonts w:ascii="仿宋_GB2312" w:eastAsia="仿宋_GB2312" w:hint="eastAsia"/>
                <w:color w:val="000000"/>
                <w:sz w:val="22"/>
                <w:szCs w:val="22"/>
              </w:rPr>
              <w:t>3.1专业师资基本情况（35%）</w:t>
            </w:r>
          </w:p>
        </w:tc>
        <w:tc>
          <w:tcPr>
            <w:tcW w:w="1723" w:type="pct"/>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3.1.1</w:t>
              </w:r>
            </w:smartTag>
            <w:r w:rsidRPr="00D704AF">
              <w:rPr>
                <w:rFonts w:ascii="仿宋_GB2312" w:eastAsia="仿宋_GB2312" w:hint="eastAsia"/>
                <w:color w:val="000000"/>
                <w:sz w:val="22"/>
                <w:szCs w:val="22"/>
              </w:rPr>
              <w:t>专业生师比（25%）</w:t>
            </w:r>
          </w:p>
        </w:tc>
        <w:tc>
          <w:tcPr>
            <w:tcW w:w="2222" w:type="pct"/>
            <w:shd w:val="clear" w:color="auto" w:fill="auto"/>
            <w:vAlign w:val="center"/>
          </w:tcPr>
          <w:p w:rsidR="004C7E13" w:rsidRPr="00D704AF" w:rsidRDefault="004C7E13" w:rsidP="0098734C">
            <w:pPr>
              <w:pStyle w:val="QJ"/>
              <w:spacing w:line="260" w:lineRule="exact"/>
              <w:ind w:firstLine="440"/>
              <w:rPr>
                <w:rFonts w:ascii="仿宋_GB2312" w:eastAsia="仿宋_GB2312"/>
                <w:color w:val="000000"/>
              </w:rPr>
            </w:pPr>
            <w:r w:rsidRPr="00D704AF">
              <w:rPr>
                <w:rFonts w:ascii="仿宋_GB2312" w:eastAsia="仿宋_GB2312" w:hint="eastAsia"/>
                <w:color w:val="000000"/>
              </w:rPr>
              <w:t>专业教师指从事专业课（含专业基础课和独立设置的实验课）教学工作的专任教师。</w:t>
            </w:r>
          </w:p>
        </w:tc>
      </w:tr>
      <w:tr w:rsidR="004C7E13" w:rsidRPr="00D704AF" w:rsidTr="0098734C">
        <w:trPr>
          <w:cantSplit/>
          <w:trHeight w:val="454"/>
          <w:jc w:val="center"/>
        </w:trPr>
        <w:tc>
          <w:tcPr>
            <w:tcW w:w="528" w:type="pct"/>
            <w:vMerge/>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p>
        </w:tc>
        <w:tc>
          <w:tcPr>
            <w:tcW w:w="527" w:type="pct"/>
            <w:vMerge/>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p>
        </w:tc>
        <w:tc>
          <w:tcPr>
            <w:tcW w:w="1723" w:type="pct"/>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3.1.2</w:t>
              </w:r>
            </w:smartTag>
            <w:r w:rsidRPr="00D704AF">
              <w:rPr>
                <w:rFonts w:ascii="仿宋_GB2312" w:eastAsia="仿宋_GB2312" w:hint="eastAsia"/>
                <w:color w:val="000000"/>
                <w:sz w:val="22"/>
                <w:szCs w:val="22"/>
              </w:rPr>
              <w:t>博士学位教师比例（10%）</w:t>
            </w:r>
          </w:p>
        </w:tc>
        <w:tc>
          <w:tcPr>
            <w:tcW w:w="2222" w:type="pct"/>
            <w:shd w:val="clear" w:color="auto" w:fill="auto"/>
            <w:vAlign w:val="center"/>
          </w:tcPr>
          <w:p w:rsidR="004C7E13" w:rsidRPr="00D704AF" w:rsidRDefault="004C7E13" w:rsidP="0098734C">
            <w:pPr>
              <w:pStyle w:val="QJ"/>
              <w:spacing w:line="260" w:lineRule="exact"/>
              <w:ind w:firstLine="440"/>
              <w:rPr>
                <w:rFonts w:ascii="仿宋_GB2312" w:eastAsia="仿宋_GB2312"/>
                <w:color w:val="000000"/>
              </w:rPr>
            </w:pPr>
            <w:r w:rsidRPr="00D704AF">
              <w:rPr>
                <w:rFonts w:ascii="仿宋_GB2312" w:eastAsia="仿宋_GB2312" w:hint="eastAsia"/>
                <w:color w:val="000000"/>
              </w:rPr>
              <w:t>专业教师中具有博士学位教师所占比例。</w:t>
            </w:r>
          </w:p>
        </w:tc>
      </w:tr>
      <w:tr w:rsidR="004C7E13" w:rsidRPr="00D704AF" w:rsidTr="0098734C">
        <w:trPr>
          <w:cantSplit/>
          <w:trHeight w:val="113"/>
          <w:jc w:val="center"/>
        </w:trPr>
        <w:tc>
          <w:tcPr>
            <w:tcW w:w="528" w:type="pct"/>
            <w:vMerge/>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p>
        </w:tc>
        <w:tc>
          <w:tcPr>
            <w:tcW w:w="527" w:type="pct"/>
            <w:vMerge/>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p>
        </w:tc>
        <w:tc>
          <w:tcPr>
            <w:tcW w:w="1723" w:type="pct"/>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3.1.3</w:t>
              </w:r>
            </w:smartTag>
            <w:r w:rsidRPr="00D704AF">
              <w:rPr>
                <w:rFonts w:ascii="仿宋_GB2312" w:eastAsia="仿宋_GB2312" w:hint="eastAsia"/>
                <w:color w:val="000000"/>
                <w:sz w:val="22"/>
                <w:szCs w:val="22"/>
              </w:rPr>
              <w:t>高层次教师情况（15%）</w:t>
            </w:r>
          </w:p>
        </w:tc>
        <w:tc>
          <w:tcPr>
            <w:tcW w:w="2222" w:type="pct"/>
            <w:shd w:val="clear" w:color="auto" w:fill="auto"/>
            <w:vAlign w:val="center"/>
          </w:tcPr>
          <w:p w:rsidR="004C7E13" w:rsidRPr="00D704AF" w:rsidRDefault="004C7E13" w:rsidP="0098734C">
            <w:pPr>
              <w:pStyle w:val="QJ"/>
              <w:spacing w:line="260" w:lineRule="exact"/>
              <w:ind w:firstLine="440"/>
              <w:rPr>
                <w:rFonts w:ascii="仿宋_GB2312" w:eastAsia="仿宋_GB2312"/>
                <w:color w:val="000000"/>
              </w:rPr>
            </w:pPr>
            <w:r w:rsidRPr="00D704AF">
              <w:rPr>
                <w:rFonts w:ascii="仿宋_GB2312" w:eastAsia="仿宋_GB2312" w:hint="eastAsia"/>
                <w:color w:val="000000"/>
              </w:rPr>
              <w:t>高层次教师指院士、教育部“长江学者奖励支持计划”人选、国家杰出青年基金获得者、国务院及省级学科评议组成员、973首席科学家、海外高层次人才引进计划（千人计划）、国家高层次人才特殊支持计划、新世纪百千万人才工程国家级人选、教育部新世纪优秀人才支持计划人选、中科院“百人计划”人选、国务院及省政府特殊津贴获得者、全国优秀教师、全国模范教师、江西省“新世纪百千万人才工程”人选、“赣鄱英才555工程”人才、“井冈学者”、国家教指委成员、国家有突出贡献的中青年专家、国家或省级教学名师、国家“万人计划”教学名师、江西省主要学科学术和技术带头人、江西省高等学校中青年学科带头人、江西省高等学校中青年骨干教师、江西省青年科学家(井冈之星)培养对象、江西省突出贡献人才、江西省模范教师、宝钢教育优秀教师、二级教授。</w:t>
            </w:r>
          </w:p>
        </w:tc>
      </w:tr>
      <w:tr w:rsidR="004C7E13" w:rsidRPr="00D704AF" w:rsidTr="0098734C">
        <w:trPr>
          <w:cantSplit/>
          <w:trHeight w:val="113"/>
          <w:jc w:val="center"/>
        </w:trPr>
        <w:tc>
          <w:tcPr>
            <w:tcW w:w="528" w:type="pct"/>
            <w:vMerge w:val="restart"/>
            <w:shd w:val="clear" w:color="auto" w:fill="auto"/>
            <w:vAlign w:val="center"/>
          </w:tcPr>
          <w:p w:rsidR="004C7E13" w:rsidRPr="00D704AF" w:rsidRDefault="004C7E13" w:rsidP="0098734C">
            <w:pPr>
              <w:snapToGrid w:val="0"/>
              <w:rPr>
                <w:rFonts w:ascii="仿宋_GB2312" w:eastAsia="仿宋_GB2312"/>
                <w:color w:val="000000"/>
                <w:sz w:val="22"/>
                <w:szCs w:val="22"/>
              </w:rPr>
            </w:pPr>
            <w:r w:rsidRPr="00D704AF">
              <w:rPr>
                <w:rFonts w:ascii="仿宋_GB2312" w:eastAsia="仿宋_GB2312" w:hint="eastAsia"/>
                <w:color w:val="000000"/>
                <w:sz w:val="22"/>
                <w:szCs w:val="22"/>
              </w:rPr>
              <w:lastRenderedPageBreak/>
              <w:t>3.教学资源（权重：0.30）</w:t>
            </w:r>
          </w:p>
        </w:tc>
        <w:tc>
          <w:tcPr>
            <w:tcW w:w="527"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3.1专业师资基本情况（35%）</w:t>
            </w:r>
          </w:p>
        </w:tc>
        <w:tc>
          <w:tcPr>
            <w:tcW w:w="1723"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3.1.4</w:t>
              </w:r>
            </w:smartTag>
            <w:r w:rsidRPr="00D704AF">
              <w:rPr>
                <w:rFonts w:ascii="仿宋_GB2312" w:eastAsia="仿宋_GB2312" w:hint="eastAsia"/>
                <w:color w:val="000000"/>
                <w:sz w:val="22"/>
                <w:szCs w:val="22"/>
              </w:rPr>
              <w:t>专业主干课教师学科背景符合度（10%）</w:t>
            </w:r>
          </w:p>
        </w:tc>
        <w:tc>
          <w:tcPr>
            <w:tcW w:w="2222" w:type="pct"/>
            <w:shd w:val="clear" w:color="auto" w:fill="auto"/>
            <w:vAlign w:val="center"/>
          </w:tcPr>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从事本专业主干课教学工作的教师，其本、硕、博任一学历中毕业于地矿类专业的比例。</w:t>
            </w:r>
          </w:p>
        </w:tc>
      </w:tr>
      <w:tr w:rsidR="004C7E13" w:rsidRPr="00D704AF" w:rsidTr="0098734C">
        <w:trPr>
          <w:cantSplit/>
          <w:trHeight w:val="113"/>
          <w:jc w:val="center"/>
        </w:trPr>
        <w:tc>
          <w:tcPr>
            <w:tcW w:w="528" w:type="pct"/>
            <w:vMerge/>
            <w:shd w:val="clear" w:color="auto" w:fill="auto"/>
            <w:vAlign w:val="center"/>
          </w:tcPr>
          <w:p w:rsidR="004C7E13" w:rsidRPr="00D704AF" w:rsidRDefault="004C7E13" w:rsidP="0098734C">
            <w:pPr>
              <w:snapToGrid w:val="0"/>
              <w:rPr>
                <w:rFonts w:ascii="仿宋_GB2312" w:eastAsia="仿宋_GB2312"/>
                <w:color w:val="000000"/>
                <w:sz w:val="22"/>
                <w:szCs w:val="22"/>
              </w:rPr>
            </w:pPr>
          </w:p>
        </w:tc>
        <w:tc>
          <w:tcPr>
            <w:tcW w:w="527"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723"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3.1.5</w:t>
              </w:r>
            </w:smartTag>
            <w:r w:rsidRPr="00D704AF">
              <w:rPr>
                <w:rFonts w:ascii="仿宋_GB2312" w:eastAsia="仿宋_GB2312" w:hint="eastAsia"/>
                <w:color w:val="000000"/>
                <w:sz w:val="22"/>
                <w:szCs w:val="22"/>
              </w:rPr>
              <w:t>近四年本专业高级职称教师为本专业本科生授课情况（15%）</w:t>
            </w:r>
          </w:p>
        </w:tc>
        <w:tc>
          <w:tcPr>
            <w:tcW w:w="2222" w:type="pct"/>
            <w:shd w:val="clear" w:color="auto" w:fill="auto"/>
            <w:vAlign w:val="center"/>
          </w:tcPr>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专业课主要是指理论课，实践教学环节不计算在内，高级职称教师指具有副高级（含副高级）以上职称的专业教师。</w:t>
            </w:r>
          </w:p>
        </w:tc>
      </w:tr>
      <w:tr w:rsidR="004C7E13" w:rsidRPr="00D704AF" w:rsidTr="0098734C">
        <w:trPr>
          <w:cantSplit/>
          <w:trHeight w:val="113"/>
          <w:jc w:val="center"/>
        </w:trPr>
        <w:tc>
          <w:tcPr>
            <w:tcW w:w="528" w:type="pct"/>
            <w:vMerge/>
            <w:shd w:val="clear" w:color="auto" w:fill="auto"/>
            <w:vAlign w:val="center"/>
          </w:tcPr>
          <w:p w:rsidR="004C7E13" w:rsidRPr="00D704AF" w:rsidRDefault="004C7E13" w:rsidP="0098734C">
            <w:pPr>
              <w:snapToGrid w:val="0"/>
              <w:rPr>
                <w:rFonts w:ascii="仿宋_GB2312" w:eastAsia="仿宋_GB2312"/>
                <w:color w:val="000000"/>
                <w:sz w:val="22"/>
                <w:szCs w:val="22"/>
              </w:rPr>
            </w:pPr>
          </w:p>
        </w:tc>
        <w:tc>
          <w:tcPr>
            <w:tcW w:w="527"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723"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3.1.6</w:t>
              </w:r>
            </w:smartTag>
            <w:r w:rsidRPr="00D704AF">
              <w:rPr>
                <w:rFonts w:ascii="仿宋_GB2312" w:eastAsia="仿宋_GB2312" w:hint="eastAsia"/>
                <w:color w:val="000000"/>
                <w:sz w:val="22"/>
                <w:szCs w:val="22"/>
              </w:rPr>
              <w:t>具有行业经历专任教师比例（15%）</w:t>
            </w:r>
          </w:p>
        </w:tc>
        <w:tc>
          <w:tcPr>
            <w:tcW w:w="2222" w:type="pct"/>
            <w:shd w:val="clear" w:color="auto" w:fill="auto"/>
            <w:vAlign w:val="center"/>
          </w:tcPr>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具备下列情形之一者视为具有行业经历：</w:t>
            </w:r>
            <w:r w:rsidRPr="00D704AF">
              <w:rPr>
                <w:rFonts w:ascii="仿宋_GB2312" w:eastAsia="仿宋_GB2312" w:hint="eastAsia"/>
                <w:color w:val="000000"/>
              </w:rPr>
              <w:sym w:font="Wingdings" w:char="F081"/>
            </w:r>
            <w:r w:rsidRPr="00D704AF">
              <w:rPr>
                <w:rFonts w:ascii="仿宋_GB2312" w:eastAsia="仿宋_GB2312" w:hint="eastAsia"/>
                <w:color w:val="000000"/>
              </w:rPr>
              <w:t>曾在相关行业工作；</w:t>
            </w:r>
            <w:r w:rsidRPr="00D704AF">
              <w:rPr>
                <w:rFonts w:ascii="仿宋_GB2312" w:eastAsia="仿宋_GB2312" w:hint="eastAsia"/>
                <w:color w:val="000000"/>
              </w:rPr>
              <w:sym w:font="Wingdings" w:char="F082"/>
            </w:r>
            <w:r w:rsidRPr="00D704AF">
              <w:rPr>
                <w:rFonts w:ascii="仿宋_GB2312" w:eastAsia="仿宋_GB2312" w:hint="eastAsia"/>
                <w:color w:val="000000"/>
              </w:rPr>
              <w:t>曾与相关行业合作开展过科研项目。</w:t>
            </w:r>
          </w:p>
        </w:tc>
      </w:tr>
      <w:tr w:rsidR="004C7E13" w:rsidRPr="00D704AF" w:rsidTr="0098734C">
        <w:trPr>
          <w:cantSplit/>
          <w:trHeight w:val="113"/>
          <w:jc w:val="center"/>
        </w:trPr>
        <w:tc>
          <w:tcPr>
            <w:tcW w:w="528" w:type="pct"/>
            <w:vMerge/>
            <w:shd w:val="clear" w:color="auto" w:fill="auto"/>
            <w:vAlign w:val="center"/>
          </w:tcPr>
          <w:p w:rsidR="004C7E13" w:rsidRPr="00D704AF" w:rsidRDefault="004C7E13" w:rsidP="0098734C">
            <w:pPr>
              <w:snapToGrid w:val="0"/>
              <w:rPr>
                <w:rFonts w:ascii="仿宋_GB2312" w:eastAsia="仿宋_GB2312"/>
                <w:color w:val="000000"/>
                <w:sz w:val="22"/>
                <w:szCs w:val="22"/>
              </w:rPr>
            </w:pPr>
          </w:p>
        </w:tc>
        <w:tc>
          <w:tcPr>
            <w:tcW w:w="527"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723"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3.1.7</w:t>
              </w:r>
            </w:smartTag>
            <w:r w:rsidRPr="00D704AF">
              <w:rPr>
                <w:rFonts w:ascii="仿宋_GB2312" w:eastAsia="仿宋_GB2312" w:hint="eastAsia"/>
                <w:color w:val="000000"/>
                <w:sz w:val="22"/>
                <w:szCs w:val="22"/>
              </w:rPr>
              <w:t>中青年教师参加实践教学能力培训比例（10%）</w:t>
            </w:r>
          </w:p>
        </w:tc>
        <w:tc>
          <w:tcPr>
            <w:tcW w:w="2222" w:type="pct"/>
            <w:shd w:val="clear" w:color="auto" w:fill="auto"/>
            <w:vAlign w:val="center"/>
          </w:tcPr>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中青年教师指45周岁以下（含45周岁）教师；参加实践教学能力培训指接受一个周以上相关培训。</w:t>
            </w:r>
          </w:p>
        </w:tc>
      </w:tr>
      <w:tr w:rsidR="004C7E13" w:rsidRPr="00D704AF" w:rsidTr="0098734C">
        <w:trPr>
          <w:cantSplit/>
          <w:trHeight w:val="113"/>
          <w:jc w:val="center"/>
        </w:trPr>
        <w:tc>
          <w:tcPr>
            <w:tcW w:w="528" w:type="pct"/>
            <w:vMerge/>
            <w:shd w:val="clear" w:color="auto" w:fill="auto"/>
            <w:vAlign w:val="center"/>
          </w:tcPr>
          <w:p w:rsidR="004C7E13" w:rsidRPr="00D704AF" w:rsidRDefault="004C7E13" w:rsidP="0098734C">
            <w:pPr>
              <w:snapToGrid w:val="0"/>
              <w:rPr>
                <w:rFonts w:ascii="仿宋_GB2312" w:eastAsia="仿宋_GB2312"/>
                <w:color w:val="000000"/>
                <w:sz w:val="22"/>
                <w:szCs w:val="22"/>
              </w:rPr>
            </w:pPr>
          </w:p>
        </w:tc>
        <w:tc>
          <w:tcPr>
            <w:tcW w:w="527"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3.2专业教师科研情况（25%）</w:t>
            </w:r>
          </w:p>
        </w:tc>
        <w:tc>
          <w:tcPr>
            <w:tcW w:w="1723"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3.2.1</w:t>
              </w:r>
            </w:smartTag>
            <w:r w:rsidRPr="00D704AF">
              <w:rPr>
                <w:rFonts w:ascii="仿宋_GB2312" w:eastAsia="仿宋_GB2312" w:hint="eastAsia"/>
                <w:color w:val="000000"/>
                <w:sz w:val="22"/>
                <w:szCs w:val="22"/>
              </w:rPr>
              <w:t>近四年教师发表学术论文情况（20篇代表论文他引次数总和）（30%）</w:t>
            </w:r>
          </w:p>
        </w:tc>
        <w:tc>
          <w:tcPr>
            <w:tcW w:w="2222" w:type="pct"/>
            <w:shd w:val="clear" w:color="auto" w:fill="auto"/>
            <w:vAlign w:val="center"/>
          </w:tcPr>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学术论文指以第一署名单位发表的本专业领域内的学术论文；国内学术论文“他引次数”以CNKI（中国知网学术期刊网络总库）、CSSCI与CSCD源期刊并集库（含扩展库）中的“他引次数”为准，自引不能计算在内；国外学术论文以“Web of Science库（含扩展库）”中的“他引次数”为准。</w:t>
            </w:r>
          </w:p>
        </w:tc>
      </w:tr>
      <w:tr w:rsidR="004C7E13" w:rsidRPr="00D704AF" w:rsidTr="0098734C">
        <w:trPr>
          <w:cantSplit/>
          <w:trHeight w:val="113"/>
          <w:jc w:val="center"/>
        </w:trPr>
        <w:tc>
          <w:tcPr>
            <w:tcW w:w="528" w:type="pct"/>
            <w:vMerge/>
            <w:shd w:val="clear" w:color="auto" w:fill="auto"/>
            <w:vAlign w:val="center"/>
          </w:tcPr>
          <w:p w:rsidR="004C7E13" w:rsidRPr="00D704AF" w:rsidRDefault="004C7E13" w:rsidP="0098734C">
            <w:pPr>
              <w:snapToGrid w:val="0"/>
              <w:rPr>
                <w:rFonts w:ascii="仿宋_GB2312" w:eastAsia="仿宋_GB2312"/>
                <w:color w:val="000000"/>
                <w:sz w:val="22"/>
                <w:szCs w:val="22"/>
              </w:rPr>
            </w:pPr>
          </w:p>
        </w:tc>
        <w:tc>
          <w:tcPr>
            <w:tcW w:w="527"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723"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3.2.2</w:t>
              </w:r>
            </w:smartTag>
            <w:r w:rsidRPr="00D704AF">
              <w:rPr>
                <w:rFonts w:ascii="仿宋_GB2312" w:eastAsia="仿宋_GB2312" w:hint="eastAsia"/>
                <w:color w:val="000000"/>
                <w:sz w:val="22"/>
                <w:szCs w:val="22"/>
              </w:rPr>
              <w:t>近四年教师获得省部级以上科研奖励情况（30%）</w:t>
            </w:r>
          </w:p>
        </w:tc>
        <w:tc>
          <w:tcPr>
            <w:tcW w:w="2222" w:type="pct"/>
            <w:shd w:val="clear" w:color="auto" w:fill="auto"/>
            <w:vAlign w:val="center"/>
          </w:tcPr>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科研奖励指获得国家自然科学奖、技术发明奖、科技进步奖、教育部高校科研成果奖（科学技术、人文社科）；省政府自然科学奖、技术发明奖、科技进步奖、社科优秀成果奖。</w:t>
            </w:r>
          </w:p>
        </w:tc>
      </w:tr>
      <w:tr w:rsidR="004C7E13" w:rsidRPr="00D704AF" w:rsidTr="0098734C">
        <w:trPr>
          <w:cantSplit/>
          <w:trHeight w:val="113"/>
          <w:jc w:val="center"/>
        </w:trPr>
        <w:tc>
          <w:tcPr>
            <w:tcW w:w="528" w:type="pct"/>
            <w:vMerge/>
            <w:shd w:val="clear" w:color="auto" w:fill="auto"/>
            <w:vAlign w:val="center"/>
          </w:tcPr>
          <w:p w:rsidR="004C7E13" w:rsidRPr="00D704AF" w:rsidRDefault="004C7E13" w:rsidP="0098734C">
            <w:pPr>
              <w:snapToGrid w:val="0"/>
              <w:rPr>
                <w:rFonts w:ascii="仿宋_GB2312" w:eastAsia="仿宋_GB2312"/>
                <w:color w:val="000000"/>
                <w:sz w:val="22"/>
                <w:szCs w:val="22"/>
              </w:rPr>
            </w:pPr>
          </w:p>
        </w:tc>
        <w:tc>
          <w:tcPr>
            <w:tcW w:w="527"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723"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3.2.3</w:t>
              </w:r>
            </w:smartTag>
            <w:r w:rsidRPr="00D704AF">
              <w:rPr>
                <w:rFonts w:ascii="仿宋_GB2312" w:eastAsia="仿宋_GB2312" w:hint="eastAsia"/>
                <w:color w:val="000000"/>
                <w:sz w:val="22"/>
                <w:szCs w:val="22"/>
              </w:rPr>
              <w:t>近四年教师主持科研项目情况（30%）</w:t>
            </w:r>
          </w:p>
        </w:tc>
        <w:tc>
          <w:tcPr>
            <w:tcW w:w="2222" w:type="pct"/>
            <w:shd w:val="clear" w:color="auto" w:fill="auto"/>
            <w:vAlign w:val="center"/>
          </w:tcPr>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以第一立项单位主持国家级项目（科技部项目、国家自然基金项目、国家社科基金项目）、国防/军队重要科研项目、境外合作科研项目、部委级项目、省级项目（省教育厅科研立项、省科技厅立项、省自然科学基金、省社科基金）、重大横向科研项目（单项经费达50/30万元，分别视同国家级/省部级）。</w:t>
            </w:r>
          </w:p>
        </w:tc>
      </w:tr>
      <w:tr w:rsidR="004C7E13" w:rsidRPr="00D704AF" w:rsidTr="0098734C">
        <w:trPr>
          <w:cantSplit/>
          <w:trHeight w:val="113"/>
          <w:jc w:val="center"/>
        </w:trPr>
        <w:tc>
          <w:tcPr>
            <w:tcW w:w="528" w:type="pct"/>
            <w:vMerge/>
            <w:shd w:val="clear" w:color="auto" w:fill="auto"/>
            <w:vAlign w:val="center"/>
          </w:tcPr>
          <w:p w:rsidR="004C7E13" w:rsidRPr="00D704AF" w:rsidRDefault="004C7E13" w:rsidP="0098734C">
            <w:pPr>
              <w:snapToGrid w:val="0"/>
              <w:rPr>
                <w:rFonts w:ascii="仿宋_GB2312" w:eastAsia="仿宋_GB2312"/>
                <w:color w:val="000000"/>
                <w:sz w:val="22"/>
                <w:szCs w:val="22"/>
              </w:rPr>
            </w:pPr>
          </w:p>
        </w:tc>
        <w:tc>
          <w:tcPr>
            <w:tcW w:w="527"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723"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3.2.4近四年教师出版学术著作及获批专利、软件著作权情况（10%）</w:t>
            </w:r>
          </w:p>
          <w:p w:rsidR="004C7E13" w:rsidRPr="00D704AF" w:rsidRDefault="004C7E13" w:rsidP="0098734C">
            <w:pPr>
              <w:snapToGrid w:val="0"/>
              <w:spacing w:line="280" w:lineRule="exact"/>
              <w:rPr>
                <w:rFonts w:ascii="仿宋_GB2312" w:eastAsia="仿宋_GB2312"/>
                <w:color w:val="000000"/>
                <w:sz w:val="22"/>
                <w:szCs w:val="22"/>
              </w:rPr>
            </w:pPr>
          </w:p>
        </w:tc>
        <w:tc>
          <w:tcPr>
            <w:tcW w:w="2222" w:type="pct"/>
            <w:shd w:val="clear" w:color="auto" w:fill="auto"/>
            <w:vAlign w:val="center"/>
          </w:tcPr>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学术著作指在本专业学科领域内科学研究的成果撰写成的理论著作且已正式出版；专利包含已授权的发明专利和实用新型专利；软件著作权需在国家登记机关正式登记备案。</w:t>
            </w:r>
          </w:p>
        </w:tc>
      </w:tr>
      <w:tr w:rsidR="004C7E13" w:rsidRPr="00D704AF" w:rsidTr="0098734C">
        <w:trPr>
          <w:cantSplit/>
          <w:trHeight w:val="113"/>
          <w:jc w:val="center"/>
        </w:trPr>
        <w:tc>
          <w:tcPr>
            <w:tcW w:w="528" w:type="pct"/>
            <w:vMerge/>
            <w:shd w:val="clear" w:color="auto" w:fill="auto"/>
            <w:vAlign w:val="center"/>
          </w:tcPr>
          <w:p w:rsidR="004C7E13" w:rsidRPr="00D704AF" w:rsidRDefault="004C7E13" w:rsidP="0098734C">
            <w:pPr>
              <w:snapToGrid w:val="0"/>
              <w:rPr>
                <w:rFonts w:ascii="仿宋_GB2312" w:eastAsia="仿宋_GB2312"/>
                <w:color w:val="000000"/>
                <w:sz w:val="22"/>
                <w:szCs w:val="22"/>
              </w:rPr>
            </w:pPr>
          </w:p>
        </w:tc>
        <w:tc>
          <w:tcPr>
            <w:tcW w:w="527"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3.3专业教师教研情况（25%）</w:t>
            </w:r>
          </w:p>
        </w:tc>
        <w:tc>
          <w:tcPr>
            <w:tcW w:w="1723"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3.3.1</w:t>
              </w:r>
            </w:smartTag>
            <w:r w:rsidRPr="00D704AF">
              <w:rPr>
                <w:rFonts w:ascii="仿宋_GB2312" w:eastAsia="仿宋_GB2312" w:hint="eastAsia"/>
                <w:color w:val="000000"/>
                <w:sz w:val="22"/>
                <w:szCs w:val="22"/>
              </w:rPr>
              <w:t>近四年教师发表教研论文数量（30%）</w:t>
            </w:r>
          </w:p>
        </w:tc>
        <w:tc>
          <w:tcPr>
            <w:tcW w:w="2222" w:type="pct"/>
            <w:shd w:val="clear" w:color="auto" w:fill="auto"/>
            <w:vAlign w:val="center"/>
          </w:tcPr>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教研论文是指以第一署名单位发表的与本专业教学研究相关的论文，不包括学术研究有关的论文。</w:t>
            </w:r>
          </w:p>
        </w:tc>
      </w:tr>
      <w:tr w:rsidR="004C7E13" w:rsidRPr="00D704AF" w:rsidTr="0098734C">
        <w:trPr>
          <w:cantSplit/>
          <w:trHeight w:val="113"/>
          <w:jc w:val="center"/>
        </w:trPr>
        <w:tc>
          <w:tcPr>
            <w:tcW w:w="528" w:type="pct"/>
            <w:vMerge/>
            <w:shd w:val="clear" w:color="auto" w:fill="auto"/>
            <w:vAlign w:val="center"/>
          </w:tcPr>
          <w:p w:rsidR="004C7E13" w:rsidRPr="00D704AF" w:rsidRDefault="004C7E13" w:rsidP="0098734C">
            <w:pPr>
              <w:snapToGrid w:val="0"/>
              <w:rPr>
                <w:rFonts w:ascii="仿宋_GB2312" w:eastAsia="仿宋_GB2312"/>
                <w:color w:val="000000"/>
                <w:sz w:val="22"/>
                <w:szCs w:val="22"/>
              </w:rPr>
            </w:pPr>
          </w:p>
        </w:tc>
        <w:tc>
          <w:tcPr>
            <w:tcW w:w="527"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723"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3.3.2</w:t>
              </w:r>
            </w:smartTag>
            <w:r w:rsidRPr="00D704AF">
              <w:rPr>
                <w:rFonts w:ascii="仿宋_GB2312" w:eastAsia="仿宋_GB2312" w:hint="eastAsia"/>
                <w:color w:val="000000"/>
                <w:sz w:val="22"/>
                <w:szCs w:val="22"/>
              </w:rPr>
              <w:t>近十年教师主持编写本专业教材情况（30%）</w:t>
            </w:r>
          </w:p>
        </w:tc>
        <w:tc>
          <w:tcPr>
            <w:tcW w:w="2222" w:type="pct"/>
            <w:shd w:val="clear" w:color="auto" w:fill="auto"/>
            <w:vAlign w:val="center"/>
          </w:tcPr>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本专业教师主编的公开出版的本专业教材。（包含本专业实践类教学指导书，国家级规划教材算副主编）</w:t>
            </w:r>
          </w:p>
        </w:tc>
      </w:tr>
      <w:tr w:rsidR="004C7E13" w:rsidRPr="00D704AF" w:rsidTr="0098734C">
        <w:trPr>
          <w:cantSplit/>
          <w:trHeight w:val="113"/>
          <w:jc w:val="center"/>
        </w:trPr>
        <w:tc>
          <w:tcPr>
            <w:tcW w:w="528" w:type="pct"/>
            <w:vMerge w:val="restart"/>
            <w:shd w:val="clear" w:color="auto" w:fill="auto"/>
            <w:vAlign w:val="center"/>
          </w:tcPr>
          <w:p w:rsidR="004C7E13" w:rsidRPr="00D704AF" w:rsidRDefault="004C7E13" w:rsidP="0098734C">
            <w:pPr>
              <w:snapToGrid w:val="0"/>
              <w:rPr>
                <w:rFonts w:ascii="仿宋_GB2312" w:eastAsia="仿宋_GB2312"/>
                <w:color w:val="000000"/>
                <w:sz w:val="22"/>
                <w:szCs w:val="22"/>
              </w:rPr>
            </w:pPr>
            <w:r w:rsidRPr="00D704AF">
              <w:rPr>
                <w:rFonts w:ascii="仿宋_GB2312" w:eastAsia="仿宋_GB2312" w:hint="eastAsia"/>
                <w:color w:val="000000"/>
                <w:sz w:val="22"/>
                <w:szCs w:val="22"/>
              </w:rPr>
              <w:lastRenderedPageBreak/>
              <w:t>3.教学资源（权重：0.30）</w:t>
            </w:r>
          </w:p>
        </w:tc>
        <w:tc>
          <w:tcPr>
            <w:tcW w:w="527" w:type="pct"/>
            <w:shd w:val="clear" w:color="auto" w:fill="auto"/>
            <w:vAlign w:val="center"/>
          </w:tcPr>
          <w:p w:rsidR="004C7E13" w:rsidRPr="00D704AF" w:rsidRDefault="004C7E13" w:rsidP="0098734C">
            <w:pPr>
              <w:snapToGrid w:val="0"/>
              <w:rPr>
                <w:rFonts w:ascii="仿宋_GB2312" w:eastAsia="仿宋_GB2312"/>
                <w:color w:val="000000"/>
                <w:sz w:val="22"/>
                <w:szCs w:val="22"/>
              </w:rPr>
            </w:pPr>
            <w:r w:rsidRPr="00D704AF">
              <w:rPr>
                <w:rFonts w:ascii="仿宋_GB2312" w:eastAsia="仿宋_GB2312" w:hint="eastAsia"/>
                <w:color w:val="000000"/>
                <w:sz w:val="22"/>
                <w:szCs w:val="22"/>
              </w:rPr>
              <w:t>3.3专业教师教研情况（25%）</w:t>
            </w:r>
          </w:p>
        </w:tc>
        <w:tc>
          <w:tcPr>
            <w:tcW w:w="1723" w:type="pct"/>
            <w:shd w:val="clear" w:color="auto" w:fill="auto"/>
            <w:vAlign w:val="center"/>
          </w:tcPr>
          <w:p w:rsidR="004C7E13" w:rsidRPr="00D704AF" w:rsidRDefault="004C7E13" w:rsidP="0098734C">
            <w:pPr>
              <w:snapToGrid w:val="0"/>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3.3.3</w:t>
              </w:r>
            </w:smartTag>
            <w:r w:rsidRPr="00D704AF">
              <w:rPr>
                <w:rFonts w:ascii="仿宋_GB2312" w:eastAsia="仿宋_GB2312" w:hint="eastAsia"/>
                <w:color w:val="000000"/>
                <w:sz w:val="22"/>
                <w:szCs w:val="22"/>
              </w:rPr>
              <w:t>近十年教师主持省级以上教研项目情况（40%）</w:t>
            </w:r>
          </w:p>
        </w:tc>
        <w:tc>
          <w:tcPr>
            <w:tcW w:w="2222" w:type="pct"/>
            <w:shd w:val="clear" w:color="auto" w:fill="auto"/>
            <w:vAlign w:val="center"/>
          </w:tcPr>
          <w:p w:rsidR="004C7E13" w:rsidRPr="00D704AF" w:rsidRDefault="004C7E13" w:rsidP="0098734C">
            <w:pPr>
              <w:pStyle w:val="QJ"/>
              <w:ind w:firstLine="440"/>
              <w:rPr>
                <w:rFonts w:ascii="仿宋_GB2312" w:eastAsia="仿宋_GB2312"/>
                <w:color w:val="000000"/>
              </w:rPr>
            </w:pPr>
            <w:r w:rsidRPr="00D704AF">
              <w:rPr>
                <w:rFonts w:ascii="仿宋_GB2312" w:eastAsia="仿宋_GB2312" w:hint="eastAsia"/>
                <w:color w:val="000000"/>
              </w:rPr>
              <w:t>省级以上教研项目包括：国家及省教育行政部门教改立项、国家及省教育科学规划课题、中国高教学会立项课题。</w:t>
            </w:r>
          </w:p>
        </w:tc>
      </w:tr>
      <w:tr w:rsidR="004C7E13" w:rsidRPr="00D704AF" w:rsidTr="0098734C">
        <w:trPr>
          <w:cantSplit/>
          <w:trHeight w:val="113"/>
          <w:jc w:val="center"/>
        </w:trPr>
        <w:tc>
          <w:tcPr>
            <w:tcW w:w="528" w:type="pct"/>
            <w:vMerge/>
            <w:shd w:val="clear" w:color="auto" w:fill="auto"/>
            <w:vAlign w:val="center"/>
          </w:tcPr>
          <w:p w:rsidR="004C7E13" w:rsidRPr="00D704AF" w:rsidRDefault="004C7E13" w:rsidP="0098734C">
            <w:pPr>
              <w:snapToGrid w:val="0"/>
              <w:rPr>
                <w:rFonts w:ascii="仿宋_GB2312" w:eastAsia="仿宋_GB2312"/>
                <w:color w:val="000000"/>
                <w:sz w:val="22"/>
                <w:szCs w:val="22"/>
              </w:rPr>
            </w:pPr>
          </w:p>
        </w:tc>
        <w:tc>
          <w:tcPr>
            <w:tcW w:w="527" w:type="pct"/>
            <w:vMerge w:val="restart"/>
            <w:shd w:val="clear" w:color="auto" w:fill="auto"/>
            <w:vAlign w:val="center"/>
          </w:tcPr>
          <w:p w:rsidR="004C7E13" w:rsidRPr="00D704AF" w:rsidRDefault="004C7E13" w:rsidP="0098734C">
            <w:pPr>
              <w:snapToGrid w:val="0"/>
              <w:rPr>
                <w:rFonts w:ascii="仿宋_GB2312" w:eastAsia="仿宋_GB2312"/>
                <w:color w:val="000000"/>
                <w:sz w:val="22"/>
                <w:szCs w:val="22"/>
              </w:rPr>
            </w:pPr>
            <w:r w:rsidRPr="00D704AF">
              <w:rPr>
                <w:rFonts w:ascii="仿宋_GB2312" w:eastAsia="仿宋_GB2312" w:hint="eastAsia"/>
                <w:color w:val="000000"/>
                <w:sz w:val="22"/>
                <w:szCs w:val="22"/>
              </w:rPr>
              <w:t>3.4实验实践教学（12%）</w:t>
            </w:r>
          </w:p>
        </w:tc>
        <w:tc>
          <w:tcPr>
            <w:tcW w:w="1723" w:type="pct"/>
            <w:shd w:val="clear" w:color="auto" w:fill="auto"/>
            <w:vAlign w:val="center"/>
          </w:tcPr>
          <w:p w:rsidR="004C7E13" w:rsidRPr="00D704AF" w:rsidRDefault="004C7E13" w:rsidP="0098734C">
            <w:pPr>
              <w:snapToGrid w:val="0"/>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3.4.1</w:t>
              </w:r>
            </w:smartTag>
            <w:r w:rsidRPr="00D704AF">
              <w:rPr>
                <w:rFonts w:ascii="仿宋_GB2312" w:eastAsia="仿宋_GB2312" w:hint="eastAsia"/>
                <w:color w:val="000000"/>
                <w:sz w:val="22"/>
                <w:szCs w:val="22"/>
              </w:rPr>
              <w:t>现有教学实验仪器设备（含软件）生均值（25%）</w:t>
            </w:r>
          </w:p>
        </w:tc>
        <w:tc>
          <w:tcPr>
            <w:tcW w:w="2222" w:type="pct"/>
            <w:shd w:val="clear" w:color="auto" w:fill="auto"/>
            <w:vAlign w:val="center"/>
          </w:tcPr>
          <w:p w:rsidR="004C7E13" w:rsidRPr="00D704AF" w:rsidRDefault="004C7E13" w:rsidP="0098734C">
            <w:pPr>
              <w:pStyle w:val="QJ"/>
              <w:ind w:firstLine="440"/>
              <w:rPr>
                <w:rFonts w:ascii="仿宋_GB2312" w:eastAsia="仿宋_GB2312"/>
                <w:color w:val="000000"/>
              </w:rPr>
            </w:pPr>
            <w:r w:rsidRPr="00D704AF">
              <w:rPr>
                <w:rFonts w:ascii="仿宋_GB2312" w:eastAsia="仿宋_GB2312" w:hint="eastAsia"/>
                <w:color w:val="000000"/>
              </w:rPr>
              <w:t>单价1000元以上的设备。</w:t>
            </w:r>
          </w:p>
        </w:tc>
      </w:tr>
      <w:tr w:rsidR="004C7E13" w:rsidRPr="00D704AF" w:rsidTr="0098734C">
        <w:trPr>
          <w:cantSplit/>
          <w:trHeight w:val="113"/>
          <w:jc w:val="center"/>
        </w:trPr>
        <w:tc>
          <w:tcPr>
            <w:tcW w:w="528" w:type="pct"/>
            <w:vMerge/>
            <w:shd w:val="clear" w:color="auto" w:fill="auto"/>
            <w:vAlign w:val="center"/>
          </w:tcPr>
          <w:p w:rsidR="004C7E13" w:rsidRPr="00D704AF" w:rsidRDefault="004C7E13" w:rsidP="0098734C">
            <w:pPr>
              <w:snapToGrid w:val="0"/>
              <w:rPr>
                <w:rFonts w:ascii="仿宋_GB2312" w:eastAsia="仿宋_GB2312"/>
                <w:color w:val="000000"/>
                <w:sz w:val="22"/>
                <w:szCs w:val="22"/>
              </w:rPr>
            </w:pPr>
          </w:p>
        </w:tc>
        <w:tc>
          <w:tcPr>
            <w:tcW w:w="527" w:type="pct"/>
            <w:vMerge/>
            <w:shd w:val="clear" w:color="auto" w:fill="auto"/>
            <w:vAlign w:val="center"/>
          </w:tcPr>
          <w:p w:rsidR="004C7E13" w:rsidRPr="00D704AF" w:rsidRDefault="004C7E13" w:rsidP="0098734C">
            <w:pPr>
              <w:snapToGrid w:val="0"/>
              <w:rPr>
                <w:rFonts w:ascii="仿宋_GB2312" w:eastAsia="仿宋_GB2312"/>
                <w:color w:val="000000"/>
                <w:sz w:val="22"/>
                <w:szCs w:val="22"/>
              </w:rPr>
            </w:pPr>
          </w:p>
        </w:tc>
        <w:tc>
          <w:tcPr>
            <w:tcW w:w="1723" w:type="pct"/>
            <w:shd w:val="clear" w:color="auto" w:fill="auto"/>
            <w:vAlign w:val="center"/>
          </w:tcPr>
          <w:p w:rsidR="004C7E13" w:rsidRPr="00D704AF" w:rsidRDefault="004C7E13" w:rsidP="0098734C">
            <w:pPr>
              <w:snapToGrid w:val="0"/>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3.4.2</w:t>
              </w:r>
            </w:smartTag>
            <w:r w:rsidRPr="00D704AF">
              <w:rPr>
                <w:rFonts w:ascii="仿宋_GB2312" w:eastAsia="仿宋_GB2312" w:hint="eastAsia"/>
                <w:color w:val="000000"/>
                <w:sz w:val="22"/>
                <w:szCs w:val="22"/>
              </w:rPr>
              <w:t>近四年新增的教学实验仪器设备（含软件）生均值（25%）</w:t>
            </w:r>
          </w:p>
        </w:tc>
        <w:tc>
          <w:tcPr>
            <w:tcW w:w="2222" w:type="pct"/>
            <w:shd w:val="clear" w:color="auto" w:fill="auto"/>
            <w:vAlign w:val="center"/>
          </w:tcPr>
          <w:p w:rsidR="004C7E13" w:rsidRPr="00D704AF" w:rsidRDefault="004C7E13" w:rsidP="0098734C">
            <w:pPr>
              <w:pStyle w:val="QJ"/>
              <w:ind w:firstLine="440"/>
              <w:rPr>
                <w:rFonts w:ascii="仿宋_GB2312" w:eastAsia="仿宋_GB2312"/>
                <w:color w:val="000000"/>
              </w:rPr>
            </w:pPr>
            <w:r w:rsidRPr="00D704AF">
              <w:rPr>
                <w:rFonts w:ascii="仿宋_GB2312" w:eastAsia="仿宋_GB2312" w:hint="eastAsia"/>
                <w:color w:val="000000"/>
              </w:rPr>
              <w:t>近四年新增的单价1000元以上设备。</w:t>
            </w:r>
          </w:p>
        </w:tc>
      </w:tr>
      <w:tr w:rsidR="004C7E13" w:rsidRPr="00D704AF" w:rsidTr="0098734C">
        <w:trPr>
          <w:cantSplit/>
          <w:trHeight w:val="113"/>
          <w:jc w:val="center"/>
        </w:trPr>
        <w:tc>
          <w:tcPr>
            <w:tcW w:w="528" w:type="pct"/>
            <w:vMerge/>
            <w:shd w:val="clear" w:color="auto" w:fill="auto"/>
            <w:vAlign w:val="center"/>
          </w:tcPr>
          <w:p w:rsidR="004C7E13" w:rsidRPr="00D704AF" w:rsidRDefault="004C7E13" w:rsidP="0098734C">
            <w:pPr>
              <w:snapToGrid w:val="0"/>
              <w:rPr>
                <w:rFonts w:ascii="仿宋_GB2312" w:eastAsia="仿宋_GB2312"/>
                <w:color w:val="000000"/>
                <w:sz w:val="22"/>
                <w:szCs w:val="22"/>
              </w:rPr>
            </w:pPr>
          </w:p>
        </w:tc>
        <w:tc>
          <w:tcPr>
            <w:tcW w:w="527" w:type="pct"/>
            <w:vMerge/>
            <w:shd w:val="clear" w:color="auto" w:fill="auto"/>
            <w:vAlign w:val="center"/>
          </w:tcPr>
          <w:p w:rsidR="004C7E13" w:rsidRPr="00D704AF" w:rsidRDefault="004C7E13" w:rsidP="0098734C">
            <w:pPr>
              <w:snapToGrid w:val="0"/>
              <w:rPr>
                <w:rFonts w:ascii="仿宋_GB2312" w:eastAsia="仿宋_GB2312"/>
                <w:color w:val="000000"/>
                <w:sz w:val="22"/>
                <w:szCs w:val="22"/>
              </w:rPr>
            </w:pPr>
          </w:p>
        </w:tc>
        <w:tc>
          <w:tcPr>
            <w:tcW w:w="1723" w:type="pct"/>
            <w:shd w:val="clear" w:color="auto" w:fill="auto"/>
            <w:vAlign w:val="center"/>
          </w:tcPr>
          <w:p w:rsidR="004C7E13" w:rsidRPr="00D704AF" w:rsidRDefault="004C7E13" w:rsidP="0098734C">
            <w:pPr>
              <w:snapToGrid w:val="0"/>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3.4.3</w:t>
              </w:r>
            </w:smartTag>
            <w:r w:rsidRPr="00D704AF">
              <w:rPr>
                <w:rFonts w:ascii="仿宋_GB2312" w:eastAsia="仿宋_GB2312" w:hint="eastAsia"/>
                <w:color w:val="000000"/>
                <w:sz w:val="22"/>
                <w:szCs w:val="22"/>
              </w:rPr>
              <w:t>近四年校内外实习实践基地数量及各基地实习学生人次数与专业在校生总数的比值（25%）</w:t>
            </w:r>
          </w:p>
        </w:tc>
        <w:tc>
          <w:tcPr>
            <w:tcW w:w="2222" w:type="pct"/>
            <w:shd w:val="clear" w:color="auto" w:fill="auto"/>
            <w:vAlign w:val="center"/>
          </w:tcPr>
          <w:p w:rsidR="004C7E13" w:rsidRPr="00D704AF" w:rsidRDefault="004C7E13" w:rsidP="0098734C">
            <w:pPr>
              <w:pStyle w:val="QJ"/>
              <w:ind w:firstLine="440"/>
              <w:rPr>
                <w:rFonts w:ascii="仿宋_GB2312" w:eastAsia="仿宋_GB2312"/>
                <w:color w:val="000000"/>
              </w:rPr>
            </w:pPr>
            <w:r w:rsidRPr="00D704AF">
              <w:rPr>
                <w:rFonts w:ascii="仿宋_GB2312" w:eastAsia="仿宋_GB2312" w:hint="eastAsia"/>
                <w:color w:val="000000"/>
              </w:rPr>
              <w:t>校内外实习实践基地指近四年有学生实习且签有协议的实习实践基地。</w:t>
            </w:r>
          </w:p>
        </w:tc>
      </w:tr>
      <w:tr w:rsidR="004C7E13" w:rsidRPr="00D704AF" w:rsidTr="0098734C">
        <w:trPr>
          <w:cantSplit/>
          <w:trHeight w:val="113"/>
          <w:jc w:val="center"/>
        </w:trPr>
        <w:tc>
          <w:tcPr>
            <w:tcW w:w="528" w:type="pct"/>
            <w:vMerge/>
            <w:shd w:val="clear" w:color="auto" w:fill="auto"/>
            <w:vAlign w:val="center"/>
          </w:tcPr>
          <w:p w:rsidR="004C7E13" w:rsidRPr="00D704AF" w:rsidRDefault="004C7E13" w:rsidP="0098734C">
            <w:pPr>
              <w:snapToGrid w:val="0"/>
              <w:rPr>
                <w:rFonts w:ascii="仿宋_GB2312" w:eastAsia="仿宋_GB2312"/>
                <w:color w:val="000000"/>
                <w:sz w:val="22"/>
                <w:szCs w:val="22"/>
              </w:rPr>
            </w:pPr>
          </w:p>
        </w:tc>
        <w:tc>
          <w:tcPr>
            <w:tcW w:w="527" w:type="pct"/>
            <w:vMerge/>
            <w:shd w:val="clear" w:color="auto" w:fill="auto"/>
            <w:vAlign w:val="center"/>
          </w:tcPr>
          <w:p w:rsidR="004C7E13" w:rsidRPr="00D704AF" w:rsidRDefault="004C7E13" w:rsidP="0098734C">
            <w:pPr>
              <w:snapToGrid w:val="0"/>
              <w:rPr>
                <w:rFonts w:ascii="仿宋_GB2312" w:eastAsia="仿宋_GB2312"/>
                <w:color w:val="000000"/>
                <w:sz w:val="22"/>
                <w:szCs w:val="22"/>
              </w:rPr>
            </w:pPr>
          </w:p>
        </w:tc>
        <w:tc>
          <w:tcPr>
            <w:tcW w:w="1723" w:type="pct"/>
            <w:shd w:val="clear" w:color="auto" w:fill="auto"/>
            <w:vAlign w:val="center"/>
          </w:tcPr>
          <w:p w:rsidR="004C7E13" w:rsidRPr="00D704AF" w:rsidRDefault="004C7E13" w:rsidP="0098734C">
            <w:pPr>
              <w:snapToGrid w:val="0"/>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3.4.4</w:t>
              </w:r>
            </w:smartTag>
            <w:r w:rsidRPr="00D704AF">
              <w:rPr>
                <w:rFonts w:ascii="仿宋_GB2312" w:eastAsia="仿宋_GB2312" w:hint="eastAsia"/>
                <w:color w:val="000000"/>
                <w:sz w:val="22"/>
                <w:szCs w:val="22"/>
              </w:rPr>
              <w:t>现有教学实验仪器设备利用情况、校内外实习实践基地建设质量（25%）</w:t>
            </w:r>
          </w:p>
        </w:tc>
        <w:tc>
          <w:tcPr>
            <w:tcW w:w="2222" w:type="pct"/>
            <w:shd w:val="clear" w:color="auto" w:fill="auto"/>
            <w:vAlign w:val="center"/>
          </w:tcPr>
          <w:p w:rsidR="004C7E13" w:rsidRPr="00D704AF" w:rsidRDefault="004C7E13" w:rsidP="0098734C">
            <w:pPr>
              <w:pStyle w:val="QJ"/>
              <w:ind w:firstLine="440"/>
              <w:rPr>
                <w:rFonts w:ascii="仿宋_GB2312" w:eastAsia="仿宋_GB2312"/>
                <w:color w:val="000000"/>
              </w:rPr>
            </w:pPr>
            <w:r w:rsidRPr="00D704AF">
              <w:rPr>
                <w:rFonts w:ascii="仿宋_GB2312" w:eastAsia="仿宋_GB2312" w:hint="eastAsia"/>
                <w:color w:val="000000"/>
              </w:rPr>
              <w:t>依据教学实验仪器设备在本专业相关课程中的使用情况，校内外实习实践基地建设质量主要依据基地层次和合作水平。</w:t>
            </w:r>
          </w:p>
        </w:tc>
      </w:tr>
      <w:tr w:rsidR="004C7E13" w:rsidRPr="00D704AF" w:rsidTr="0098734C">
        <w:trPr>
          <w:cantSplit/>
          <w:trHeight w:val="113"/>
          <w:jc w:val="center"/>
        </w:trPr>
        <w:tc>
          <w:tcPr>
            <w:tcW w:w="528" w:type="pct"/>
            <w:vMerge/>
            <w:shd w:val="clear" w:color="auto" w:fill="auto"/>
            <w:vAlign w:val="center"/>
          </w:tcPr>
          <w:p w:rsidR="004C7E13" w:rsidRPr="00D704AF" w:rsidRDefault="004C7E13" w:rsidP="0098734C">
            <w:pPr>
              <w:snapToGrid w:val="0"/>
              <w:rPr>
                <w:rFonts w:ascii="仿宋_GB2312" w:eastAsia="仿宋_GB2312"/>
                <w:color w:val="000000"/>
                <w:sz w:val="22"/>
                <w:szCs w:val="22"/>
              </w:rPr>
            </w:pPr>
          </w:p>
        </w:tc>
        <w:tc>
          <w:tcPr>
            <w:tcW w:w="527" w:type="pct"/>
            <w:vMerge w:val="restart"/>
            <w:shd w:val="clear" w:color="auto" w:fill="auto"/>
            <w:vAlign w:val="center"/>
          </w:tcPr>
          <w:p w:rsidR="004C7E13" w:rsidRPr="00D704AF" w:rsidRDefault="004C7E13" w:rsidP="0098734C">
            <w:pPr>
              <w:snapToGrid w:val="0"/>
              <w:rPr>
                <w:rFonts w:ascii="仿宋_GB2312" w:eastAsia="仿宋_GB2312"/>
                <w:color w:val="000000"/>
                <w:sz w:val="22"/>
                <w:szCs w:val="22"/>
              </w:rPr>
            </w:pPr>
            <w:r w:rsidRPr="00D704AF">
              <w:rPr>
                <w:rFonts w:ascii="仿宋_GB2312" w:eastAsia="仿宋_GB2312" w:hint="eastAsia"/>
                <w:color w:val="000000"/>
                <w:sz w:val="22"/>
                <w:szCs w:val="22"/>
              </w:rPr>
              <w:t>3.5图书资料（3%）</w:t>
            </w:r>
          </w:p>
        </w:tc>
        <w:tc>
          <w:tcPr>
            <w:tcW w:w="1723" w:type="pct"/>
            <w:shd w:val="clear" w:color="auto" w:fill="auto"/>
            <w:vAlign w:val="center"/>
          </w:tcPr>
          <w:p w:rsidR="004C7E13" w:rsidRPr="00D704AF" w:rsidRDefault="004C7E13" w:rsidP="0098734C">
            <w:pPr>
              <w:snapToGrid w:val="0"/>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3.5.1</w:t>
              </w:r>
            </w:smartTag>
            <w:r w:rsidRPr="00D704AF">
              <w:rPr>
                <w:rFonts w:ascii="仿宋_GB2312" w:eastAsia="仿宋_GB2312" w:hint="eastAsia"/>
                <w:color w:val="000000"/>
                <w:sz w:val="22"/>
                <w:szCs w:val="22"/>
              </w:rPr>
              <w:t>现有生均专业纸质图书资料册数（50%）</w:t>
            </w:r>
          </w:p>
        </w:tc>
        <w:tc>
          <w:tcPr>
            <w:tcW w:w="2222" w:type="pct"/>
            <w:shd w:val="clear" w:color="auto" w:fill="auto"/>
            <w:vAlign w:val="center"/>
          </w:tcPr>
          <w:p w:rsidR="004C7E13" w:rsidRPr="00D704AF" w:rsidRDefault="004C7E13" w:rsidP="0098734C">
            <w:pPr>
              <w:pStyle w:val="QJ"/>
              <w:ind w:firstLine="440"/>
              <w:rPr>
                <w:rFonts w:ascii="仿宋_GB2312" w:eastAsia="仿宋_GB2312"/>
                <w:color w:val="000000"/>
              </w:rPr>
            </w:pPr>
            <w:r w:rsidRPr="00D704AF">
              <w:rPr>
                <w:rFonts w:ascii="仿宋_GB2312" w:eastAsia="仿宋_GB2312" w:hint="eastAsia"/>
                <w:color w:val="000000"/>
              </w:rPr>
              <w:t>本专业的图书资料（含学校与院、系）是指供本专业教学、科研使用的图书资料。</w:t>
            </w:r>
          </w:p>
        </w:tc>
      </w:tr>
      <w:tr w:rsidR="004C7E13" w:rsidRPr="00D704AF" w:rsidTr="0098734C">
        <w:trPr>
          <w:cantSplit/>
          <w:trHeight w:val="113"/>
          <w:jc w:val="center"/>
        </w:trPr>
        <w:tc>
          <w:tcPr>
            <w:tcW w:w="528" w:type="pct"/>
            <w:vMerge/>
            <w:shd w:val="clear" w:color="auto" w:fill="auto"/>
            <w:vAlign w:val="center"/>
          </w:tcPr>
          <w:p w:rsidR="004C7E13" w:rsidRPr="00D704AF" w:rsidRDefault="004C7E13" w:rsidP="0098734C">
            <w:pPr>
              <w:snapToGrid w:val="0"/>
              <w:rPr>
                <w:rFonts w:ascii="仿宋_GB2312" w:eastAsia="仿宋_GB2312"/>
                <w:color w:val="000000"/>
                <w:sz w:val="22"/>
                <w:szCs w:val="22"/>
              </w:rPr>
            </w:pPr>
          </w:p>
        </w:tc>
        <w:tc>
          <w:tcPr>
            <w:tcW w:w="527" w:type="pct"/>
            <w:vMerge/>
            <w:shd w:val="clear" w:color="auto" w:fill="auto"/>
            <w:vAlign w:val="center"/>
          </w:tcPr>
          <w:p w:rsidR="004C7E13" w:rsidRPr="00D704AF" w:rsidRDefault="004C7E13" w:rsidP="0098734C">
            <w:pPr>
              <w:snapToGrid w:val="0"/>
              <w:rPr>
                <w:rFonts w:ascii="仿宋_GB2312" w:eastAsia="仿宋_GB2312"/>
                <w:color w:val="000000"/>
                <w:sz w:val="22"/>
                <w:szCs w:val="22"/>
              </w:rPr>
            </w:pPr>
          </w:p>
        </w:tc>
        <w:tc>
          <w:tcPr>
            <w:tcW w:w="1723" w:type="pct"/>
            <w:shd w:val="clear" w:color="auto" w:fill="auto"/>
            <w:vAlign w:val="center"/>
          </w:tcPr>
          <w:p w:rsidR="004C7E13" w:rsidRPr="00D704AF" w:rsidRDefault="004C7E13" w:rsidP="0098734C">
            <w:pPr>
              <w:snapToGrid w:val="0"/>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3.5.2</w:t>
              </w:r>
            </w:smartTag>
            <w:r w:rsidRPr="00D704AF">
              <w:rPr>
                <w:rFonts w:ascii="仿宋_GB2312" w:eastAsia="仿宋_GB2312" w:hint="eastAsia"/>
                <w:color w:val="000000"/>
                <w:sz w:val="22"/>
                <w:szCs w:val="22"/>
              </w:rPr>
              <w:t>现有专业电子图书资料源的个数（50%）</w:t>
            </w:r>
          </w:p>
        </w:tc>
        <w:tc>
          <w:tcPr>
            <w:tcW w:w="2222" w:type="pct"/>
            <w:shd w:val="clear" w:color="auto" w:fill="auto"/>
            <w:vAlign w:val="center"/>
          </w:tcPr>
          <w:p w:rsidR="004C7E13" w:rsidRPr="00D704AF" w:rsidRDefault="004C7E13" w:rsidP="0098734C">
            <w:pPr>
              <w:pStyle w:val="QJ"/>
              <w:ind w:firstLine="440"/>
              <w:rPr>
                <w:rFonts w:ascii="仿宋_GB2312" w:eastAsia="仿宋_GB2312"/>
                <w:color w:val="000000"/>
              </w:rPr>
            </w:pPr>
            <w:r w:rsidRPr="00D704AF">
              <w:rPr>
                <w:rFonts w:ascii="仿宋_GB2312" w:eastAsia="仿宋_GB2312" w:hint="eastAsia"/>
                <w:color w:val="000000"/>
              </w:rPr>
              <w:t>本专业的电子图书资料源（含学校与院、系）是指供本专业教学科研使用的、由资源提供方完成更新的、可全文下载的电子资源，不包括随书的资料光盘。</w:t>
            </w:r>
          </w:p>
        </w:tc>
      </w:tr>
      <w:tr w:rsidR="004C7E13" w:rsidRPr="00D704AF" w:rsidTr="0098734C">
        <w:trPr>
          <w:cantSplit/>
          <w:trHeight w:val="113"/>
          <w:jc w:val="center"/>
        </w:trPr>
        <w:tc>
          <w:tcPr>
            <w:tcW w:w="528" w:type="pct"/>
            <w:vMerge w:val="restart"/>
            <w:shd w:val="clear" w:color="auto" w:fill="auto"/>
            <w:vAlign w:val="center"/>
          </w:tcPr>
          <w:p w:rsidR="004C7E13" w:rsidRPr="00D704AF" w:rsidRDefault="004C7E13" w:rsidP="0098734C">
            <w:pPr>
              <w:snapToGrid w:val="0"/>
              <w:rPr>
                <w:rFonts w:ascii="仿宋_GB2312" w:eastAsia="仿宋_GB2312"/>
                <w:color w:val="000000"/>
                <w:sz w:val="22"/>
                <w:szCs w:val="22"/>
              </w:rPr>
            </w:pPr>
            <w:r w:rsidRPr="00D704AF">
              <w:rPr>
                <w:rFonts w:ascii="仿宋_GB2312" w:eastAsia="仿宋_GB2312" w:hint="eastAsia"/>
                <w:color w:val="000000"/>
                <w:sz w:val="22"/>
                <w:szCs w:val="22"/>
              </w:rPr>
              <w:t>4.本科教学工程与教学成果奖（权重：0.15）</w:t>
            </w:r>
          </w:p>
        </w:tc>
        <w:tc>
          <w:tcPr>
            <w:tcW w:w="527" w:type="pct"/>
            <w:shd w:val="clear" w:color="auto" w:fill="auto"/>
            <w:vAlign w:val="center"/>
          </w:tcPr>
          <w:p w:rsidR="004C7E13" w:rsidRPr="00D704AF" w:rsidRDefault="004C7E13" w:rsidP="0098734C">
            <w:pPr>
              <w:snapToGrid w:val="0"/>
              <w:rPr>
                <w:rFonts w:ascii="仿宋_GB2312" w:eastAsia="仿宋_GB2312"/>
                <w:color w:val="000000"/>
                <w:sz w:val="22"/>
                <w:szCs w:val="22"/>
              </w:rPr>
            </w:pPr>
            <w:r w:rsidRPr="00D704AF">
              <w:rPr>
                <w:rFonts w:ascii="仿宋_GB2312" w:eastAsia="仿宋_GB2312" w:hint="eastAsia"/>
                <w:color w:val="000000"/>
                <w:sz w:val="22"/>
                <w:szCs w:val="22"/>
              </w:rPr>
              <w:t>4.1本科教学工程项目（50%）</w:t>
            </w:r>
          </w:p>
        </w:tc>
        <w:tc>
          <w:tcPr>
            <w:tcW w:w="1723" w:type="pct"/>
            <w:shd w:val="clear" w:color="auto" w:fill="auto"/>
            <w:vAlign w:val="center"/>
          </w:tcPr>
          <w:p w:rsidR="004C7E13" w:rsidRPr="00D704AF" w:rsidRDefault="004C7E13" w:rsidP="0098734C">
            <w:pPr>
              <w:snapToGrid w:val="0"/>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4.1.1</w:t>
              </w:r>
            </w:smartTag>
            <w:r w:rsidRPr="00D704AF">
              <w:rPr>
                <w:rFonts w:ascii="仿宋_GB2312" w:eastAsia="仿宋_GB2312" w:hint="eastAsia"/>
                <w:color w:val="000000"/>
                <w:sz w:val="22"/>
                <w:szCs w:val="22"/>
              </w:rPr>
              <w:t>历年省级以上本科教学工程项目（100%）</w:t>
            </w:r>
          </w:p>
        </w:tc>
        <w:tc>
          <w:tcPr>
            <w:tcW w:w="2222" w:type="pct"/>
            <w:shd w:val="clear" w:color="auto" w:fill="auto"/>
            <w:vAlign w:val="center"/>
          </w:tcPr>
          <w:p w:rsidR="004C7E13" w:rsidRPr="00D704AF" w:rsidRDefault="004C7E13" w:rsidP="0098734C">
            <w:pPr>
              <w:pStyle w:val="QJ"/>
              <w:ind w:firstLine="440"/>
              <w:rPr>
                <w:rFonts w:ascii="仿宋_GB2312" w:eastAsia="仿宋_GB2312"/>
                <w:color w:val="000000"/>
              </w:rPr>
            </w:pPr>
            <w:r w:rsidRPr="00D704AF">
              <w:rPr>
                <w:rFonts w:ascii="仿宋_GB2312" w:eastAsia="仿宋_GB2312" w:hint="eastAsia"/>
                <w:color w:val="000000"/>
              </w:rPr>
              <w:t>省级以上本科教学工程项目包括特色专业、人才培养模式创新实验区、教学团队、精品课程、双语示范课程、综合改革试点专业、卓越人才培养计划、大学生校外实践教育基地、实验教学示范中心、虚拟仿真实验教学中心、精品视频公开课、精品资源共享课、规划教材等。</w:t>
            </w:r>
          </w:p>
        </w:tc>
      </w:tr>
      <w:tr w:rsidR="004C7E13" w:rsidRPr="00D704AF" w:rsidTr="0098734C">
        <w:trPr>
          <w:cantSplit/>
          <w:trHeight w:val="113"/>
          <w:jc w:val="center"/>
        </w:trPr>
        <w:tc>
          <w:tcPr>
            <w:tcW w:w="528" w:type="pct"/>
            <w:vMerge/>
            <w:shd w:val="clear" w:color="auto" w:fill="auto"/>
            <w:vAlign w:val="center"/>
          </w:tcPr>
          <w:p w:rsidR="004C7E13" w:rsidRPr="00D704AF" w:rsidRDefault="004C7E13" w:rsidP="0098734C">
            <w:pPr>
              <w:snapToGrid w:val="0"/>
              <w:rPr>
                <w:rFonts w:ascii="仿宋_GB2312" w:eastAsia="仿宋_GB2312"/>
                <w:color w:val="000000"/>
                <w:sz w:val="22"/>
                <w:szCs w:val="22"/>
              </w:rPr>
            </w:pPr>
          </w:p>
        </w:tc>
        <w:tc>
          <w:tcPr>
            <w:tcW w:w="527" w:type="pct"/>
            <w:vMerge w:val="restart"/>
            <w:shd w:val="clear" w:color="auto" w:fill="auto"/>
            <w:vAlign w:val="center"/>
          </w:tcPr>
          <w:p w:rsidR="004C7E13" w:rsidRPr="00D704AF" w:rsidRDefault="004C7E13" w:rsidP="0098734C">
            <w:pPr>
              <w:snapToGrid w:val="0"/>
              <w:rPr>
                <w:rFonts w:ascii="仿宋_GB2312" w:eastAsia="仿宋_GB2312"/>
                <w:color w:val="000000"/>
                <w:sz w:val="22"/>
                <w:szCs w:val="22"/>
              </w:rPr>
            </w:pPr>
            <w:r w:rsidRPr="00D704AF">
              <w:rPr>
                <w:rFonts w:ascii="仿宋_GB2312" w:eastAsia="仿宋_GB2312" w:hint="eastAsia"/>
                <w:color w:val="000000"/>
                <w:sz w:val="22"/>
                <w:szCs w:val="22"/>
              </w:rPr>
              <w:t>4.2教学成果奖（50%）</w:t>
            </w:r>
          </w:p>
        </w:tc>
        <w:tc>
          <w:tcPr>
            <w:tcW w:w="1723" w:type="pct"/>
            <w:shd w:val="clear" w:color="auto" w:fill="auto"/>
            <w:vAlign w:val="center"/>
          </w:tcPr>
          <w:p w:rsidR="004C7E13" w:rsidRPr="00D704AF" w:rsidRDefault="004C7E13" w:rsidP="0098734C">
            <w:pPr>
              <w:snapToGrid w:val="0"/>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4.2.1</w:t>
              </w:r>
            </w:smartTag>
            <w:r w:rsidRPr="00D704AF">
              <w:rPr>
                <w:rFonts w:ascii="仿宋_GB2312" w:eastAsia="仿宋_GB2312" w:hint="eastAsia"/>
                <w:color w:val="000000"/>
                <w:sz w:val="22"/>
                <w:szCs w:val="22"/>
              </w:rPr>
              <w:t>历年省级以上教学成果奖（80%）</w:t>
            </w:r>
          </w:p>
        </w:tc>
        <w:tc>
          <w:tcPr>
            <w:tcW w:w="2222" w:type="pct"/>
            <w:shd w:val="clear" w:color="auto" w:fill="auto"/>
            <w:vAlign w:val="center"/>
          </w:tcPr>
          <w:p w:rsidR="004C7E13" w:rsidRPr="00D704AF" w:rsidRDefault="004C7E13" w:rsidP="0098734C">
            <w:pPr>
              <w:pStyle w:val="QJ"/>
              <w:ind w:firstLine="440"/>
              <w:rPr>
                <w:rFonts w:ascii="仿宋_GB2312" w:eastAsia="仿宋_GB2312"/>
                <w:color w:val="000000"/>
              </w:rPr>
            </w:pPr>
            <w:r w:rsidRPr="00D704AF">
              <w:rPr>
                <w:rFonts w:ascii="仿宋_GB2312" w:eastAsia="仿宋_GB2312" w:hint="eastAsia"/>
                <w:color w:val="000000"/>
              </w:rPr>
              <w:t>该专业教师参与完成的省级以上教学成果奖。</w:t>
            </w:r>
          </w:p>
        </w:tc>
      </w:tr>
      <w:tr w:rsidR="004C7E13" w:rsidRPr="00D704AF" w:rsidTr="0098734C">
        <w:trPr>
          <w:cantSplit/>
          <w:trHeight w:val="113"/>
          <w:jc w:val="center"/>
        </w:trPr>
        <w:tc>
          <w:tcPr>
            <w:tcW w:w="528" w:type="pct"/>
            <w:vMerge/>
            <w:shd w:val="clear" w:color="auto" w:fill="auto"/>
            <w:vAlign w:val="center"/>
          </w:tcPr>
          <w:p w:rsidR="004C7E13" w:rsidRPr="00D704AF" w:rsidRDefault="004C7E13" w:rsidP="0098734C">
            <w:pPr>
              <w:snapToGrid w:val="0"/>
              <w:rPr>
                <w:rFonts w:ascii="仿宋_GB2312" w:eastAsia="仿宋_GB2312"/>
                <w:color w:val="000000"/>
                <w:sz w:val="22"/>
                <w:szCs w:val="22"/>
              </w:rPr>
            </w:pPr>
          </w:p>
        </w:tc>
        <w:tc>
          <w:tcPr>
            <w:tcW w:w="527" w:type="pct"/>
            <w:vMerge/>
            <w:shd w:val="clear" w:color="auto" w:fill="auto"/>
            <w:vAlign w:val="center"/>
          </w:tcPr>
          <w:p w:rsidR="004C7E13" w:rsidRPr="00D704AF" w:rsidRDefault="004C7E13" w:rsidP="0098734C">
            <w:pPr>
              <w:snapToGrid w:val="0"/>
              <w:rPr>
                <w:rFonts w:ascii="仿宋_GB2312" w:eastAsia="仿宋_GB2312"/>
                <w:color w:val="000000"/>
                <w:sz w:val="22"/>
                <w:szCs w:val="22"/>
              </w:rPr>
            </w:pPr>
          </w:p>
        </w:tc>
        <w:tc>
          <w:tcPr>
            <w:tcW w:w="1723" w:type="pct"/>
            <w:shd w:val="clear" w:color="auto" w:fill="auto"/>
            <w:vAlign w:val="center"/>
          </w:tcPr>
          <w:p w:rsidR="004C7E13" w:rsidRPr="00D704AF" w:rsidRDefault="004C7E13" w:rsidP="0098734C">
            <w:pPr>
              <w:snapToGrid w:val="0"/>
              <w:rPr>
                <w:rFonts w:ascii="仿宋_GB2312" w:eastAsia="仿宋_GB2312"/>
                <w:color w:val="000000"/>
                <w:sz w:val="22"/>
                <w:szCs w:val="22"/>
              </w:rPr>
            </w:pPr>
            <w:r w:rsidRPr="00D704AF">
              <w:rPr>
                <w:rFonts w:ascii="仿宋_GB2312" w:eastAsia="仿宋_GB2312" w:hint="eastAsia"/>
                <w:color w:val="000000"/>
                <w:sz w:val="22"/>
                <w:szCs w:val="22"/>
              </w:rPr>
              <w:t>4.2.2历年省级以上其他教学类成果奖励（20%）</w:t>
            </w:r>
          </w:p>
        </w:tc>
        <w:tc>
          <w:tcPr>
            <w:tcW w:w="2222" w:type="pct"/>
            <w:shd w:val="clear" w:color="auto" w:fill="auto"/>
            <w:vAlign w:val="center"/>
          </w:tcPr>
          <w:p w:rsidR="004C7E13" w:rsidRPr="00D704AF" w:rsidRDefault="004C7E13" w:rsidP="0098734C">
            <w:pPr>
              <w:pStyle w:val="QJ"/>
              <w:ind w:firstLine="440"/>
              <w:rPr>
                <w:rFonts w:ascii="仿宋_GB2312" w:eastAsia="仿宋_GB2312"/>
                <w:color w:val="000000"/>
              </w:rPr>
            </w:pPr>
            <w:r w:rsidRPr="00D704AF">
              <w:rPr>
                <w:rFonts w:ascii="仿宋_GB2312" w:eastAsia="仿宋_GB2312" w:hint="eastAsia"/>
                <w:color w:val="000000"/>
              </w:rPr>
              <w:t>该专业教师参与获得的国家和省级政府、教指委、行业协（学）会组织举办的教学竞赛、讲课竞赛、多媒体课件、微课、慕课比赛项目奖。</w:t>
            </w:r>
          </w:p>
        </w:tc>
      </w:tr>
      <w:tr w:rsidR="004C7E13" w:rsidRPr="00D704AF" w:rsidTr="0098734C">
        <w:trPr>
          <w:cantSplit/>
          <w:trHeight w:val="113"/>
          <w:jc w:val="center"/>
        </w:trPr>
        <w:tc>
          <w:tcPr>
            <w:tcW w:w="528" w:type="pct"/>
            <w:shd w:val="clear" w:color="auto" w:fill="auto"/>
            <w:vAlign w:val="center"/>
          </w:tcPr>
          <w:p w:rsidR="004C7E13" w:rsidRPr="00D704AF" w:rsidRDefault="004C7E13" w:rsidP="0098734C">
            <w:pPr>
              <w:snapToGrid w:val="0"/>
              <w:spacing w:before="60" w:after="60"/>
              <w:rPr>
                <w:rFonts w:ascii="仿宋_GB2312" w:eastAsia="仿宋_GB2312"/>
                <w:color w:val="000000"/>
                <w:sz w:val="22"/>
                <w:szCs w:val="22"/>
              </w:rPr>
            </w:pPr>
            <w:r w:rsidRPr="00D704AF">
              <w:rPr>
                <w:rFonts w:ascii="仿宋_GB2312" w:eastAsia="仿宋_GB2312" w:hint="eastAsia"/>
                <w:color w:val="000000"/>
                <w:sz w:val="22"/>
                <w:szCs w:val="22"/>
              </w:rPr>
              <w:t>5.教学质量保障（权重：0.10）</w:t>
            </w:r>
          </w:p>
        </w:tc>
        <w:tc>
          <w:tcPr>
            <w:tcW w:w="527" w:type="pct"/>
            <w:shd w:val="clear" w:color="auto" w:fill="auto"/>
            <w:vAlign w:val="center"/>
          </w:tcPr>
          <w:p w:rsidR="004C7E13" w:rsidRPr="00D704AF" w:rsidRDefault="004C7E13" w:rsidP="0098734C">
            <w:pPr>
              <w:snapToGrid w:val="0"/>
              <w:spacing w:before="60" w:after="60"/>
              <w:rPr>
                <w:rFonts w:ascii="仿宋_GB2312" w:eastAsia="仿宋_GB2312"/>
                <w:color w:val="000000"/>
                <w:sz w:val="22"/>
                <w:szCs w:val="22"/>
              </w:rPr>
            </w:pPr>
            <w:r w:rsidRPr="00D704AF">
              <w:rPr>
                <w:rFonts w:ascii="仿宋_GB2312" w:eastAsia="仿宋_GB2312" w:hint="eastAsia"/>
                <w:color w:val="000000"/>
                <w:sz w:val="22"/>
                <w:szCs w:val="22"/>
              </w:rPr>
              <w:t>5.1质量保障体系（100%）</w:t>
            </w:r>
          </w:p>
        </w:tc>
        <w:tc>
          <w:tcPr>
            <w:tcW w:w="1723" w:type="pct"/>
            <w:shd w:val="clear" w:color="auto" w:fill="auto"/>
            <w:vAlign w:val="center"/>
          </w:tcPr>
          <w:p w:rsidR="004C7E13" w:rsidRPr="00D704AF" w:rsidRDefault="004C7E13" w:rsidP="0098734C">
            <w:pPr>
              <w:snapToGrid w:val="0"/>
              <w:spacing w:before="60" w:after="60"/>
              <w:rPr>
                <w:rFonts w:ascii="仿宋_GB2312" w:eastAsia="仿宋_GB2312"/>
                <w:b/>
                <w:color w:val="000000"/>
                <w:sz w:val="22"/>
                <w:szCs w:val="22"/>
              </w:rPr>
            </w:pPr>
            <w:r w:rsidRPr="00D704AF">
              <w:rPr>
                <w:rFonts w:ascii="仿宋_GB2312" w:eastAsia="仿宋_GB2312" w:hint="eastAsia"/>
                <w:color w:val="000000"/>
                <w:sz w:val="22"/>
                <w:szCs w:val="22"/>
              </w:rPr>
              <w:t>5.1.1教学质量保障机制，教学质量标准、监测、评价、分析、反馈体系及运行效果（100%）</w:t>
            </w:r>
          </w:p>
        </w:tc>
        <w:tc>
          <w:tcPr>
            <w:tcW w:w="2222" w:type="pct"/>
            <w:shd w:val="clear" w:color="auto" w:fill="auto"/>
            <w:vAlign w:val="center"/>
          </w:tcPr>
          <w:p w:rsidR="004C7E13" w:rsidRPr="00D704AF" w:rsidRDefault="004C7E13" w:rsidP="0098734C">
            <w:pPr>
              <w:pStyle w:val="QJ"/>
              <w:snapToGrid w:val="0"/>
              <w:spacing w:before="60" w:after="60"/>
              <w:ind w:firstLine="440"/>
              <w:rPr>
                <w:rFonts w:ascii="仿宋_GB2312" w:eastAsia="仿宋_GB2312"/>
                <w:color w:val="000000"/>
              </w:rPr>
            </w:pPr>
            <w:r w:rsidRPr="00D704AF">
              <w:rPr>
                <w:rFonts w:ascii="仿宋_GB2312" w:eastAsia="仿宋_GB2312" w:hint="eastAsia"/>
                <w:color w:val="000000"/>
              </w:rPr>
              <w:t>教学质量保障机制，教学质量标准、监测、评价、分析、反馈、改进体系及运行效果。具体评价标准参照教育部高等学校有关科类教学指导委员会制定的专业类教学质量国家标准。</w:t>
            </w:r>
          </w:p>
        </w:tc>
      </w:tr>
      <w:tr w:rsidR="004C7E13" w:rsidRPr="00D704AF" w:rsidTr="0098734C">
        <w:trPr>
          <w:cantSplit/>
          <w:trHeight w:val="113"/>
          <w:jc w:val="center"/>
        </w:trPr>
        <w:tc>
          <w:tcPr>
            <w:tcW w:w="528" w:type="pct"/>
            <w:vMerge w:val="restart"/>
            <w:shd w:val="clear" w:color="auto" w:fill="auto"/>
            <w:vAlign w:val="center"/>
          </w:tcPr>
          <w:p w:rsidR="004C7E13" w:rsidRPr="00D704AF" w:rsidRDefault="004C7E13" w:rsidP="0098734C">
            <w:pPr>
              <w:snapToGrid w:val="0"/>
              <w:spacing w:before="60" w:after="60"/>
              <w:rPr>
                <w:rFonts w:ascii="仿宋_GB2312" w:eastAsia="仿宋_GB2312"/>
                <w:color w:val="000000"/>
                <w:sz w:val="22"/>
                <w:szCs w:val="22"/>
              </w:rPr>
            </w:pPr>
            <w:r w:rsidRPr="00D704AF">
              <w:rPr>
                <w:rFonts w:ascii="仿宋_GB2312" w:eastAsia="仿宋_GB2312" w:hint="eastAsia"/>
                <w:color w:val="000000"/>
                <w:sz w:val="22"/>
                <w:szCs w:val="22"/>
              </w:rPr>
              <w:lastRenderedPageBreak/>
              <w:t>6.培养效果（权重：0.20）</w:t>
            </w:r>
          </w:p>
        </w:tc>
        <w:tc>
          <w:tcPr>
            <w:tcW w:w="527" w:type="pct"/>
            <w:vMerge w:val="restart"/>
            <w:shd w:val="clear" w:color="auto" w:fill="auto"/>
            <w:vAlign w:val="center"/>
          </w:tcPr>
          <w:p w:rsidR="004C7E13" w:rsidRPr="00D704AF" w:rsidRDefault="004C7E13" w:rsidP="0098734C">
            <w:pPr>
              <w:snapToGrid w:val="0"/>
              <w:spacing w:before="60" w:after="60"/>
              <w:rPr>
                <w:rFonts w:ascii="仿宋_GB2312" w:eastAsia="仿宋_GB2312"/>
                <w:color w:val="000000"/>
                <w:sz w:val="22"/>
                <w:szCs w:val="22"/>
              </w:rPr>
            </w:pPr>
            <w:r w:rsidRPr="00D704AF">
              <w:rPr>
                <w:rFonts w:ascii="仿宋_GB2312" w:eastAsia="仿宋_GB2312" w:hint="eastAsia"/>
                <w:color w:val="000000"/>
                <w:sz w:val="22"/>
                <w:szCs w:val="22"/>
              </w:rPr>
              <w:t>6.1就业情况与培养质量（50%）</w:t>
            </w:r>
          </w:p>
        </w:tc>
        <w:tc>
          <w:tcPr>
            <w:tcW w:w="1723" w:type="pct"/>
            <w:shd w:val="clear" w:color="auto" w:fill="auto"/>
            <w:vAlign w:val="center"/>
          </w:tcPr>
          <w:p w:rsidR="004C7E13" w:rsidRPr="00D704AF" w:rsidRDefault="004C7E13" w:rsidP="0098734C">
            <w:pPr>
              <w:snapToGrid w:val="0"/>
              <w:spacing w:before="60" w:after="60"/>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6.1.1</w:t>
              </w:r>
            </w:smartTag>
            <w:r w:rsidRPr="00D704AF">
              <w:rPr>
                <w:rFonts w:ascii="仿宋_GB2312" w:eastAsia="仿宋_GB2312" w:hint="eastAsia"/>
                <w:color w:val="000000"/>
                <w:sz w:val="22"/>
                <w:szCs w:val="22"/>
              </w:rPr>
              <w:t>近四年就业率情况（50%）</w:t>
            </w:r>
          </w:p>
        </w:tc>
        <w:tc>
          <w:tcPr>
            <w:tcW w:w="2222" w:type="pct"/>
            <w:shd w:val="clear" w:color="auto" w:fill="auto"/>
            <w:vAlign w:val="center"/>
          </w:tcPr>
          <w:p w:rsidR="004C7E13" w:rsidRPr="00D704AF" w:rsidRDefault="004C7E13" w:rsidP="0098734C">
            <w:pPr>
              <w:pStyle w:val="QJ"/>
              <w:snapToGrid w:val="0"/>
              <w:spacing w:before="60" w:after="60"/>
              <w:ind w:firstLine="440"/>
              <w:rPr>
                <w:rFonts w:ascii="仿宋_GB2312" w:eastAsia="仿宋_GB2312"/>
                <w:color w:val="000000"/>
              </w:rPr>
            </w:pPr>
            <w:r w:rsidRPr="00D704AF">
              <w:rPr>
                <w:rFonts w:ascii="仿宋_GB2312" w:eastAsia="仿宋_GB2312" w:hint="eastAsia"/>
                <w:color w:val="000000"/>
              </w:rPr>
              <w:t>近四年本专业毕业生初次就业率。（不含办学地点不在母体学校的联合培养学生）</w:t>
            </w:r>
          </w:p>
        </w:tc>
      </w:tr>
      <w:tr w:rsidR="004C7E13" w:rsidRPr="00D704AF" w:rsidTr="0098734C">
        <w:trPr>
          <w:cantSplit/>
          <w:trHeight w:val="620"/>
          <w:jc w:val="center"/>
        </w:trPr>
        <w:tc>
          <w:tcPr>
            <w:tcW w:w="528" w:type="pct"/>
            <w:vMerge/>
            <w:shd w:val="clear" w:color="auto" w:fill="auto"/>
            <w:vAlign w:val="center"/>
          </w:tcPr>
          <w:p w:rsidR="004C7E13" w:rsidRPr="00D704AF" w:rsidRDefault="004C7E13" w:rsidP="0098734C">
            <w:pPr>
              <w:snapToGrid w:val="0"/>
              <w:spacing w:before="60" w:after="60"/>
              <w:rPr>
                <w:rFonts w:ascii="仿宋_GB2312" w:eastAsia="仿宋_GB2312"/>
                <w:color w:val="000000"/>
                <w:sz w:val="22"/>
                <w:szCs w:val="22"/>
              </w:rPr>
            </w:pPr>
          </w:p>
        </w:tc>
        <w:tc>
          <w:tcPr>
            <w:tcW w:w="527" w:type="pct"/>
            <w:vMerge/>
            <w:shd w:val="clear" w:color="auto" w:fill="auto"/>
            <w:vAlign w:val="center"/>
          </w:tcPr>
          <w:p w:rsidR="004C7E13" w:rsidRPr="00D704AF" w:rsidRDefault="004C7E13" w:rsidP="0098734C">
            <w:pPr>
              <w:snapToGrid w:val="0"/>
              <w:spacing w:before="60" w:after="60"/>
              <w:rPr>
                <w:rFonts w:ascii="仿宋_GB2312" w:eastAsia="仿宋_GB2312"/>
                <w:color w:val="000000"/>
                <w:sz w:val="22"/>
                <w:szCs w:val="22"/>
              </w:rPr>
            </w:pPr>
          </w:p>
        </w:tc>
        <w:tc>
          <w:tcPr>
            <w:tcW w:w="1723" w:type="pct"/>
            <w:shd w:val="clear" w:color="auto" w:fill="auto"/>
            <w:vAlign w:val="center"/>
          </w:tcPr>
          <w:p w:rsidR="004C7E13" w:rsidRPr="00D704AF" w:rsidRDefault="004C7E13" w:rsidP="0098734C">
            <w:pPr>
              <w:snapToGrid w:val="0"/>
              <w:spacing w:before="60" w:after="60"/>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6.1.2</w:t>
              </w:r>
            </w:smartTag>
            <w:r w:rsidRPr="00D704AF">
              <w:rPr>
                <w:rFonts w:ascii="仿宋_GB2312" w:eastAsia="仿宋_GB2312" w:hint="eastAsia"/>
                <w:color w:val="000000"/>
                <w:sz w:val="22"/>
                <w:szCs w:val="22"/>
              </w:rPr>
              <w:t>十名优秀校友简介（50%）</w:t>
            </w:r>
          </w:p>
        </w:tc>
        <w:tc>
          <w:tcPr>
            <w:tcW w:w="2222" w:type="pct"/>
            <w:tcBorders>
              <w:bottom w:val="single" w:sz="4" w:space="0" w:color="auto"/>
            </w:tcBorders>
            <w:shd w:val="clear" w:color="auto" w:fill="auto"/>
            <w:vAlign w:val="center"/>
          </w:tcPr>
          <w:p w:rsidR="004C7E13" w:rsidRPr="00D704AF" w:rsidRDefault="004C7E13" w:rsidP="0098734C">
            <w:pPr>
              <w:pStyle w:val="QJ"/>
              <w:snapToGrid w:val="0"/>
              <w:spacing w:before="60" w:after="60"/>
              <w:ind w:firstLine="440"/>
              <w:rPr>
                <w:rFonts w:ascii="仿宋_GB2312" w:eastAsia="仿宋_GB2312"/>
                <w:color w:val="000000"/>
              </w:rPr>
            </w:pPr>
            <w:r w:rsidRPr="00D704AF">
              <w:rPr>
                <w:rFonts w:ascii="仿宋_GB2312" w:eastAsia="仿宋_GB2312" w:hint="eastAsia"/>
                <w:color w:val="000000"/>
              </w:rPr>
              <w:t>校友指77级以后的本科生。每人简介500字以内。</w:t>
            </w:r>
          </w:p>
        </w:tc>
      </w:tr>
      <w:tr w:rsidR="004C7E13" w:rsidRPr="00D704AF" w:rsidTr="0098734C">
        <w:trPr>
          <w:cantSplit/>
          <w:trHeight w:val="113"/>
          <w:jc w:val="center"/>
        </w:trPr>
        <w:tc>
          <w:tcPr>
            <w:tcW w:w="528" w:type="pct"/>
            <w:vMerge/>
            <w:shd w:val="clear" w:color="auto" w:fill="auto"/>
            <w:vAlign w:val="center"/>
          </w:tcPr>
          <w:p w:rsidR="004C7E13" w:rsidRPr="00D704AF" w:rsidRDefault="004C7E13" w:rsidP="0098734C">
            <w:pPr>
              <w:snapToGrid w:val="0"/>
              <w:spacing w:before="60" w:after="60"/>
              <w:rPr>
                <w:rFonts w:ascii="仿宋_GB2312" w:eastAsia="仿宋_GB2312"/>
                <w:color w:val="000000"/>
                <w:sz w:val="22"/>
                <w:szCs w:val="22"/>
              </w:rPr>
            </w:pPr>
          </w:p>
        </w:tc>
        <w:tc>
          <w:tcPr>
            <w:tcW w:w="527" w:type="pct"/>
            <w:vMerge w:val="restart"/>
            <w:tcBorders>
              <w:top w:val="single" w:sz="4" w:space="0" w:color="auto"/>
            </w:tcBorders>
            <w:shd w:val="clear" w:color="auto" w:fill="auto"/>
            <w:vAlign w:val="center"/>
          </w:tcPr>
          <w:p w:rsidR="004C7E13" w:rsidRPr="00D704AF" w:rsidRDefault="004C7E13" w:rsidP="0098734C">
            <w:pPr>
              <w:snapToGrid w:val="0"/>
              <w:spacing w:before="60" w:after="60"/>
              <w:rPr>
                <w:rFonts w:ascii="仿宋_GB2312" w:eastAsia="仿宋_GB2312"/>
                <w:color w:val="000000"/>
                <w:sz w:val="22"/>
                <w:szCs w:val="22"/>
              </w:rPr>
            </w:pPr>
            <w:r w:rsidRPr="00D704AF">
              <w:rPr>
                <w:rFonts w:ascii="仿宋_GB2312" w:eastAsia="仿宋_GB2312" w:hint="eastAsia"/>
                <w:color w:val="000000"/>
                <w:sz w:val="22"/>
                <w:szCs w:val="22"/>
              </w:rPr>
              <w:t>6.2在校学生综合素质（50%）</w:t>
            </w:r>
          </w:p>
          <w:p w:rsidR="004C7E13" w:rsidRPr="00D704AF" w:rsidRDefault="004C7E13" w:rsidP="0098734C">
            <w:pPr>
              <w:snapToGrid w:val="0"/>
              <w:spacing w:before="60" w:after="60"/>
              <w:rPr>
                <w:rFonts w:ascii="仿宋_GB2312" w:eastAsia="仿宋_GB2312"/>
                <w:color w:val="000000"/>
                <w:sz w:val="22"/>
                <w:szCs w:val="22"/>
              </w:rPr>
            </w:pPr>
          </w:p>
        </w:tc>
        <w:tc>
          <w:tcPr>
            <w:tcW w:w="1723" w:type="pct"/>
            <w:tcBorders>
              <w:top w:val="single" w:sz="4" w:space="0" w:color="auto"/>
            </w:tcBorders>
            <w:shd w:val="clear" w:color="auto" w:fill="auto"/>
            <w:vAlign w:val="center"/>
          </w:tcPr>
          <w:p w:rsidR="004C7E13" w:rsidRPr="00D704AF" w:rsidRDefault="004C7E13" w:rsidP="0098734C">
            <w:pPr>
              <w:snapToGrid w:val="0"/>
              <w:spacing w:before="60" w:after="60"/>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6.2.1</w:t>
              </w:r>
            </w:smartTag>
            <w:r w:rsidRPr="00D704AF">
              <w:rPr>
                <w:rFonts w:ascii="仿宋_GB2312" w:eastAsia="仿宋_GB2312" w:hint="eastAsia"/>
                <w:color w:val="000000"/>
                <w:sz w:val="22"/>
                <w:szCs w:val="22"/>
              </w:rPr>
              <w:t>近四年参加创新创业活动及参与科研项目学生人次数与专业在校生总数的比值（30%）</w:t>
            </w:r>
          </w:p>
        </w:tc>
        <w:tc>
          <w:tcPr>
            <w:tcW w:w="2222" w:type="pct"/>
            <w:tcBorders>
              <w:top w:val="single" w:sz="4" w:space="0" w:color="auto"/>
            </w:tcBorders>
            <w:shd w:val="clear" w:color="auto" w:fill="auto"/>
            <w:vAlign w:val="center"/>
          </w:tcPr>
          <w:p w:rsidR="004C7E13" w:rsidRPr="00D704AF" w:rsidRDefault="004C7E13" w:rsidP="0098734C">
            <w:pPr>
              <w:pStyle w:val="QJ"/>
              <w:snapToGrid w:val="0"/>
              <w:spacing w:before="60" w:after="60"/>
              <w:ind w:firstLine="440"/>
              <w:rPr>
                <w:rFonts w:ascii="仿宋_GB2312" w:eastAsia="仿宋_GB2312"/>
                <w:color w:val="000000"/>
              </w:rPr>
            </w:pPr>
            <w:r w:rsidRPr="00D704AF">
              <w:rPr>
                <w:rFonts w:ascii="仿宋_GB2312" w:eastAsia="仿宋_GB2312" w:hint="eastAsia"/>
                <w:color w:val="000000"/>
              </w:rPr>
              <w:t>创新创业活动指：国家、省、校三级“大学生创新创业训练计划”；科研项目指：学生作为课题组成员参加的各类国家、省部和市级纵向项目，以及学校科技管理部门科研考核统计的横向项目。</w:t>
            </w:r>
          </w:p>
        </w:tc>
      </w:tr>
      <w:tr w:rsidR="004C7E13" w:rsidRPr="00D704AF" w:rsidTr="0098734C">
        <w:trPr>
          <w:cantSplit/>
          <w:trHeight w:val="113"/>
          <w:jc w:val="center"/>
        </w:trPr>
        <w:tc>
          <w:tcPr>
            <w:tcW w:w="528" w:type="pct"/>
            <w:vMerge/>
            <w:shd w:val="clear" w:color="auto" w:fill="auto"/>
            <w:vAlign w:val="center"/>
          </w:tcPr>
          <w:p w:rsidR="004C7E13" w:rsidRPr="00D704AF" w:rsidRDefault="004C7E13" w:rsidP="0098734C">
            <w:pPr>
              <w:snapToGrid w:val="0"/>
              <w:spacing w:before="60" w:after="60"/>
              <w:rPr>
                <w:rFonts w:ascii="仿宋_GB2312" w:eastAsia="仿宋_GB2312"/>
                <w:color w:val="000000"/>
                <w:sz w:val="22"/>
                <w:szCs w:val="22"/>
              </w:rPr>
            </w:pPr>
          </w:p>
        </w:tc>
        <w:tc>
          <w:tcPr>
            <w:tcW w:w="527" w:type="pct"/>
            <w:vMerge/>
            <w:shd w:val="clear" w:color="auto" w:fill="auto"/>
            <w:vAlign w:val="center"/>
          </w:tcPr>
          <w:p w:rsidR="004C7E13" w:rsidRPr="00D704AF" w:rsidRDefault="004C7E13" w:rsidP="0098734C">
            <w:pPr>
              <w:snapToGrid w:val="0"/>
              <w:spacing w:before="60" w:after="60"/>
              <w:rPr>
                <w:rFonts w:ascii="仿宋_GB2312" w:eastAsia="仿宋_GB2312"/>
                <w:color w:val="000000"/>
                <w:sz w:val="22"/>
                <w:szCs w:val="22"/>
              </w:rPr>
            </w:pPr>
          </w:p>
        </w:tc>
        <w:tc>
          <w:tcPr>
            <w:tcW w:w="1723" w:type="pct"/>
            <w:shd w:val="clear" w:color="auto" w:fill="auto"/>
            <w:vAlign w:val="center"/>
          </w:tcPr>
          <w:p w:rsidR="004C7E13" w:rsidRPr="00D704AF" w:rsidRDefault="004C7E13" w:rsidP="0098734C">
            <w:pPr>
              <w:snapToGrid w:val="0"/>
              <w:spacing w:before="60" w:after="60"/>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6.2.2</w:t>
              </w:r>
            </w:smartTag>
            <w:r w:rsidRPr="00D704AF">
              <w:rPr>
                <w:rFonts w:ascii="仿宋_GB2312" w:eastAsia="仿宋_GB2312" w:hint="eastAsia"/>
                <w:color w:val="000000"/>
                <w:sz w:val="22"/>
                <w:szCs w:val="22"/>
              </w:rPr>
              <w:t>近四年学生获省级以上各类竞赛奖励情况（30%）</w:t>
            </w:r>
          </w:p>
        </w:tc>
        <w:tc>
          <w:tcPr>
            <w:tcW w:w="2222" w:type="pct"/>
            <w:shd w:val="clear" w:color="auto" w:fill="auto"/>
            <w:vAlign w:val="center"/>
          </w:tcPr>
          <w:p w:rsidR="004C7E13" w:rsidRPr="00D704AF" w:rsidRDefault="004C7E13" w:rsidP="0098734C">
            <w:pPr>
              <w:pStyle w:val="QJ"/>
              <w:snapToGrid w:val="0"/>
              <w:spacing w:before="60" w:after="60"/>
              <w:ind w:firstLine="440"/>
              <w:rPr>
                <w:rFonts w:ascii="仿宋_GB2312" w:eastAsia="仿宋_GB2312"/>
                <w:color w:val="000000"/>
              </w:rPr>
            </w:pPr>
            <w:r w:rsidRPr="00D704AF">
              <w:rPr>
                <w:rFonts w:ascii="仿宋_GB2312" w:eastAsia="仿宋_GB2312" w:hint="eastAsia"/>
                <w:color w:val="000000"/>
              </w:rPr>
              <w:t>省级以上各类竞赛奖励包括国家和省级政府、教指委、行业协（学）会组织举办的各类竞赛奖励，该专业学生为获奖人之一。</w:t>
            </w:r>
          </w:p>
        </w:tc>
      </w:tr>
      <w:tr w:rsidR="004C7E13" w:rsidRPr="00D704AF" w:rsidTr="0098734C">
        <w:trPr>
          <w:cantSplit/>
          <w:trHeight w:val="113"/>
          <w:jc w:val="center"/>
        </w:trPr>
        <w:tc>
          <w:tcPr>
            <w:tcW w:w="528" w:type="pct"/>
            <w:vMerge/>
            <w:shd w:val="clear" w:color="auto" w:fill="auto"/>
            <w:vAlign w:val="center"/>
          </w:tcPr>
          <w:p w:rsidR="004C7E13" w:rsidRPr="00D704AF" w:rsidRDefault="004C7E13" w:rsidP="0098734C">
            <w:pPr>
              <w:snapToGrid w:val="0"/>
              <w:spacing w:before="60" w:after="60"/>
              <w:rPr>
                <w:rFonts w:ascii="仿宋_GB2312" w:eastAsia="仿宋_GB2312"/>
                <w:color w:val="000000"/>
                <w:sz w:val="22"/>
                <w:szCs w:val="22"/>
              </w:rPr>
            </w:pPr>
          </w:p>
        </w:tc>
        <w:tc>
          <w:tcPr>
            <w:tcW w:w="527" w:type="pct"/>
            <w:vMerge/>
            <w:shd w:val="clear" w:color="auto" w:fill="auto"/>
            <w:vAlign w:val="center"/>
          </w:tcPr>
          <w:p w:rsidR="004C7E13" w:rsidRPr="00D704AF" w:rsidRDefault="004C7E13" w:rsidP="0098734C">
            <w:pPr>
              <w:snapToGrid w:val="0"/>
              <w:spacing w:before="60" w:after="60"/>
              <w:rPr>
                <w:rFonts w:ascii="仿宋_GB2312" w:eastAsia="仿宋_GB2312"/>
                <w:color w:val="000000"/>
                <w:sz w:val="22"/>
                <w:szCs w:val="22"/>
              </w:rPr>
            </w:pPr>
          </w:p>
        </w:tc>
        <w:tc>
          <w:tcPr>
            <w:tcW w:w="1723" w:type="pct"/>
            <w:shd w:val="clear" w:color="auto" w:fill="auto"/>
            <w:vAlign w:val="center"/>
          </w:tcPr>
          <w:p w:rsidR="004C7E13" w:rsidRPr="00D704AF" w:rsidRDefault="004C7E13" w:rsidP="0098734C">
            <w:pPr>
              <w:snapToGrid w:val="0"/>
              <w:spacing w:before="60" w:after="60"/>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6.2.3</w:t>
              </w:r>
            </w:smartTag>
            <w:r w:rsidRPr="00D704AF">
              <w:rPr>
                <w:rFonts w:ascii="仿宋_GB2312" w:eastAsia="仿宋_GB2312" w:hint="eastAsia"/>
                <w:color w:val="000000"/>
                <w:sz w:val="22"/>
                <w:szCs w:val="22"/>
              </w:rPr>
              <w:t>近四年学生发表学术论文及专利受理等情况（15%）</w:t>
            </w:r>
          </w:p>
        </w:tc>
        <w:tc>
          <w:tcPr>
            <w:tcW w:w="2222" w:type="pct"/>
            <w:shd w:val="clear" w:color="auto" w:fill="auto"/>
            <w:vAlign w:val="center"/>
          </w:tcPr>
          <w:p w:rsidR="004C7E13" w:rsidRPr="00D704AF" w:rsidRDefault="004C7E13" w:rsidP="0098734C">
            <w:pPr>
              <w:pStyle w:val="QJ"/>
              <w:snapToGrid w:val="0"/>
              <w:spacing w:before="60" w:after="60"/>
              <w:ind w:firstLine="440"/>
              <w:rPr>
                <w:rFonts w:ascii="仿宋_GB2312" w:eastAsia="仿宋_GB2312"/>
                <w:color w:val="000000"/>
              </w:rPr>
            </w:pPr>
            <w:r w:rsidRPr="00D704AF">
              <w:rPr>
                <w:rFonts w:ascii="仿宋_GB2312" w:eastAsia="仿宋_GB2312" w:hint="eastAsia"/>
                <w:color w:val="000000"/>
              </w:rPr>
              <w:t>该专业学生在正式刊物发表的学术论文；该专业学生为专利受理限额内成员。</w:t>
            </w:r>
          </w:p>
        </w:tc>
      </w:tr>
      <w:tr w:rsidR="004C7E13" w:rsidRPr="00D704AF" w:rsidTr="0098734C">
        <w:trPr>
          <w:cantSplit/>
          <w:trHeight w:val="113"/>
          <w:jc w:val="center"/>
        </w:trPr>
        <w:tc>
          <w:tcPr>
            <w:tcW w:w="528" w:type="pct"/>
            <w:vMerge/>
            <w:shd w:val="clear" w:color="auto" w:fill="auto"/>
            <w:vAlign w:val="center"/>
          </w:tcPr>
          <w:p w:rsidR="004C7E13" w:rsidRPr="00D704AF" w:rsidRDefault="004C7E13" w:rsidP="0098734C">
            <w:pPr>
              <w:snapToGrid w:val="0"/>
              <w:spacing w:before="60" w:after="60"/>
              <w:rPr>
                <w:rFonts w:ascii="仿宋_GB2312" w:eastAsia="仿宋_GB2312"/>
                <w:color w:val="000000"/>
                <w:sz w:val="22"/>
                <w:szCs w:val="22"/>
              </w:rPr>
            </w:pPr>
          </w:p>
        </w:tc>
        <w:tc>
          <w:tcPr>
            <w:tcW w:w="527" w:type="pct"/>
            <w:vMerge/>
            <w:shd w:val="clear" w:color="auto" w:fill="auto"/>
            <w:vAlign w:val="center"/>
          </w:tcPr>
          <w:p w:rsidR="004C7E13" w:rsidRPr="00D704AF" w:rsidRDefault="004C7E13" w:rsidP="0098734C">
            <w:pPr>
              <w:snapToGrid w:val="0"/>
              <w:spacing w:before="60" w:after="60"/>
              <w:rPr>
                <w:rFonts w:ascii="仿宋_GB2312" w:eastAsia="仿宋_GB2312"/>
                <w:color w:val="000000"/>
                <w:sz w:val="22"/>
                <w:szCs w:val="22"/>
              </w:rPr>
            </w:pPr>
          </w:p>
        </w:tc>
        <w:tc>
          <w:tcPr>
            <w:tcW w:w="1723" w:type="pct"/>
            <w:shd w:val="clear" w:color="auto" w:fill="auto"/>
            <w:vAlign w:val="center"/>
          </w:tcPr>
          <w:p w:rsidR="004C7E13" w:rsidRPr="00D704AF" w:rsidRDefault="004C7E13" w:rsidP="0098734C">
            <w:pPr>
              <w:snapToGrid w:val="0"/>
              <w:spacing w:before="60" w:after="60"/>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6.2.4</w:t>
              </w:r>
            </w:smartTag>
            <w:r w:rsidRPr="00D704AF">
              <w:rPr>
                <w:rFonts w:ascii="仿宋_GB2312" w:eastAsia="仿宋_GB2312" w:hint="eastAsia"/>
                <w:color w:val="000000"/>
                <w:sz w:val="22"/>
                <w:szCs w:val="22"/>
              </w:rPr>
              <w:t>五名优秀在校生简介（25%）</w:t>
            </w:r>
          </w:p>
        </w:tc>
        <w:tc>
          <w:tcPr>
            <w:tcW w:w="2222" w:type="pct"/>
            <w:shd w:val="clear" w:color="auto" w:fill="auto"/>
            <w:vAlign w:val="center"/>
          </w:tcPr>
          <w:p w:rsidR="004C7E13" w:rsidRPr="00D704AF" w:rsidRDefault="004C7E13" w:rsidP="0098734C">
            <w:pPr>
              <w:pStyle w:val="QJ"/>
              <w:snapToGrid w:val="0"/>
              <w:spacing w:before="60" w:after="60"/>
              <w:ind w:firstLine="440"/>
              <w:rPr>
                <w:rFonts w:ascii="仿宋_GB2312" w:eastAsia="仿宋_GB2312"/>
                <w:color w:val="000000"/>
              </w:rPr>
            </w:pPr>
            <w:r w:rsidRPr="00D704AF">
              <w:rPr>
                <w:rFonts w:ascii="仿宋_GB2312" w:eastAsia="仿宋_GB2312" w:hint="eastAsia"/>
                <w:color w:val="000000"/>
              </w:rPr>
              <w:t>本专业在校生，每人简介300字以内。</w:t>
            </w:r>
          </w:p>
        </w:tc>
      </w:tr>
      <w:tr w:rsidR="004C7E13" w:rsidRPr="00D704AF" w:rsidTr="0098734C">
        <w:trPr>
          <w:cantSplit/>
          <w:trHeight w:val="113"/>
          <w:jc w:val="center"/>
        </w:trPr>
        <w:tc>
          <w:tcPr>
            <w:tcW w:w="528" w:type="pct"/>
            <w:shd w:val="clear" w:color="auto" w:fill="auto"/>
            <w:vAlign w:val="center"/>
          </w:tcPr>
          <w:p w:rsidR="004C7E13" w:rsidRPr="00D704AF" w:rsidRDefault="004C7E13" w:rsidP="0098734C">
            <w:pPr>
              <w:snapToGrid w:val="0"/>
              <w:spacing w:before="60" w:after="60"/>
              <w:rPr>
                <w:rFonts w:ascii="仿宋_GB2312" w:eastAsia="仿宋_GB2312"/>
                <w:color w:val="000000"/>
                <w:sz w:val="22"/>
                <w:szCs w:val="22"/>
              </w:rPr>
            </w:pPr>
            <w:r w:rsidRPr="00D704AF">
              <w:rPr>
                <w:rFonts w:ascii="仿宋_GB2312" w:eastAsia="仿宋_GB2312" w:hint="eastAsia"/>
                <w:color w:val="000000"/>
                <w:sz w:val="22"/>
                <w:szCs w:val="22"/>
              </w:rPr>
              <w:t>7.专业特色（满分10分）</w:t>
            </w:r>
          </w:p>
        </w:tc>
        <w:tc>
          <w:tcPr>
            <w:tcW w:w="2250" w:type="pct"/>
            <w:gridSpan w:val="2"/>
            <w:shd w:val="clear" w:color="auto" w:fill="auto"/>
            <w:vAlign w:val="center"/>
          </w:tcPr>
          <w:p w:rsidR="004C7E13" w:rsidRPr="00D704AF" w:rsidRDefault="004C7E13" w:rsidP="0098734C">
            <w:pPr>
              <w:snapToGrid w:val="0"/>
              <w:spacing w:before="60" w:after="60"/>
              <w:rPr>
                <w:rFonts w:ascii="仿宋_GB2312" w:eastAsia="仿宋_GB2312"/>
                <w:color w:val="000000"/>
                <w:sz w:val="22"/>
                <w:szCs w:val="22"/>
              </w:rPr>
            </w:pPr>
            <w:r w:rsidRPr="00D704AF">
              <w:rPr>
                <w:rFonts w:ascii="仿宋_GB2312" w:eastAsia="仿宋_GB2312" w:hint="eastAsia"/>
                <w:color w:val="000000"/>
                <w:sz w:val="22"/>
                <w:szCs w:val="22"/>
              </w:rPr>
              <w:t>7.1专业特色、实施过程和效果（100%）</w:t>
            </w:r>
          </w:p>
        </w:tc>
        <w:tc>
          <w:tcPr>
            <w:tcW w:w="2222" w:type="pct"/>
            <w:shd w:val="clear" w:color="auto" w:fill="auto"/>
            <w:vAlign w:val="center"/>
          </w:tcPr>
          <w:p w:rsidR="004C7E13" w:rsidRPr="00D704AF" w:rsidRDefault="004C7E13" w:rsidP="0098734C">
            <w:pPr>
              <w:pStyle w:val="QJ"/>
              <w:snapToGrid w:val="0"/>
              <w:spacing w:before="60" w:after="60"/>
              <w:ind w:firstLine="440"/>
              <w:rPr>
                <w:rFonts w:ascii="仿宋_GB2312" w:eastAsia="仿宋_GB2312"/>
                <w:color w:val="000000"/>
              </w:rPr>
            </w:pPr>
            <w:r w:rsidRPr="00D704AF">
              <w:rPr>
                <w:rFonts w:ascii="仿宋_GB2312" w:eastAsia="仿宋_GB2312" w:hint="eastAsia"/>
                <w:color w:val="000000"/>
              </w:rPr>
              <w:t>在实践中培育和凝练出的专业特色及其效果说明（1000字以内）。</w:t>
            </w:r>
          </w:p>
        </w:tc>
      </w:tr>
      <w:tr w:rsidR="004C7E13" w:rsidRPr="00D704AF" w:rsidTr="0098734C">
        <w:trPr>
          <w:cantSplit/>
          <w:trHeight w:val="113"/>
          <w:jc w:val="center"/>
        </w:trPr>
        <w:tc>
          <w:tcPr>
            <w:tcW w:w="528" w:type="pct"/>
            <w:shd w:val="clear" w:color="auto" w:fill="auto"/>
            <w:vAlign w:val="center"/>
          </w:tcPr>
          <w:p w:rsidR="004C7E13" w:rsidRPr="00D704AF" w:rsidRDefault="004C7E13" w:rsidP="0098734C">
            <w:pPr>
              <w:snapToGrid w:val="0"/>
              <w:spacing w:before="60" w:after="60"/>
              <w:rPr>
                <w:rFonts w:ascii="仿宋_GB2312" w:eastAsia="仿宋_GB2312"/>
                <w:color w:val="000000"/>
                <w:sz w:val="22"/>
                <w:szCs w:val="22"/>
              </w:rPr>
            </w:pPr>
            <w:r w:rsidRPr="00D704AF">
              <w:rPr>
                <w:rFonts w:ascii="仿宋_GB2312" w:eastAsia="仿宋_GB2312" w:hint="eastAsia"/>
                <w:color w:val="000000"/>
                <w:sz w:val="22"/>
                <w:szCs w:val="22"/>
              </w:rPr>
              <w:t>8.思想政治工作（满分5分）</w:t>
            </w:r>
          </w:p>
        </w:tc>
        <w:tc>
          <w:tcPr>
            <w:tcW w:w="2250" w:type="pct"/>
            <w:gridSpan w:val="2"/>
            <w:shd w:val="clear" w:color="auto" w:fill="auto"/>
            <w:vAlign w:val="center"/>
          </w:tcPr>
          <w:p w:rsidR="004C7E13" w:rsidRPr="00D704AF" w:rsidRDefault="004C7E13" w:rsidP="0098734C">
            <w:pPr>
              <w:snapToGrid w:val="0"/>
              <w:spacing w:before="60" w:after="60"/>
              <w:rPr>
                <w:rFonts w:ascii="仿宋_GB2312" w:eastAsia="仿宋_GB2312"/>
                <w:color w:val="000000"/>
                <w:sz w:val="22"/>
                <w:szCs w:val="22"/>
              </w:rPr>
            </w:pPr>
            <w:r w:rsidRPr="00D704AF">
              <w:rPr>
                <w:rFonts w:ascii="仿宋_GB2312" w:eastAsia="仿宋_GB2312" w:hint="eastAsia"/>
                <w:color w:val="000000"/>
                <w:sz w:val="22"/>
                <w:szCs w:val="22"/>
              </w:rPr>
              <w:t>8.1思想政治工作贯穿人才培养全过程的实施情况和效果（100%）</w:t>
            </w:r>
          </w:p>
        </w:tc>
        <w:tc>
          <w:tcPr>
            <w:tcW w:w="2222" w:type="pct"/>
            <w:shd w:val="clear" w:color="auto" w:fill="auto"/>
            <w:vAlign w:val="center"/>
          </w:tcPr>
          <w:p w:rsidR="004C7E13" w:rsidRPr="00D704AF" w:rsidRDefault="004C7E13" w:rsidP="0098734C">
            <w:pPr>
              <w:pStyle w:val="QJ"/>
              <w:snapToGrid w:val="0"/>
              <w:spacing w:before="60" w:after="60"/>
              <w:ind w:firstLine="440"/>
              <w:rPr>
                <w:rFonts w:ascii="仿宋_GB2312" w:eastAsia="仿宋_GB2312"/>
                <w:color w:val="000000"/>
              </w:rPr>
            </w:pPr>
            <w:r w:rsidRPr="00D704AF">
              <w:rPr>
                <w:rFonts w:ascii="仿宋_GB2312" w:eastAsia="仿宋_GB2312" w:hint="eastAsia"/>
                <w:color w:val="000000"/>
              </w:rPr>
              <w:t>充分挖掘各专业课程蕴含的‘德育元素’和所承载的德育功能，将思想政治工作贯穿人才培养全过程的具体措施和效果；师德师风、学风建设情况，学生和教师获得省级以上相关荣誉和奖励情况（1000字以内）。</w:t>
            </w:r>
          </w:p>
        </w:tc>
      </w:tr>
    </w:tbl>
    <w:p w:rsidR="004C7E13" w:rsidRPr="00D704AF" w:rsidRDefault="004C7E13" w:rsidP="00941ADD">
      <w:pPr>
        <w:spacing w:beforeLines="50" w:afterLines="50" w:line="600" w:lineRule="exact"/>
        <w:jc w:val="left"/>
        <w:rPr>
          <w:rFonts w:ascii="黑体" w:eastAsia="黑体" w:hAnsi="黑体"/>
          <w:color w:val="000000"/>
          <w:sz w:val="32"/>
          <w:szCs w:val="32"/>
        </w:rPr>
      </w:pPr>
    </w:p>
    <w:p w:rsidR="004C7E13" w:rsidRPr="00D704AF" w:rsidRDefault="004C7E13" w:rsidP="00941ADD">
      <w:pPr>
        <w:spacing w:beforeLines="50" w:afterLines="50" w:line="600" w:lineRule="exact"/>
        <w:jc w:val="left"/>
        <w:rPr>
          <w:rFonts w:ascii="黑体" w:eastAsia="黑体" w:hAnsi="黑体"/>
          <w:color w:val="000000"/>
          <w:sz w:val="32"/>
          <w:szCs w:val="32"/>
        </w:rPr>
      </w:pPr>
      <w:r w:rsidRPr="00D704AF">
        <w:rPr>
          <w:rFonts w:ascii="黑体" w:eastAsia="黑体" w:hAnsi="黑体"/>
          <w:color w:val="000000"/>
          <w:sz w:val="32"/>
          <w:szCs w:val="32"/>
        </w:rPr>
        <w:br w:type="page"/>
      </w:r>
      <w:r w:rsidRPr="00D704AF">
        <w:rPr>
          <w:rFonts w:ascii="黑体" w:eastAsia="黑体" w:hAnsi="黑体" w:hint="eastAsia"/>
          <w:color w:val="000000"/>
          <w:sz w:val="32"/>
          <w:szCs w:val="32"/>
        </w:rPr>
        <w:lastRenderedPageBreak/>
        <w:t>附件17</w:t>
      </w:r>
    </w:p>
    <w:p w:rsidR="004C7E13" w:rsidRPr="00D704AF" w:rsidRDefault="004C7E13" w:rsidP="00941ADD">
      <w:pPr>
        <w:spacing w:beforeLines="50" w:afterLines="50" w:line="600" w:lineRule="exact"/>
        <w:jc w:val="center"/>
        <w:rPr>
          <w:rFonts w:ascii="方正小标宋简体" w:eastAsia="方正小标宋简体"/>
          <w:color w:val="000000"/>
          <w:sz w:val="36"/>
          <w:szCs w:val="36"/>
        </w:rPr>
      </w:pPr>
      <w:r w:rsidRPr="00D704AF">
        <w:rPr>
          <w:rFonts w:ascii="方正小标宋简体" w:eastAsia="方正小标宋简体" w:hint="eastAsia"/>
          <w:color w:val="000000"/>
          <w:sz w:val="36"/>
          <w:szCs w:val="36"/>
        </w:rPr>
        <w:t>江西省普通高等学校交通运输类</w:t>
      </w:r>
      <w:r>
        <w:rPr>
          <w:rFonts w:ascii="方正小标宋简体" w:eastAsia="方正小标宋简体" w:hint="eastAsia"/>
          <w:color w:val="000000"/>
          <w:sz w:val="36"/>
          <w:szCs w:val="36"/>
        </w:rPr>
        <w:t>本科</w:t>
      </w:r>
      <w:r w:rsidRPr="00D704AF">
        <w:rPr>
          <w:rFonts w:ascii="方正小标宋简体" w:eastAsia="方正小标宋简体" w:hint="eastAsia"/>
          <w:color w:val="000000"/>
          <w:sz w:val="36"/>
          <w:szCs w:val="36"/>
        </w:rPr>
        <w:t>专业综合评价指标体系</w:t>
      </w:r>
    </w:p>
    <w:tbl>
      <w:tblPr>
        <w:tblW w:w="5000" w:type="pct"/>
        <w:jc w:val="center"/>
        <w:tblBorders>
          <w:top w:val="thinThickSmallGap" w:sz="18" w:space="0" w:color="auto"/>
          <w:left w:val="single" w:sz="4" w:space="0" w:color="auto"/>
          <w:bottom w:val="thickThinSmallGap" w:sz="18" w:space="0" w:color="auto"/>
          <w:right w:val="single" w:sz="4" w:space="0" w:color="auto"/>
          <w:insideH w:val="single" w:sz="4" w:space="0" w:color="auto"/>
          <w:insideV w:val="single" w:sz="4" w:space="0" w:color="auto"/>
        </w:tblBorders>
        <w:tblLook w:val="04A0"/>
      </w:tblPr>
      <w:tblGrid>
        <w:gridCol w:w="1649"/>
        <w:gridCol w:w="2104"/>
        <w:gridCol w:w="2270"/>
        <w:gridCol w:w="1876"/>
        <w:gridCol w:w="5979"/>
      </w:tblGrid>
      <w:tr w:rsidR="004C7E13" w:rsidRPr="00D704AF" w:rsidTr="0098734C">
        <w:trPr>
          <w:cantSplit/>
          <w:trHeight w:val="20"/>
          <w:tblHeader/>
          <w:jc w:val="center"/>
        </w:trPr>
        <w:tc>
          <w:tcPr>
            <w:tcW w:w="594" w:type="pct"/>
            <w:tcBorders>
              <w:top w:val="thinThickSmallGap" w:sz="18" w:space="0" w:color="auto"/>
              <w:bottom w:val="single" w:sz="4" w:space="0" w:color="auto"/>
              <w:tl2br w:val="nil"/>
              <w:tr2bl w:val="nil"/>
            </w:tcBorders>
            <w:shd w:val="clear" w:color="auto" w:fill="auto"/>
            <w:vAlign w:val="center"/>
          </w:tcPr>
          <w:p w:rsidR="004C7E13" w:rsidRPr="00D704AF" w:rsidRDefault="004C7E13" w:rsidP="0098734C">
            <w:pPr>
              <w:snapToGrid w:val="0"/>
              <w:spacing w:line="280" w:lineRule="exact"/>
              <w:jc w:val="center"/>
              <w:rPr>
                <w:rFonts w:ascii="仿宋_GB2312" w:eastAsia="仿宋_GB2312"/>
                <w:b/>
                <w:color w:val="000000"/>
                <w:sz w:val="22"/>
                <w:szCs w:val="22"/>
              </w:rPr>
            </w:pPr>
            <w:r w:rsidRPr="00D704AF">
              <w:rPr>
                <w:rFonts w:ascii="仿宋_GB2312" w:eastAsia="仿宋_GB2312" w:hint="eastAsia"/>
                <w:b/>
                <w:color w:val="000000"/>
                <w:sz w:val="22"/>
                <w:szCs w:val="22"/>
              </w:rPr>
              <w:t>一级指标</w:t>
            </w:r>
          </w:p>
        </w:tc>
        <w:tc>
          <w:tcPr>
            <w:tcW w:w="758" w:type="pct"/>
            <w:tcBorders>
              <w:top w:val="thinThickSmallGap" w:sz="18" w:space="0" w:color="auto"/>
              <w:bottom w:val="single" w:sz="4" w:space="0" w:color="auto"/>
            </w:tcBorders>
            <w:shd w:val="clear" w:color="auto" w:fill="auto"/>
            <w:vAlign w:val="center"/>
          </w:tcPr>
          <w:p w:rsidR="004C7E13" w:rsidRPr="00D704AF" w:rsidRDefault="004C7E13" w:rsidP="0098734C">
            <w:pPr>
              <w:snapToGrid w:val="0"/>
              <w:spacing w:line="280" w:lineRule="exact"/>
              <w:jc w:val="center"/>
              <w:rPr>
                <w:rFonts w:ascii="仿宋_GB2312" w:eastAsia="仿宋_GB2312"/>
                <w:b/>
                <w:color w:val="000000"/>
                <w:sz w:val="22"/>
                <w:szCs w:val="22"/>
              </w:rPr>
            </w:pPr>
            <w:r w:rsidRPr="00D704AF">
              <w:rPr>
                <w:rFonts w:ascii="仿宋_GB2312" w:eastAsia="仿宋_GB2312" w:hint="eastAsia"/>
                <w:b/>
                <w:color w:val="000000"/>
                <w:sz w:val="22"/>
                <w:szCs w:val="22"/>
              </w:rPr>
              <w:t>二级指标</w:t>
            </w:r>
          </w:p>
        </w:tc>
        <w:tc>
          <w:tcPr>
            <w:tcW w:w="1494" w:type="pct"/>
            <w:gridSpan w:val="2"/>
            <w:tcBorders>
              <w:top w:val="thinThickSmallGap" w:sz="18" w:space="0" w:color="auto"/>
              <w:bottom w:val="single" w:sz="4" w:space="0" w:color="auto"/>
            </w:tcBorders>
            <w:shd w:val="clear" w:color="auto" w:fill="auto"/>
            <w:vAlign w:val="center"/>
          </w:tcPr>
          <w:p w:rsidR="004C7E13" w:rsidRPr="00D704AF" w:rsidRDefault="004C7E13" w:rsidP="0098734C">
            <w:pPr>
              <w:snapToGrid w:val="0"/>
              <w:spacing w:line="280" w:lineRule="exact"/>
              <w:jc w:val="center"/>
              <w:rPr>
                <w:rFonts w:ascii="仿宋_GB2312" w:eastAsia="仿宋_GB2312"/>
                <w:b/>
                <w:color w:val="000000"/>
                <w:sz w:val="22"/>
                <w:szCs w:val="22"/>
              </w:rPr>
            </w:pPr>
            <w:r w:rsidRPr="00D704AF">
              <w:rPr>
                <w:rFonts w:ascii="仿宋_GB2312" w:eastAsia="仿宋_GB2312" w:hint="eastAsia"/>
                <w:b/>
                <w:color w:val="000000"/>
                <w:sz w:val="22"/>
                <w:szCs w:val="22"/>
              </w:rPr>
              <w:t>主要观测点</w:t>
            </w:r>
          </w:p>
        </w:tc>
        <w:tc>
          <w:tcPr>
            <w:tcW w:w="2154" w:type="pct"/>
            <w:tcBorders>
              <w:top w:val="thinThickSmallGap" w:sz="18" w:space="0" w:color="auto"/>
              <w:bottom w:val="single" w:sz="4" w:space="0" w:color="auto"/>
            </w:tcBorders>
            <w:shd w:val="clear" w:color="auto" w:fill="auto"/>
            <w:vAlign w:val="center"/>
          </w:tcPr>
          <w:p w:rsidR="004C7E13" w:rsidRPr="00D704AF" w:rsidRDefault="004C7E13" w:rsidP="0098734C">
            <w:pPr>
              <w:snapToGrid w:val="0"/>
              <w:spacing w:line="280" w:lineRule="exact"/>
              <w:jc w:val="center"/>
              <w:rPr>
                <w:rFonts w:ascii="仿宋_GB2312" w:eastAsia="仿宋_GB2312"/>
                <w:b/>
                <w:color w:val="000000"/>
                <w:sz w:val="22"/>
                <w:szCs w:val="22"/>
              </w:rPr>
            </w:pPr>
            <w:r w:rsidRPr="00D704AF">
              <w:rPr>
                <w:rFonts w:ascii="仿宋_GB2312" w:eastAsia="仿宋_GB2312" w:hint="eastAsia"/>
                <w:b/>
                <w:color w:val="000000"/>
                <w:sz w:val="22"/>
                <w:szCs w:val="22"/>
              </w:rPr>
              <w:t>指标说明</w:t>
            </w:r>
          </w:p>
        </w:tc>
      </w:tr>
      <w:tr w:rsidR="004C7E13" w:rsidRPr="00D704AF" w:rsidTr="0098734C">
        <w:trPr>
          <w:cantSplit/>
          <w:trHeight w:val="20"/>
          <w:jc w:val="center"/>
        </w:trPr>
        <w:tc>
          <w:tcPr>
            <w:tcW w:w="594"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1.生源情况（权重：0.10）</w:t>
            </w:r>
          </w:p>
        </w:tc>
        <w:tc>
          <w:tcPr>
            <w:tcW w:w="758"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1.1招生录取情况（100%）</w:t>
            </w:r>
          </w:p>
        </w:tc>
        <w:tc>
          <w:tcPr>
            <w:tcW w:w="1494" w:type="pct"/>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1.1.1</w:t>
              </w:r>
            </w:smartTag>
            <w:r w:rsidRPr="00D704AF">
              <w:rPr>
                <w:rFonts w:ascii="仿宋_GB2312" w:eastAsia="仿宋_GB2312" w:hint="eastAsia"/>
                <w:color w:val="000000"/>
                <w:sz w:val="22"/>
                <w:szCs w:val="22"/>
              </w:rPr>
              <w:t>当年国家统一高考录取的本专业学生入学平均（标准）分数（100%）</w:t>
            </w:r>
          </w:p>
        </w:tc>
        <w:tc>
          <w:tcPr>
            <w:tcW w:w="2154"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本专业每名学生高考总分（不包括加分）除以该生所在省高考满分值（文、理分科）后的标准分的平均值。（不含办学地点不在母体学校的联合培养学生）</w:t>
            </w:r>
          </w:p>
        </w:tc>
      </w:tr>
      <w:tr w:rsidR="004C7E13" w:rsidRPr="00D704AF" w:rsidTr="0098734C">
        <w:trPr>
          <w:cantSplit/>
          <w:trHeight w:val="20"/>
          <w:jc w:val="center"/>
        </w:trPr>
        <w:tc>
          <w:tcPr>
            <w:tcW w:w="594"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2.培养模式（权重：0.15）</w:t>
            </w:r>
          </w:p>
        </w:tc>
        <w:tc>
          <w:tcPr>
            <w:tcW w:w="758"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2.1培养方案（60%）</w:t>
            </w:r>
          </w:p>
        </w:tc>
        <w:tc>
          <w:tcPr>
            <w:tcW w:w="1494" w:type="pct"/>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2.1.1 专业标准，培养方案及各要素匹配程度（100%）</w:t>
            </w:r>
          </w:p>
        </w:tc>
        <w:tc>
          <w:tcPr>
            <w:tcW w:w="2154"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专业标准、培养目标、培养方式、培养要求、专业定位、课程设置等要素之间的匹配程度。具体评价标准参照教育部高等学校有关科类教学指导委员会制定的专业类教学质量国家标准或工程教育专业认证标准。</w:t>
            </w:r>
          </w:p>
        </w:tc>
      </w:tr>
      <w:tr w:rsidR="004C7E13" w:rsidRPr="00D704AF" w:rsidTr="0098734C">
        <w:trPr>
          <w:cantSplit/>
          <w:trHeight w:val="20"/>
          <w:jc w:val="center"/>
        </w:trPr>
        <w:tc>
          <w:tcPr>
            <w:tcW w:w="59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58"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2.2培养模式改革创新（40%）</w:t>
            </w:r>
          </w:p>
        </w:tc>
        <w:tc>
          <w:tcPr>
            <w:tcW w:w="1494" w:type="pct"/>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2.2.1 改革创新措施与效果（100%）</w:t>
            </w:r>
          </w:p>
        </w:tc>
        <w:tc>
          <w:tcPr>
            <w:tcW w:w="2154"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专业人才培养模式改革创新的具体措施和实施效果。</w:t>
            </w:r>
          </w:p>
        </w:tc>
      </w:tr>
      <w:tr w:rsidR="004C7E13" w:rsidRPr="00D704AF" w:rsidTr="0098734C">
        <w:trPr>
          <w:cantSplit/>
          <w:trHeight w:val="20"/>
          <w:jc w:val="center"/>
        </w:trPr>
        <w:tc>
          <w:tcPr>
            <w:tcW w:w="594"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3.教学资源（权重：0.30）</w:t>
            </w:r>
          </w:p>
        </w:tc>
        <w:tc>
          <w:tcPr>
            <w:tcW w:w="758"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3.1专业师资基本情况（35%）</w:t>
            </w:r>
          </w:p>
        </w:tc>
        <w:tc>
          <w:tcPr>
            <w:tcW w:w="1494" w:type="pct"/>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3.1.1</w:t>
              </w:r>
            </w:smartTag>
            <w:r w:rsidRPr="00D704AF">
              <w:rPr>
                <w:rFonts w:ascii="仿宋_GB2312" w:eastAsia="仿宋_GB2312" w:hint="eastAsia"/>
                <w:color w:val="000000"/>
                <w:sz w:val="22"/>
                <w:szCs w:val="22"/>
              </w:rPr>
              <w:t>专业生师比（25%）</w:t>
            </w:r>
          </w:p>
        </w:tc>
        <w:tc>
          <w:tcPr>
            <w:tcW w:w="2154"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专业教师指从事专业课（含专业基础课）教学工作的专任教师。</w:t>
            </w:r>
          </w:p>
        </w:tc>
      </w:tr>
      <w:tr w:rsidR="004C7E13" w:rsidRPr="00D704AF" w:rsidTr="0098734C">
        <w:trPr>
          <w:cantSplit/>
          <w:trHeight w:val="20"/>
          <w:jc w:val="center"/>
        </w:trPr>
        <w:tc>
          <w:tcPr>
            <w:tcW w:w="59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58"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494" w:type="pct"/>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3.1.2</w:t>
              </w:r>
            </w:smartTag>
            <w:r w:rsidRPr="00D704AF">
              <w:rPr>
                <w:rFonts w:ascii="仿宋_GB2312" w:eastAsia="仿宋_GB2312" w:hint="eastAsia"/>
                <w:color w:val="000000"/>
                <w:sz w:val="22"/>
                <w:szCs w:val="22"/>
              </w:rPr>
              <w:t>博士学位教师比例（10%）</w:t>
            </w:r>
          </w:p>
        </w:tc>
        <w:tc>
          <w:tcPr>
            <w:tcW w:w="2154"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专业教师中具有博士学位教师所占比例。</w:t>
            </w:r>
          </w:p>
        </w:tc>
      </w:tr>
      <w:tr w:rsidR="004C7E13" w:rsidRPr="00D704AF" w:rsidTr="0098734C">
        <w:trPr>
          <w:cantSplit/>
          <w:trHeight w:val="20"/>
          <w:jc w:val="center"/>
        </w:trPr>
        <w:tc>
          <w:tcPr>
            <w:tcW w:w="59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58"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494" w:type="pct"/>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3.1.3</w:t>
              </w:r>
            </w:smartTag>
            <w:r w:rsidRPr="00D704AF">
              <w:rPr>
                <w:rFonts w:ascii="仿宋_GB2312" w:eastAsia="仿宋_GB2312" w:hint="eastAsia"/>
                <w:color w:val="000000"/>
                <w:sz w:val="22"/>
                <w:szCs w:val="22"/>
              </w:rPr>
              <w:t>高层次教师情况（15%）</w:t>
            </w:r>
          </w:p>
        </w:tc>
        <w:tc>
          <w:tcPr>
            <w:tcW w:w="2154"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高层次教师指院士、教育部“长江学者奖励支持计划”人选、国家杰出青年基金获得者、国务院及省级学科评议组成员、973首席科学家、海外高层次人才引进计划（千人计划）、国家高层次人才特殊支持计划、新世纪百千万人才工程国家级人选、教育部新世纪优秀人才支持计划人选、中科院“百人计划”人选、国家及省级教学名师、国务院及省政府特殊津贴获得者、全国优秀教师、江西省“新世纪百千万人才工程” 人选、“赣鄱英才555工程” 人才、“井冈学者”、国家教指委及专业分委员会成员、国家有突出贡献的中青年专家、江西省高等学校学科带头人、中青年骨干教师。</w:t>
            </w:r>
          </w:p>
        </w:tc>
      </w:tr>
      <w:tr w:rsidR="004C7E13" w:rsidRPr="00D704AF" w:rsidTr="0098734C">
        <w:trPr>
          <w:cantSplit/>
          <w:trHeight w:val="20"/>
          <w:jc w:val="center"/>
        </w:trPr>
        <w:tc>
          <w:tcPr>
            <w:tcW w:w="594"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lastRenderedPageBreak/>
              <w:t>3.教学资源（权重：0.30）</w:t>
            </w:r>
          </w:p>
        </w:tc>
        <w:tc>
          <w:tcPr>
            <w:tcW w:w="758"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3.1专业师资基本情况（35%）</w:t>
            </w:r>
          </w:p>
        </w:tc>
        <w:tc>
          <w:tcPr>
            <w:tcW w:w="1494" w:type="pct"/>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3.1.4</w:t>
              </w:r>
            </w:smartTag>
            <w:r w:rsidRPr="00D704AF">
              <w:rPr>
                <w:rFonts w:ascii="仿宋_GB2312" w:eastAsia="仿宋_GB2312" w:hint="eastAsia"/>
                <w:color w:val="000000"/>
                <w:sz w:val="22"/>
                <w:szCs w:val="22"/>
              </w:rPr>
              <w:t>专业主干课教师学科背景符合度（10%）</w:t>
            </w:r>
          </w:p>
        </w:tc>
        <w:tc>
          <w:tcPr>
            <w:tcW w:w="2154" w:type="pct"/>
            <w:shd w:val="clear" w:color="auto" w:fill="auto"/>
            <w:vAlign w:val="center"/>
          </w:tcPr>
          <w:p w:rsidR="004C7E13" w:rsidRPr="00D704AF" w:rsidRDefault="004C7E13" w:rsidP="0098734C">
            <w:pPr>
              <w:spacing w:line="280" w:lineRule="exact"/>
              <w:ind w:firstLineChars="200" w:firstLine="420"/>
              <w:rPr>
                <w:rFonts w:ascii="仿宋_GB2312" w:eastAsia="仿宋_GB2312"/>
                <w:color w:val="000000"/>
                <w:szCs w:val="21"/>
              </w:rPr>
            </w:pPr>
            <w:r w:rsidRPr="00D704AF">
              <w:rPr>
                <w:rFonts w:ascii="仿宋_GB2312" w:eastAsia="仿宋_GB2312" w:hint="eastAsia"/>
                <w:color w:val="000000"/>
                <w:szCs w:val="21"/>
              </w:rPr>
              <w:t>从事本专业主干课教学工作的教师，符合下列条件视为具备学科背景：其本、硕、博学历或技术职称有一个属于交通运输工程类、机械工程类、经济管理类、土木工程类、地矿类、计算机科学类。</w:t>
            </w:r>
          </w:p>
        </w:tc>
      </w:tr>
      <w:tr w:rsidR="004C7E13" w:rsidRPr="00D704AF" w:rsidTr="0098734C">
        <w:trPr>
          <w:cantSplit/>
          <w:trHeight w:val="20"/>
          <w:jc w:val="center"/>
        </w:trPr>
        <w:tc>
          <w:tcPr>
            <w:tcW w:w="59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58"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494" w:type="pct"/>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3.1.5</w:t>
              </w:r>
            </w:smartTag>
            <w:r w:rsidRPr="00D704AF">
              <w:rPr>
                <w:rFonts w:ascii="仿宋_GB2312" w:eastAsia="仿宋_GB2312" w:hint="eastAsia"/>
                <w:color w:val="000000"/>
                <w:sz w:val="22"/>
                <w:szCs w:val="22"/>
              </w:rPr>
              <w:t>近四年本专业高级职称教师为本专业本科生单独授课情况（15%）</w:t>
            </w:r>
          </w:p>
        </w:tc>
        <w:tc>
          <w:tcPr>
            <w:tcW w:w="2154" w:type="pct"/>
            <w:shd w:val="clear" w:color="auto" w:fill="auto"/>
            <w:vAlign w:val="center"/>
          </w:tcPr>
          <w:p w:rsidR="004C7E13" w:rsidRPr="00D704AF" w:rsidRDefault="004C7E13" w:rsidP="0098734C">
            <w:pPr>
              <w:snapToGrid w:val="0"/>
              <w:spacing w:line="280" w:lineRule="exact"/>
              <w:ind w:firstLineChars="200" w:firstLine="420"/>
              <w:rPr>
                <w:rFonts w:ascii="仿宋_GB2312" w:eastAsia="仿宋_GB2312"/>
                <w:color w:val="000000"/>
                <w:szCs w:val="21"/>
              </w:rPr>
            </w:pPr>
            <w:r w:rsidRPr="00D704AF">
              <w:rPr>
                <w:rFonts w:ascii="仿宋_GB2312" w:eastAsia="仿宋_GB2312" w:hint="eastAsia"/>
                <w:color w:val="000000"/>
                <w:szCs w:val="21"/>
              </w:rPr>
              <w:t>专业课主要是指理论课，而实践教学环节不计算在内，高级职称教师指具有副高级（含副高级）以上职称的专业教师。</w:t>
            </w:r>
          </w:p>
        </w:tc>
      </w:tr>
      <w:tr w:rsidR="004C7E13" w:rsidRPr="00D704AF" w:rsidTr="0098734C">
        <w:trPr>
          <w:cantSplit/>
          <w:trHeight w:val="20"/>
          <w:jc w:val="center"/>
        </w:trPr>
        <w:tc>
          <w:tcPr>
            <w:tcW w:w="59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58"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494" w:type="pct"/>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3.1.6</w:t>
              </w:r>
            </w:smartTag>
            <w:r w:rsidRPr="00D704AF">
              <w:rPr>
                <w:rFonts w:ascii="仿宋_GB2312" w:eastAsia="仿宋_GB2312" w:hint="eastAsia"/>
                <w:color w:val="000000"/>
                <w:sz w:val="22"/>
                <w:szCs w:val="22"/>
              </w:rPr>
              <w:t>具有行业经历专任教师比例（15%）</w:t>
            </w:r>
          </w:p>
        </w:tc>
        <w:tc>
          <w:tcPr>
            <w:tcW w:w="2154" w:type="pct"/>
            <w:shd w:val="clear" w:color="auto" w:fill="auto"/>
            <w:vAlign w:val="center"/>
          </w:tcPr>
          <w:p w:rsidR="004C7E13" w:rsidRPr="00D704AF" w:rsidRDefault="004C7E13" w:rsidP="0098734C">
            <w:pPr>
              <w:spacing w:line="280" w:lineRule="exact"/>
              <w:ind w:firstLineChars="200" w:firstLine="420"/>
              <w:rPr>
                <w:rFonts w:ascii="仿宋_GB2312" w:eastAsia="仿宋_GB2312"/>
                <w:color w:val="000000"/>
                <w:szCs w:val="21"/>
              </w:rPr>
            </w:pPr>
            <w:r w:rsidRPr="00D704AF">
              <w:rPr>
                <w:rFonts w:ascii="仿宋_GB2312" w:eastAsia="仿宋_GB2312" w:hint="eastAsia"/>
                <w:color w:val="000000"/>
                <w:szCs w:val="21"/>
              </w:rPr>
              <w:t>具备下列情形之一者视为具有行业经历：</w:t>
            </w:r>
            <w:r w:rsidRPr="00D704AF">
              <w:rPr>
                <w:rFonts w:ascii="仿宋_GB2312" w:eastAsia="仿宋_GB2312" w:hint="eastAsia"/>
                <w:color w:val="000000"/>
                <w:szCs w:val="21"/>
              </w:rPr>
              <w:sym w:font="Wingdings" w:char="F081"/>
            </w:r>
            <w:r w:rsidRPr="00D704AF">
              <w:rPr>
                <w:rFonts w:ascii="仿宋_GB2312" w:eastAsia="仿宋_GB2312" w:hint="eastAsia"/>
                <w:color w:val="000000"/>
                <w:szCs w:val="21"/>
              </w:rPr>
              <w:t xml:space="preserve"> 曾在交通运输工程类行业工作；</w:t>
            </w:r>
            <w:r w:rsidRPr="00D704AF">
              <w:rPr>
                <w:rFonts w:ascii="仿宋_GB2312" w:eastAsia="仿宋_GB2312" w:hint="eastAsia"/>
                <w:color w:val="000000"/>
                <w:szCs w:val="21"/>
              </w:rPr>
              <w:sym w:font="Wingdings" w:char="F082"/>
            </w:r>
            <w:r w:rsidRPr="00D704AF">
              <w:rPr>
                <w:rFonts w:ascii="仿宋_GB2312" w:eastAsia="仿宋_GB2312" w:hint="eastAsia"/>
                <w:color w:val="000000"/>
                <w:szCs w:val="21"/>
              </w:rPr>
              <w:t xml:space="preserve"> 主持过交通运输工程类横向课题并且合同经费在8万元（包括8万元）以上（以到账经费为依据）；</w:t>
            </w:r>
            <w:r w:rsidRPr="00D704AF">
              <w:rPr>
                <w:rFonts w:ascii="仿宋_GB2312" w:eastAsia="仿宋_GB2312" w:hAnsi="宋体" w:cs="宋体" w:hint="eastAsia"/>
                <w:color w:val="000000"/>
                <w:szCs w:val="21"/>
              </w:rPr>
              <w:t>③</w:t>
            </w:r>
            <w:r w:rsidRPr="00D704AF">
              <w:rPr>
                <w:rFonts w:ascii="仿宋_GB2312" w:eastAsia="仿宋_GB2312" w:hint="eastAsia"/>
                <w:color w:val="000000"/>
                <w:szCs w:val="21"/>
              </w:rPr>
              <w:t xml:space="preserve"> 在交通运输类企业挂职半年及以上。</w:t>
            </w:r>
          </w:p>
        </w:tc>
      </w:tr>
      <w:tr w:rsidR="004C7E13" w:rsidRPr="00D704AF" w:rsidTr="0098734C">
        <w:trPr>
          <w:cantSplit/>
          <w:trHeight w:val="20"/>
          <w:jc w:val="center"/>
        </w:trPr>
        <w:tc>
          <w:tcPr>
            <w:tcW w:w="59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58"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494" w:type="pct"/>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3.1.7</w:t>
              </w:r>
            </w:smartTag>
            <w:r w:rsidRPr="00D704AF">
              <w:rPr>
                <w:rFonts w:ascii="仿宋_GB2312" w:eastAsia="仿宋_GB2312" w:hint="eastAsia"/>
                <w:color w:val="000000"/>
                <w:sz w:val="22"/>
                <w:szCs w:val="22"/>
              </w:rPr>
              <w:t>中青年教师参加实践教学能力培训比例（10%）</w:t>
            </w:r>
          </w:p>
        </w:tc>
        <w:tc>
          <w:tcPr>
            <w:tcW w:w="2154" w:type="pct"/>
            <w:shd w:val="clear" w:color="auto" w:fill="auto"/>
            <w:vAlign w:val="center"/>
          </w:tcPr>
          <w:p w:rsidR="004C7E13" w:rsidRPr="00D704AF" w:rsidRDefault="004C7E13" w:rsidP="0098734C">
            <w:pPr>
              <w:snapToGrid w:val="0"/>
              <w:spacing w:line="280" w:lineRule="exact"/>
              <w:ind w:firstLineChars="200" w:firstLine="420"/>
              <w:rPr>
                <w:rFonts w:ascii="仿宋_GB2312" w:eastAsia="仿宋_GB2312"/>
                <w:color w:val="000000"/>
                <w:szCs w:val="21"/>
              </w:rPr>
            </w:pPr>
            <w:r w:rsidRPr="00D704AF">
              <w:rPr>
                <w:rFonts w:ascii="仿宋_GB2312" w:eastAsia="仿宋_GB2312" w:hint="eastAsia"/>
                <w:color w:val="000000"/>
                <w:szCs w:val="21"/>
              </w:rPr>
              <w:t>中青年教师指45周岁以下（含45周岁）教师；参加实践教学能力培训指接受至少三天以上相关培训或企业实践培训；</w:t>
            </w:r>
          </w:p>
        </w:tc>
      </w:tr>
      <w:tr w:rsidR="004C7E13" w:rsidRPr="00D704AF" w:rsidTr="0098734C">
        <w:trPr>
          <w:cantSplit/>
          <w:trHeight w:val="20"/>
          <w:jc w:val="center"/>
        </w:trPr>
        <w:tc>
          <w:tcPr>
            <w:tcW w:w="59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58"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3.2专业教师科研情况（25%）</w:t>
            </w:r>
          </w:p>
        </w:tc>
        <w:tc>
          <w:tcPr>
            <w:tcW w:w="818"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3.2.1</w:t>
              </w:r>
            </w:smartTag>
            <w:r w:rsidRPr="00D704AF">
              <w:rPr>
                <w:rFonts w:ascii="仿宋_GB2312" w:eastAsia="仿宋_GB2312" w:hint="eastAsia"/>
                <w:color w:val="000000"/>
                <w:sz w:val="22"/>
                <w:szCs w:val="22"/>
              </w:rPr>
              <w:t>近四年教师发表学术论文情况（40%）</w:t>
            </w:r>
          </w:p>
        </w:tc>
        <w:tc>
          <w:tcPr>
            <w:tcW w:w="676"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（1）20篇代表论文所发期刊或会议的重要性因子总和（60%）</w:t>
            </w:r>
          </w:p>
        </w:tc>
        <w:tc>
          <w:tcPr>
            <w:tcW w:w="2154" w:type="pct"/>
            <w:shd w:val="clear" w:color="auto" w:fill="auto"/>
            <w:vAlign w:val="center"/>
          </w:tcPr>
          <w:p w:rsidR="004C7E13" w:rsidRPr="00D704AF" w:rsidRDefault="004C7E13" w:rsidP="0098734C">
            <w:pPr>
              <w:spacing w:line="280" w:lineRule="exact"/>
              <w:ind w:firstLineChars="200" w:firstLine="420"/>
              <w:rPr>
                <w:rFonts w:ascii="仿宋_GB2312" w:eastAsia="仿宋_GB2312"/>
                <w:color w:val="000000"/>
                <w:szCs w:val="21"/>
              </w:rPr>
            </w:pPr>
            <w:r w:rsidRPr="00D704AF">
              <w:rPr>
                <w:rFonts w:ascii="仿宋_GB2312" w:eastAsia="仿宋_GB2312" w:hint="eastAsia"/>
                <w:color w:val="000000"/>
                <w:szCs w:val="21"/>
              </w:rPr>
              <w:t>学术论文指第一署名单位发表的交通运输类及相近专业的学术论文且本专业教师为第一署名人或通讯作者，以论文发表年度该期刊或会议的影响因子计算。</w:t>
            </w:r>
          </w:p>
          <w:p w:rsidR="004C7E13" w:rsidRPr="00D704AF" w:rsidRDefault="004C7E13" w:rsidP="0098734C">
            <w:pPr>
              <w:spacing w:line="280" w:lineRule="exact"/>
              <w:ind w:firstLineChars="200" w:firstLine="420"/>
              <w:rPr>
                <w:rFonts w:ascii="仿宋_GB2312" w:eastAsia="仿宋_GB2312"/>
                <w:color w:val="000000"/>
                <w:szCs w:val="21"/>
              </w:rPr>
            </w:pPr>
            <w:r w:rsidRPr="00D704AF">
              <w:rPr>
                <w:rFonts w:ascii="仿宋_GB2312" w:eastAsia="仿宋_GB2312" w:hint="eastAsia"/>
                <w:color w:val="000000"/>
                <w:szCs w:val="21"/>
              </w:rPr>
              <w:t>期刊或会议论文分为三个级别，重要性因子分别为5、3、1，具体是：</w:t>
            </w:r>
          </w:p>
          <w:p w:rsidR="004C7E13" w:rsidRPr="00D704AF" w:rsidRDefault="004C7E13" w:rsidP="0098734C">
            <w:pPr>
              <w:spacing w:line="280" w:lineRule="exact"/>
              <w:ind w:firstLineChars="200" w:firstLine="420"/>
              <w:rPr>
                <w:rFonts w:ascii="仿宋_GB2312" w:eastAsia="仿宋_GB2312"/>
                <w:color w:val="000000"/>
                <w:szCs w:val="21"/>
              </w:rPr>
            </w:pPr>
            <w:r w:rsidRPr="00D704AF">
              <w:rPr>
                <w:rFonts w:ascii="仿宋_GB2312" w:eastAsia="仿宋_GB2312" w:hAnsi="宋体" w:cs="宋体" w:hint="eastAsia"/>
                <w:color w:val="000000"/>
                <w:szCs w:val="21"/>
              </w:rPr>
              <w:t>①</w:t>
            </w:r>
            <w:r w:rsidRPr="00D704AF">
              <w:rPr>
                <w:rFonts w:ascii="仿宋_GB2312" w:eastAsia="仿宋_GB2312" w:hint="eastAsia"/>
                <w:color w:val="000000"/>
                <w:szCs w:val="21"/>
              </w:rPr>
              <w:t xml:space="preserve"> SCI期刊论文，重要性因子为5；</w:t>
            </w:r>
          </w:p>
          <w:p w:rsidR="004C7E13" w:rsidRPr="00D704AF" w:rsidRDefault="004C7E13" w:rsidP="0098734C">
            <w:pPr>
              <w:spacing w:line="280" w:lineRule="exact"/>
              <w:ind w:firstLineChars="200" w:firstLine="420"/>
              <w:rPr>
                <w:rFonts w:ascii="仿宋_GB2312" w:eastAsia="仿宋_GB2312"/>
                <w:color w:val="000000"/>
                <w:szCs w:val="21"/>
              </w:rPr>
            </w:pPr>
            <w:r w:rsidRPr="00D704AF">
              <w:rPr>
                <w:rFonts w:ascii="仿宋_GB2312" w:eastAsia="仿宋_GB2312" w:hAnsi="宋体" w:cs="宋体" w:hint="eastAsia"/>
                <w:color w:val="000000"/>
                <w:szCs w:val="21"/>
              </w:rPr>
              <w:t>②</w:t>
            </w:r>
            <w:r w:rsidRPr="00D704AF">
              <w:rPr>
                <w:rFonts w:ascii="仿宋_GB2312" w:eastAsia="仿宋_GB2312" w:hint="eastAsia"/>
                <w:color w:val="000000"/>
                <w:szCs w:val="21"/>
              </w:rPr>
              <w:t xml:space="preserve"> EI期刊论文、当年认定的CSCD期刊论文与CSSCI期刊论文和《</w:t>
            </w:r>
            <w:hyperlink r:id="rId8" w:history="1">
              <w:r w:rsidRPr="00D704AF">
                <w:rPr>
                  <w:rFonts w:ascii="仿宋_GB2312" w:eastAsia="仿宋_GB2312" w:hint="eastAsia"/>
                  <w:color w:val="000000"/>
                  <w:szCs w:val="21"/>
                </w:rPr>
                <w:t>铁道科学与工程学报</w:t>
              </w:r>
            </w:hyperlink>
            <w:r w:rsidRPr="00D704AF">
              <w:rPr>
                <w:rFonts w:ascii="仿宋_GB2312" w:eastAsia="仿宋_GB2312" w:hint="eastAsia"/>
                <w:color w:val="000000"/>
                <w:szCs w:val="21"/>
              </w:rPr>
              <w:t>》、《铁道运输与经济》、《水利水电科技进展》、水利水运工程学报》、《公路工程》、《中外公路》、《交通运输工程学报》，重要性因子为3；</w:t>
            </w:r>
          </w:p>
          <w:p w:rsidR="004C7E13" w:rsidRPr="00D704AF" w:rsidRDefault="004C7E13" w:rsidP="0098734C">
            <w:pPr>
              <w:spacing w:line="280" w:lineRule="exact"/>
              <w:ind w:firstLineChars="200" w:firstLine="420"/>
              <w:rPr>
                <w:rFonts w:ascii="仿宋_GB2312" w:eastAsia="仿宋_GB2312"/>
                <w:color w:val="000000"/>
                <w:szCs w:val="21"/>
              </w:rPr>
            </w:pPr>
            <w:r w:rsidRPr="00D704AF">
              <w:rPr>
                <w:rFonts w:ascii="仿宋_GB2312" w:eastAsia="仿宋_GB2312" w:hAnsi="宋体" w:cs="宋体" w:hint="eastAsia"/>
                <w:color w:val="000000"/>
                <w:szCs w:val="21"/>
              </w:rPr>
              <w:t>③</w:t>
            </w:r>
            <w:r w:rsidRPr="00D704AF">
              <w:rPr>
                <w:rFonts w:ascii="仿宋_GB2312" w:eastAsia="仿宋_GB2312" w:hint="eastAsia"/>
                <w:color w:val="000000"/>
                <w:szCs w:val="21"/>
              </w:rPr>
              <w:t>EI会议论文、北大中文核心期刊论文、拥有交通运输类专业的本科高校学报，重要性因子为1。</w:t>
            </w:r>
          </w:p>
          <w:p w:rsidR="004C7E13" w:rsidRPr="00D704AF" w:rsidRDefault="004C7E13" w:rsidP="0098734C">
            <w:pPr>
              <w:spacing w:line="280" w:lineRule="exact"/>
              <w:ind w:firstLineChars="200" w:firstLine="420"/>
              <w:rPr>
                <w:rFonts w:ascii="仿宋_GB2312" w:eastAsia="仿宋_GB2312"/>
                <w:color w:val="000000"/>
                <w:szCs w:val="21"/>
              </w:rPr>
            </w:pPr>
            <w:r w:rsidRPr="00D704AF">
              <w:rPr>
                <w:rFonts w:ascii="仿宋_GB2312" w:eastAsia="仿宋_GB2312" w:hint="eastAsia"/>
                <w:color w:val="000000"/>
                <w:szCs w:val="21"/>
              </w:rPr>
              <w:t>如同属以上两类及以上的论文，则取最高值计算一次。</w:t>
            </w:r>
          </w:p>
        </w:tc>
      </w:tr>
      <w:tr w:rsidR="004C7E13" w:rsidRPr="00D704AF" w:rsidTr="0098734C">
        <w:trPr>
          <w:cantSplit/>
          <w:trHeight w:val="20"/>
          <w:jc w:val="center"/>
        </w:trPr>
        <w:tc>
          <w:tcPr>
            <w:tcW w:w="59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58"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818"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676"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（2）20篇代表论文他引次数总和（40%）</w:t>
            </w:r>
          </w:p>
        </w:tc>
        <w:tc>
          <w:tcPr>
            <w:tcW w:w="2154" w:type="pct"/>
            <w:shd w:val="clear" w:color="auto" w:fill="auto"/>
            <w:vAlign w:val="center"/>
          </w:tcPr>
          <w:p w:rsidR="004C7E13" w:rsidRPr="00D704AF" w:rsidRDefault="004C7E13" w:rsidP="0098734C">
            <w:pPr>
              <w:snapToGrid w:val="0"/>
              <w:spacing w:line="280" w:lineRule="exact"/>
              <w:ind w:firstLineChars="200" w:firstLine="420"/>
              <w:rPr>
                <w:rFonts w:ascii="仿宋_GB2312" w:eastAsia="仿宋_GB2312"/>
                <w:color w:val="000000"/>
                <w:szCs w:val="21"/>
              </w:rPr>
            </w:pPr>
            <w:r w:rsidRPr="00D704AF">
              <w:rPr>
                <w:rFonts w:ascii="仿宋_GB2312" w:eastAsia="仿宋_GB2312" w:hint="eastAsia"/>
                <w:color w:val="000000"/>
                <w:szCs w:val="21"/>
              </w:rPr>
              <w:t>国内学术论文“他引次数”以CNKI（中国知网学术期刊网络总库）、CSSCI与CSCD源期刊并集库（含扩展库）中的“他引次数”为准，自引不能计算在内；国外学术论文以“Web of Science库（含扩展库）”中的“他引次数”为准。</w:t>
            </w:r>
          </w:p>
        </w:tc>
      </w:tr>
      <w:tr w:rsidR="004C7E13" w:rsidRPr="00D704AF" w:rsidTr="0098734C">
        <w:trPr>
          <w:cantSplit/>
          <w:trHeight w:val="20"/>
          <w:jc w:val="center"/>
        </w:trPr>
        <w:tc>
          <w:tcPr>
            <w:tcW w:w="594"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lastRenderedPageBreak/>
              <w:t>3.教学资源（权重：0.30）</w:t>
            </w:r>
          </w:p>
        </w:tc>
        <w:tc>
          <w:tcPr>
            <w:tcW w:w="758" w:type="pct"/>
            <w:vMerge w:val="restart"/>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r w:rsidRPr="00D704AF">
              <w:rPr>
                <w:rFonts w:ascii="仿宋_GB2312" w:eastAsia="仿宋_GB2312" w:hint="eastAsia"/>
                <w:color w:val="000000"/>
                <w:sz w:val="22"/>
                <w:szCs w:val="22"/>
              </w:rPr>
              <w:t>3.2专业教师科研情况（25%）</w:t>
            </w:r>
          </w:p>
        </w:tc>
        <w:tc>
          <w:tcPr>
            <w:tcW w:w="1494" w:type="pct"/>
            <w:gridSpan w:val="2"/>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3.2.2</w:t>
              </w:r>
            </w:smartTag>
            <w:r w:rsidRPr="00D704AF">
              <w:rPr>
                <w:rFonts w:ascii="仿宋_GB2312" w:eastAsia="仿宋_GB2312" w:hint="eastAsia"/>
                <w:color w:val="000000"/>
                <w:sz w:val="22"/>
                <w:szCs w:val="22"/>
              </w:rPr>
              <w:t>近四年教师获得省部级以上科研奖励情况（25%）</w:t>
            </w:r>
          </w:p>
        </w:tc>
        <w:tc>
          <w:tcPr>
            <w:tcW w:w="2154" w:type="pct"/>
            <w:shd w:val="clear" w:color="auto" w:fill="auto"/>
            <w:vAlign w:val="center"/>
          </w:tcPr>
          <w:p w:rsidR="004C7E13" w:rsidRPr="00D704AF" w:rsidRDefault="004C7E13" w:rsidP="0098734C">
            <w:pPr>
              <w:snapToGrid w:val="0"/>
              <w:spacing w:line="26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科研奖励指获得国家自然科学奖、技术发明奖、科技进步奖、教育部高校科研成果奖（科学技术、人文社科）；省政府自然科学奖、技术发明奖、科技进步奖、社科优秀成果奖。</w:t>
            </w:r>
          </w:p>
        </w:tc>
      </w:tr>
      <w:tr w:rsidR="004C7E13" w:rsidRPr="00D704AF" w:rsidTr="0098734C">
        <w:trPr>
          <w:cantSplit/>
          <w:trHeight w:val="20"/>
          <w:jc w:val="center"/>
        </w:trPr>
        <w:tc>
          <w:tcPr>
            <w:tcW w:w="59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58" w:type="pct"/>
            <w:vMerge/>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p>
        </w:tc>
        <w:tc>
          <w:tcPr>
            <w:tcW w:w="1494" w:type="pct"/>
            <w:gridSpan w:val="2"/>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3.2.3</w:t>
              </w:r>
            </w:smartTag>
            <w:r w:rsidRPr="00D704AF">
              <w:rPr>
                <w:rFonts w:ascii="仿宋_GB2312" w:eastAsia="仿宋_GB2312" w:hint="eastAsia"/>
                <w:color w:val="000000"/>
                <w:sz w:val="22"/>
                <w:szCs w:val="22"/>
              </w:rPr>
              <w:t>近四年教师主持科研项目情况（30%）</w:t>
            </w:r>
          </w:p>
        </w:tc>
        <w:tc>
          <w:tcPr>
            <w:tcW w:w="2154" w:type="pct"/>
            <w:shd w:val="clear" w:color="auto" w:fill="auto"/>
            <w:vAlign w:val="center"/>
          </w:tcPr>
          <w:p w:rsidR="004C7E13" w:rsidRPr="00D704AF" w:rsidRDefault="004C7E13" w:rsidP="0098734C">
            <w:pPr>
              <w:spacing w:line="26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以第一立项单位主持国家级项目（科技部项目、国家自然基金项目、国家社科基金项目、中</w:t>
            </w:r>
            <w:smartTag w:uri="urn:schemas-microsoft-com:office:smarttags" w:element="PersonName">
              <w:smartTagPr>
                <w:attr w:name="ProductID" w:val="国"/>
              </w:smartTag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国</w:t>
                </w:r>
              </w:smartTag>
            </w:smartTag>
            <w:r w:rsidRPr="00D704AF">
              <w:rPr>
                <w:rFonts w:ascii="仿宋_GB2312" w:eastAsia="仿宋_GB2312" w:hint="eastAsia"/>
                <w:color w:val="000000"/>
                <w:sz w:val="22"/>
                <w:szCs w:val="22"/>
              </w:rPr>
              <w:t>博士后基金项目）、国防/军队重要科研项目、境外合作科研项目、省部级项目（含省级领导批示）、厅级项目（省教育厅科研立项、省交通厅立项、部委开放型基金项目）。</w:t>
            </w:r>
          </w:p>
          <w:p w:rsidR="004C7E13" w:rsidRPr="00D704AF" w:rsidRDefault="004C7E13" w:rsidP="0098734C">
            <w:pPr>
              <w:snapToGrid w:val="0"/>
              <w:spacing w:line="26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对本专业教师主持的横向课题的认定，相对应的级别认定以江西省人事厅职称评定文件中所定经费级别为准，资金以到帐为准。每位教师只能以横向课题经费认定一次省级以上纵向科研课题）。</w:t>
            </w:r>
          </w:p>
        </w:tc>
      </w:tr>
      <w:tr w:rsidR="004C7E13" w:rsidRPr="00D704AF" w:rsidTr="0098734C">
        <w:trPr>
          <w:cantSplit/>
          <w:trHeight w:val="20"/>
          <w:jc w:val="center"/>
        </w:trPr>
        <w:tc>
          <w:tcPr>
            <w:tcW w:w="59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58" w:type="pct"/>
            <w:vMerge/>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p>
        </w:tc>
        <w:tc>
          <w:tcPr>
            <w:tcW w:w="1494" w:type="pct"/>
            <w:gridSpan w:val="2"/>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3.2.4</w:t>
              </w:r>
            </w:smartTag>
            <w:r w:rsidRPr="00D704AF">
              <w:rPr>
                <w:rFonts w:ascii="仿宋_GB2312" w:eastAsia="仿宋_GB2312" w:hint="eastAsia"/>
                <w:color w:val="000000"/>
                <w:sz w:val="22"/>
                <w:szCs w:val="22"/>
              </w:rPr>
              <w:t>近四年教师获得授权专利情况（5%）</w:t>
            </w:r>
          </w:p>
        </w:tc>
        <w:tc>
          <w:tcPr>
            <w:tcW w:w="2154" w:type="pct"/>
            <w:shd w:val="clear" w:color="auto" w:fill="auto"/>
            <w:vAlign w:val="center"/>
          </w:tcPr>
          <w:p w:rsidR="004C7E13" w:rsidRPr="00D704AF" w:rsidRDefault="004C7E13" w:rsidP="0098734C">
            <w:pPr>
              <w:snapToGrid w:val="0"/>
              <w:spacing w:line="260" w:lineRule="exact"/>
              <w:ind w:firstLineChars="200" w:firstLine="400"/>
              <w:rPr>
                <w:rFonts w:ascii="仿宋_GB2312" w:eastAsia="仿宋_GB2312"/>
                <w:color w:val="000000"/>
                <w:spacing w:val="-10"/>
                <w:sz w:val="22"/>
                <w:szCs w:val="22"/>
              </w:rPr>
            </w:pPr>
            <w:r w:rsidRPr="00D704AF">
              <w:rPr>
                <w:rFonts w:ascii="仿宋_GB2312" w:eastAsia="仿宋_GB2312" w:hint="eastAsia"/>
                <w:color w:val="000000"/>
                <w:spacing w:val="-10"/>
                <w:sz w:val="22"/>
                <w:szCs w:val="22"/>
              </w:rPr>
              <w:t>以学校为专利权人获得授权的发明专利、实用新型专利、外观设计专利、软件著作权，要求排名前两位。同一专利不重复计算。</w:t>
            </w:r>
          </w:p>
        </w:tc>
      </w:tr>
      <w:tr w:rsidR="004C7E13" w:rsidRPr="00D704AF" w:rsidTr="0098734C">
        <w:trPr>
          <w:cantSplit/>
          <w:trHeight w:val="20"/>
          <w:jc w:val="center"/>
        </w:trPr>
        <w:tc>
          <w:tcPr>
            <w:tcW w:w="59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58" w:type="pct"/>
            <w:vMerge w:val="restart"/>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r w:rsidRPr="00D704AF">
              <w:rPr>
                <w:rFonts w:ascii="仿宋_GB2312" w:eastAsia="仿宋_GB2312" w:hint="eastAsia"/>
                <w:color w:val="000000"/>
                <w:sz w:val="22"/>
                <w:szCs w:val="22"/>
              </w:rPr>
              <w:t>3.3专业教师教研情况（25%）</w:t>
            </w:r>
          </w:p>
        </w:tc>
        <w:tc>
          <w:tcPr>
            <w:tcW w:w="1494" w:type="pct"/>
            <w:gridSpan w:val="2"/>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3.3.1</w:t>
              </w:r>
            </w:smartTag>
            <w:r w:rsidRPr="00D704AF">
              <w:rPr>
                <w:rFonts w:ascii="仿宋_GB2312" w:eastAsia="仿宋_GB2312" w:hint="eastAsia"/>
                <w:color w:val="000000"/>
                <w:sz w:val="22"/>
                <w:szCs w:val="22"/>
              </w:rPr>
              <w:t>近四年教师发表教研论文数量（30%）</w:t>
            </w:r>
          </w:p>
        </w:tc>
        <w:tc>
          <w:tcPr>
            <w:tcW w:w="2154" w:type="pct"/>
            <w:shd w:val="clear" w:color="auto" w:fill="auto"/>
            <w:vAlign w:val="center"/>
          </w:tcPr>
          <w:p w:rsidR="004C7E13" w:rsidRPr="00D704AF" w:rsidRDefault="004C7E13" w:rsidP="0098734C">
            <w:pPr>
              <w:snapToGrid w:val="0"/>
              <w:spacing w:line="260" w:lineRule="exact"/>
              <w:ind w:firstLineChars="200" w:firstLine="400"/>
              <w:rPr>
                <w:rFonts w:ascii="仿宋_GB2312" w:eastAsia="仿宋_GB2312"/>
                <w:color w:val="000000"/>
                <w:spacing w:val="-10"/>
                <w:sz w:val="22"/>
                <w:szCs w:val="22"/>
              </w:rPr>
            </w:pPr>
            <w:r w:rsidRPr="00D704AF">
              <w:rPr>
                <w:rFonts w:ascii="仿宋_GB2312" w:eastAsia="仿宋_GB2312" w:hint="eastAsia"/>
                <w:color w:val="000000"/>
                <w:spacing w:val="-10"/>
                <w:sz w:val="22"/>
                <w:szCs w:val="22"/>
              </w:rPr>
              <w:t>教研论文是指以第一作者或通讯作者、第一署名单位发表的与本专业教学研究相关的论文，不包括学术研究有关的论文。</w:t>
            </w:r>
          </w:p>
        </w:tc>
      </w:tr>
      <w:tr w:rsidR="004C7E13" w:rsidRPr="00D704AF" w:rsidTr="0098734C">
        <w:trPr>
          <w:cantSplit/>
          <w:trHeight w:val="20"/>
          <w:jc w:val="center"/>
        </w:trPr>
        <w:tc>
          <w:tcPr>
            <w:tcW w:w="59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58" w:type="pct"/>
            <w:vMerge/>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p>
        </w:tc>
        <w:tc>
          <w:tcPr>
            <w:tcW w:w="1494" w:type="pct"/>
            <w:gridSpan w:val="2"/>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3.3.2</w:t>
              </w:r>
            </w:smartTag>
            <w:r w:rsidRPr="00D704AF">
              <w:rPr>
                <w:rFonts w:ascii="仿宋_GB2312" w:eastAsia="仿宋_GB2312" w:hint="eastAsia"/>
                <w:color w:val="000000"/>
                <w:sz w:val="22"/>
                <w:szCs w:val="22"/>
              </w:rPr>
              <w:t>近十年教师主持编写本专业教材情况（30%）</w:t>
            </w:r>
          </w:p>
        </w:tc>
        <w:tc>
          <w:tcPr>
            <w:tcW w:w="2154" w:type="pct"/>
            <w:shd w:val="clear" w:color="auto" w:fill="auto"/>
            <w:vAlign w:val="center"/>
          </w:tcPr>
          <w:p w:rsidR="004C7E13" w:rsidRPr="00D704AF" w:rsidRDefault="004C7E13" w:rsidP="0098734C">
            <w:pPr>
              <w:snapToGrid w:val="0"/>
              <w:spacing w:line="26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本专业教师主编（限第一主编、第二主编）的公开出版的本专业教材，同一本教材只能计算一次。</w:t>
            </w:r>
          </w:p>
        </w:tc>
      </w:tr>
      <w:tr w:rsidR="004C7E13" w:rsidRPr="00D704AF" w:rsidTr="0098734C">
        <w:trPr>
          <w:cantSplit/>
          <w:trHeight w:val="20"/>
          <w:jc w:val="center"/>
        </w:trPr>
        <w:tc>
          <w:tcPr>
            <w:tcW w:w="59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58" w:type="pct"/>
            <w:vMerge/>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p>
        </w:tc>
        <w:tc>
          <w:tcPr>
            <w:tcW w:w="1494" w:type="pct"/>
            <w:gridSpan w:val="2"/>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3.3.3</w:t>
              </w:r>
            </w:smartTag>
            <w:r w:rsidRPr="00D704AF">
              <w:rPr>
                <w:rFonts w:ascii="仿宋_GB2312" w:eastAsia="仿宋_GB2312" w:hint="eastAsia"/>
                <w:color w:val="000000"/>
                <w:sz w:val="22"/>
                <w:szCs w:val="22"/>
              </w:rPr>
              <w:t>近十年教师主持省级以上教研项目情况（40%）</w:t>
            </w:r>
          </w:p>
        </w:tc>
        <w:tc>
          <w:tcPr>
            <w:tcW w:w="2154" w:type="pct"/>
            <w:shd w:val="clear" w:color="auto" w:fill="auto"/>
            <w:vAlign w:val="center"/>
          </w:tcPr>
          <w:p w:rsidR="004C7E13" w:rsidRPr="00D704AF" w:rsidRDefault="004C7E13" w:rsidP="0098734C">
            <w:pPr>
              <w:snapToGrid w:val="0"/>
              <w:spacing w:line="26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省级以上教研项目包括：国家及省教育行政部门教改立项、国家及省教育科学规划课题、中国高教学会立项课题。</w:t>
            </w:r>
          </w:p>
        </w:tc>
      </w:tr>
      <w:tr w:rsidR="004C7E13" w:rsidRPr="00D704AF" w:rsidTr="0098734C">
        <w:trPr>
          <w:cantSplit/>
          <w:trHeight w:val="20"/>
          <w:jc w:val="center"/>
        </w:trPr>
        <w:tc>
          <w:tcPr>
            <w:tcW w:w="59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58" w:type="pct"/>
            <w:vMerge w:val="restart"/>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r w:rsidRPr="00D704AF">
              <w:rPr>
                <w:rFonts w:ascii="仿宋_GB2312" w:eastAsia="仿宋_GB2312" w:hint="eastAsia"/>
                <w:color w:val="000000"/>
                <w:sz w:val="22"/>
                <w:szCs w:val="22"/>
              </w:rPr>
              <w:t>3.4实验实践教学（12%）</w:t>
            </w:r>
          </w:p>
        </w:tc>
        <w:tc>
          <w:tcPr>
            <w:tcW w:w="1494" w:type="pct"/>
            <w:gridSpan w:val="2"/>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3.4.1</w:t>
              </w:r>
            </w:smartTag>
            <w:r w:rsidRPr="00D704AF">
              <w:rPr>
                <w:rFonts w:ascii="仿宋_GB2312" w:eastAsia="仿宋_GB2312" w:hint="eastAsia"/>
                <w:color w:val="000000"/>
                <w:sz w:val="22"/>
                <w:szCs w:val="22"/>
              </w:rPr>
              <w:t>现有教学实验仪器设备（含软件）生均值（25%）</w:t>
            </w:r>
          </w:p>
        </w:tc>
        <w:tc>
          <w:tcPr>
            <w:tcW w:w="2154" w:type="pct"/>
            <w:shd w:val="clear" w:color="auto" w:fill="auto"/>
            <w:vAlign w:val="center"/>
          </w:tcPr>
          <w:p w:rsidR="004C7E13" w:rsidRPr="00D704AF" w:rsidRDefault="004C7E13" w:rsidP="0098734C">
            <w:pPr>
              <w:snapToGrid w:val="0"/>
              <w:spacing w:line="26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单价1000元以上的设备。</w:t>
            </w:r>
          </w:p>
        </w:tc>
      </w:tr>
      <w:tr w:rsidR="004C7E13" w:rsidRPr="00D704AF" w:rsidTr="0098734C">
        <w:trPr>
          <w:cantSplit/>
          <w:trHeight w:val="20"/>
          <w:jc w:val="center"/>
        </w:trPr>
        <w:tc>
          <w:tcPr>
            <w:tcW w:w="59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58" w:type="pct"/>
            <w:vMerge/>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p>
        </w:tc>
        <w:tc>
          <w:tcPr>
            <w:tcW w:w="1494" w:type="pct"/>
            <w:gridSpan w:val="2"/>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3.4.2</w:t>
              </w:r>
            </w:smartTag>
            <w:r w:rsidRPr="00D704AF">
              <w:rPr>
                <w:rFonts w:ascii="仿宋_GB2312" w:eastAsia="仿宋_GB2312" w:hint="eastAsia"/>
                <w:color w:val="000000"/>
                <w:sz w:val="22"/>
                <w:szCs w:val="22"/>
              </w:rPr>
              <w:t>近四年新增的教学实验仪器设备（含软件）生均值（25%）</w:t>
            </w:r>
          </w:p>
        </w:tc>
        <w:tc>
          <w:tcPr>
            <w:tcW w:w="2154" w:type="pct"/>
            <w:shd w:val="clear" w:color="auto" w:fill="auto"/>
            <w:vAlign w:val="center"/>
          </w:tcPr>
          <w:p w:rsidR="004C7E13" w:rsidRPr="00D704AF" w:rsidRDefault="004C7E13" w:rsidP="0098734C">
            <w:pPr>
              <w:snapToGrid w:val="0"/>
              <w:spacing w:line="26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近四年新增的单价1000元以上设备。</w:t>
            </w:r>
          </w:p>
        </w:tc>
      </w:tr>
      <w:tr w:rsidR="004C7E13" w:rsidRPr="00D704AF" w:rsidTr="0098734C">
        <w:trPr>
          <w:cantSplit/>
          <w:trHeight w:val="20"/>
          <w:jc w:val="center"/>
        </w:trPr>
        <w:tc>
          <w:tcPr>
            <w:tcW w:w="59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58" w:type="pct"/>
            <w:vMerge/>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p>
        </w:tc>
        <w:tc>
          <w:tcPr>
            <w:tcW w:w="1494" w:type="pct"/>
            <w:gridSpan w:val="2"/>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3.4.3</w:t>
              </w:r>
            </w:smartTag>
            <w:r w:rsidRPr="00D704AF">
              <w:rPr>
                <w:rFonts w:ascii="仿宋_GB2312" w:eastAsia="仿宋_GB2312" w:hint="eastAsia"/>
                <w:color w:val="000000"/>
                <w:sz w:val="22"/>
                <w:szCs w:val="22"/>
              </w:rPr>
              <w:t>近四年校内外实习实践基地数量及各基地实习学生人次数与专业在校生总数的比值（25%）</w:t>
            </w:r>
          </w:p>
        </w:tc>
        <w:tc>
          <w:tcPr>
            <w:tcW w:w="2154" w:type="pct"/>
            <w:shd w:val="clear" w:color="auto" w:fill="auto"/>
            <w:vAlign w:val="center"/>
          </w:tcPr>
          <w:p w:rsidR="004C7E13" w:rsidRPr="00D704AF" w:rsidRDefault="004C7E13" w:rsidP="0098734C">
            <w:pPr>
              <w:snapToGrid w:val="0"/>
              <w:spacing w:line="26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校内外实习实践基地指近四年有学生实习且签有协议的实习实践基地。</w:t>
            </w:r>
          </w:p>
        </w:tc>
      </w:tr>
      <w:tr w:rsidR="004C7E13" w:rsidRPr="00D704AF" w:rsidTr="0098734C">
        <w:trPr>
          <w:cantSplit/>
          <w:trHeight w:val="20"/>
          <w:jc w:val="center"/>
        </w:trPr>
        <w:tc>
          <w:tcPr>
            <w:tcW w:w="59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58" w:type="pct"/>
            <w:vMerge/>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p>
        </w:tc>
        <w:tc>
          <w:tcPr>
            <w:tcW w:w="1494" w:type="pct"/>
            <w:gridSpan w:val="2"/>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3.4.4</w:t>
              </w:r>
            </w:smartTag>
            <w:r w:rsidRPr="00D704AF">
              <w:rPr>
                <w:rFonts w:ascii="仿宋_GB2312" w:eastAsia="仿宋_GB2312" w:hint="eastAsia"/>
                <w:color w:val="000000"/>
                <w:sz w:val="22"/>
                <w:szCs w:val="22"/>
              </w:rPr>
              <w:t>现有教学实验仪器设备利用情况、校内外实习实践基地建设质量（25%）</w:t>
            </w:r>
          </w:p>
        </w:tc>
        <w:tc>
          <w:tcPr>
            <w:tcW w:w="2154" w:type="pct"/>
            <w:shd w:val="clear" w:color="auto" w:fill="auto"/>
            <w:vAlign w:val="center"/>
          </w:tcPr>
          <w:p w:rsidR="004C7E13" w:rsidRPr="00D704AF" w:rsidRDefault="004C7E13" w:rsidP="0098734C">
            <w:pPr>
              <w:snapToGrid w:val="0"/>
              <w:spacing w:line="26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依据教学实验仪器设备在本专业相关课程中的使用情况，校内外实习实践基地建设质量主要依据基地层次和合作水平。</w:t>
            </w:r>
          </w:p>
        </w:tc>
      </w:tr>
      <w:tr w:rsidR="004C7E13" w:rsidRPr="00D704AF" w:rsidTr="0098734C">
        <w:trPr>
          <w:cantSplit/>
          <w:trHeight w:val="20"/>
          <w:jc w:val="center"/>
        </w:trPr>
        <w:tc>
          <w:tcPr>
            <w:tcW w:w="594"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lastRenderedPageBreak/>
              <w:t>3.教学资源（权重：0.30）</w:t>
            </w:r>
          </w:p>
        </w:tc>
        <w:tc>
          <w:tcPr>
            <w:tcW w:w="758"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3.5图书资料（3%）</w:t>
            </w:r>
          </w:p>
        </w:tc>
        <w:tc>
          <w:tcPr>
            <w:tcW w:w="1494" w:type="pct"/>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Cs w:val="21"/>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Cs w:val="21"/>
                </w:rPr>
                <w:t>3.5.1</w:t>
              </w:r>
            </w:smartTag>
            <w:r w:rsidRPr="00D704AF">
              <w:rPr>
                <w:rFonts w:ascii="仿宋_GB2312" w:eastAsia="仿宋_GB2312" w:hint="eastAsia"/>
                <w:color w:val="000000"/>
                <w:szCs w:val="21"/>
              </w:rPr>
              <w:t>现有生均专业纸质图书资料册数（60%）</w:t>
            </w:r>
          </w:p>
        </w:tc>
        <w:tc>
          <w:tcPr>
            <w:tcW w:w="2154" w:type="pct"/>
            <w:shd w:val="clear" w:color="auto" w:fill="auto"/>
            <w:vAlign w:val="center"/>
          </w:tcPr>
          <w:p w:rsidR="004C7E13" w:rsidRPr="00D704AF" w:rsidRDefault="004C7E13" w:rsidP="0098734C">
            <w:pPr>
              <w:snapToGrid w:val="0"/>
              <w:spacing w:line="280" w:lineRule="exact"/>
              <w:ind w:firstLineChars="200" w:firstLine="420"/>
              <w:rPr>
                <w:rFonts w:ascii="仿宋_GB2312" w:eastAsia="仿宋_GB2312"/>
                <w:color w:val="000000"/>
                <w:szCs w:val="21"/>
              </w:rPr>
            </w:pPr>
            <w:r w:rsidRPr="00D704AF">
              <w:rPr>
                <w:rFonts w:ascii="仿宋_GB2312" w:eastAsia="仿宋_GB2312" w:hint="eastAsia"/>
                <w:color w:val="000000"/>
                <w:szCs w:val="21"/>
              </w:rPr>
              <w:t>本专业的图书资料（含学校与院、系）是指供本专业教学、科研使用的图书资料。</w:t>
            </w:r>
          </w:p>
        </w:tc>
      </w:tr>
      <w:tr w:rsidR="004C7E13" w:rsidRPr="00D704AF" w:rsidTr="0098734C">
        <w:trPr>
          <w:cantSplit/>
          <w:trHeight w:val="20"/>
          <w:jc w:val="center"/>
        </w:trPr>
        <w:tc>
          <w:tcPr>
            <w:tcW w:w="59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58"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494" w:type="pct"/>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Cs w:val="21"/>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Cs w:val="21"/>
                </w:rPr>
                <w:t>3.5.2</w:t>
              </w:r>
            </w:smartTag>
            <w:r w:rsidRPr="00D704AF">
              <w:rPr>
                <w:rFonts w:ascii="仿宋_GB2312" w:eastAsia="仿宋_GB2312" w:hint="eastAsia"/>
                <w:color w:val="000000"/>
                <w:szCs w:val="21"/>
              </w:rPr>
              <w:t>现有专业电子图书资料源的个数（40%）</w:t>
            </w:r>
          </w:p>
        </w:tc>
        <w:tc>
          <w:tcPr>
            <w:tcW w:w="2154" w:type="pct"/>
            <w:shd w:val="clear" w:color="auto" w:fill="auto"/>
            <w:vAlign w:val="center"/>
          </w:tcPr>
          <w:p w:rsidR="004C7E13" w:rsidRPr="00D704AF" w:rsidRDefault="004C7E13" w:rsidP="0098734C">
            <w:pPr>
              <w:snapToGrid w:val="0"/>
              <w:spacing w:line="280" w:lineRule="exact"/>
              <w:ind w:firstLineChars="200" w:firstLine="420"/>
              <w:rPr>
                <w:rFonts w:ascii="仿宋_GB2312" w:eastAsia="仿宋_GB2312"/>
                <w:color w:val="000000"/>
                <w:szCs w:val="21"/>
              </w:rPr>
            </w:pPr>
            <w:r w:rsidRPr="00D704AF">
              <w:rPr>
                <w:rFonts w:ascii="仿宋_GB2312" w:eastAsia="仿宋_GB2312" w:hint="eastAsia"/>
                <w:color w:val="000000"/>
                <w:szCs w:val="21"/>
              </w:rPr>
              <w:t>本专业的电子图书资料源（含学校与院、系）是指供本专业教学科研使用的、由资源提供方完成更新的、可全文下载的电子资源，不包括随书的资料光盘。</w:t>
            </w:r>
          </w:p>
        </w:tc>
      </w:tr>
      <w:tr w:rsidR="004C7E13" w:rsidRPr="00D704AF" w:rsidTr="0098734C">
        <w:trPr>
          <w:cantSplit/>
          <w:trHeight w:val="20"/>
          <w:jc w:val="center"/>
        </w:trPr>
        <w:tc>
          <w:tcPr>
            <w:tcW w:w="594"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4.本科教学工程与教学成果奖（权重：0.15）</w:t>
            </w:r>
          </w:p>
        </w:tc>
        <w:tc>
          <w:tcPr>
            <w:tcW w:w="758"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4.1本科教学工程项目（50%）</w:t>
            </w:r>
          </w:p>
        </w:tc>
        <w:tc>
          <w:tcPr>
            <w:tcW w:w="1494" w:type="pct"/>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Cs w:val="21"/>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Cs w:val="21"/>
                </w:rPr>
                <w:t>4.1.1</w:t>
              </w:r>
            </w:smartTag>
            <w:r w:rsidRPr="00D704AF">
              <w:rPr>
                <w:rFonts w:ascii="仿宋_GB2312" w:eastAsia="仿宋_GB2312" w:hint="eastAsia"/>
                <w:color w:val="000000"/>
                <w:szCs w:val="21"/>
              </w:rPr>
              <w:t>历年省级以上本科教学工程项目（100%）</w:t>
            </w:r>
          </w:p>
        </w:tc>
        <w:tc>
          <w:tcPr>
            <w:tcW w:w="2154" w:type="pct"/>
            <w:shd w:val="clear" w:color="auto" w:fill="auto"/>
            <w:vAlign w:val="center"/>
          </w:tcPr>
          <w:p w:rsidR="004C7E13" w:rsidRPr="00D704AF" w:rsidRDefault="004C7E13" w:rsidP="0098734C">
            <w:pPr>
              <w:snapToGrid w:val="0"/>
              <w:spacing w:line="280" w:lineRule="exact"/>
              <w:ind w:firstLineChars="200" w:firstLine="420"/>
              <w:rPr>
                <w:rFonts w:ascii="仿宋_GB2312" w:eastAsia="仿宋_GB2312"/>
                <w:color w:val="000000"/>
                <w:szCs w:val="21"/>
              </w:rPr>
            </w:pPr>
            <w:r w:rsidRPr="00D704AF">
              <w:rPr>
                <w:rFonts w:ascii="仿宋_GB2312" w:eastAsia="仿宋_GB2312" w:hint="eastAsia"/>
                <w:color w:val="000000"/>
                <w:szCs w:val="21"/>
              </w:rPr>
              <w:t>省级以上本科教学工程项目指国家教育部、省教育厅、国家交通运输行业(协会、基金会）正式发文的，包括品牌专业、特色专业、质量工程建设、詹天佑基金会人才培养资助计划、人才培养模式创新实验区、教学团队、精品课程、双语示范课程、综合改革试点专业、卓越人才培养计划、大学生校外实践教育基地、实验教学示范中心、虚拟仿真实验教学中心、精品视频公开课、精品资源共享课、规划教材等。</w:t>
            </w:r>
          </w:p>
        </w:tc>
      </w:tr>
      <w:tr w:rsidR="004C7E13" w:rsidRPr="00D704AF" w:rsidTr="0098734C">
        <w:trPr>
          <w:cantSplit/>
          <w:trHeight w:val="20"/>
          <w:jc w:val="center"/>
        </w:trPr>
        <w:tc>
          <w:tcPr>
            <w:tcW w:w="59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58"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4.2教学成果奖（50%）</w:t>
            </w:r>
          </w:p>
        </w:tc>
        <w:tc>
          <w:tcPr>
            <w:tcW w:w="1494" w:type="pct"/>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Cs w:val="21"/>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Cs w:val="21"/>
                </w:rPr>
                <w:t>4.2.1</w:t>
              </w:r>
            </w:smartTag>
            <w:r w:rsidRPr="00D704AF">
              <w:rPr>
                <w:rFonts w:ascii="仿宋_GB2312" w:eastAsia="仿宋_GB2312" w:hint="eastAsia"/>
                <w:color w:val="000000"/>
                <w:szCs w:val="21"/>
              </w:rPr>
              <w:t>历年省级以上教学成果奖（100%）</w:t>
            </w:r>
          </w:p>
        </w:tc>
        <w:tc>
          <w:tcPr>
            <w:tcW w:w="2154" w:type="pct"/>
            <w:shd w:val="clear" w:color="auto" w:fill="auto"/>
            <w:vAlign w:val="center"/>
          </w:tcPr>
          <w:p w:rsidR="004C7E13" w:rsidRPr="00D704AF" w:rsidRDefault="004C7E13" w:rsidP="0098734C">
            <w:pPr>
              <w:snapToGrid w:val="0"/>
              <w:spacing w:line="280" w:lineRule="exact"/>
              <w:ind w:firstLineChars="200" w:firstLine="420"/>
              <w:rPr>
                <w:rFonts w:ascii="仿宋_GB2312" w:eastAsia="仿宋_GB2312"/>
                <w:color w:val="000000"/>
                <w:szCs w:val="21"/>
              </w:rPr>
            </w:pPr>
            <w:r w:rsidRPr="00D704AF">
              <w:rPr>
                <w:rFonts w:ascii="仿宋_GB2312" w:eastAsia="仿宋_GB2312" w:hint="eastAsia"/>
                <w:color w:val="000000"/>
                <w:szCs w:val="21"/>
              </w:rPr>
              <w:t>该专业教师参与完成的省级以上教学成果奖。</w:t>
            </w:r>
          </w:p>
        </w:tc>
      </w:tr>
      <w:tr w:rsidR="004C7E13" w:rsidRPr="00D704AF" w:rsidTr="0098734C">
        <w:trPr>
          <w:cantSplit/>
          <w:trHeight w:val="20"/>
          <w:jc w:val="center"/>
        </w:trPr>
        <w:tc>
          <w:tcPr>
            <w:tcW w:w="594"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5.教学质量保障（权重：0.10）</w:t>
            </w:r>
          </w:p>
        </w:tc>
        <w:tc>
          <w:tcPr>
            <w:tcW w:w="758"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5.1质量保障体系（100%）</w:t>
            </w:r>
          </w:p>
        </w:tc>
        <w:tc>
          <w:tcPr>
            <w:tcW w:w="1494" w:type="pct"/>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Cs w:val="21"/>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Cs w:val="21"/>
                </w:rPr>
                <w:t>5.1.1</w:t>
              </w:r>
            </w:smartTag>
            <w:r w:rsidRPr="00D704AF">
              <w:rPr>
                <w:rFonts w:ascii="仿宋_GB2312" w:eastAsia="仿宋_GB2312" w:hint="eastAsia"/>
                <w:color w:val="000000"/>
                <w:szCs w:val="21"/>
              </w:rPr>
              <w:t>教学质量保障机制，教学质量标准、监测、评价、分析、反馈体系及运行效果</w:t>
            </w:r>
            <w:r w:rsidRPr="00D704AF">
              <w:rPr>
                <w:rFonts w:ascii="仿宋_GB2312" w:eastAsia="仿宋_GB2312" w:hint="eastAsia"/>
                <w:color w:val="000000"/>
                <w:sz w:val="22"/>
                <w:szCs w:val="22"/>
              </w:rPr>
              <w:t>（100%）</w:t>
            </w:r>
          </w:p>
        </w:tc>
        <w:tc>
          <w:tcPr>
            <w:tcW w:w="2154" w:type="pct"/>
            <w:shd w:val="clear" w:color="auto" w:fill="auto"/>
            <w:vAlign w:val="center"/>
          </w:tcPr>
          <w:p w:rsidR="004C7E13" w:rsidRPr="00D704AF" w:rsidRDefault="004C7E13" w:rsidP="0098734C">
            <w:pPr>
              <w:snapToGrid w:val="0"/>
              <w:spacing w:line="280" w:lineRule="exact"/>
              <w:ind w:firstLineChars="200" w:firstLine="420"/>
              <w:rPr>
                <w:rFonts w:ascii="仿宋_GB2312" w:eastAsia="仿宋_GB2312"/>
                <w:color w:val="000000"/>
                <w:szCs w:val="21"/>
              </w:rPr>
            </w:pPr>
            <w:r w:rsidRPr="00D704AF">
              <w:rPr>
                <w:rFonts w:ascii="仿宋_GB2312" w:eastAsia="仿宋_GB2312" w:hint="eastAsia"/>
                <w:color w:val="000000"/>
                <w:szCs w:val="21"/>
              </w:rPr>
              <w:t>教学质量保障机制，教学质量标准、监测、评价、分析、反馈、改进体系及运行效果。具体评价标准参照教育部高等学校有关科类教学指导委员会制定的专业类教学质量国家标准或工程教育专业认证标准。</w:t>
            </w:r>
          </w:p>
        </w:tc>
      </w:tr>
      <w:tr w:rsidR="004C7E13" w:rsidRPr="00D704AF" w:rsidTr="0098734C">
        <w:trPr>
          <w:cantSplit/>
          <w:trHeight w:val="20"/>
          <w:jc w:val="center"/>
        </w:trPr>
        <w:tc>
          <w:tcPr>
            <w:tcW w:w="594"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6.培养效果（权重：0.20）</w:t>
            </w:r>
          </w:p>
        </w:tc>
        <w:tc>
          <w:tcPr>
            <w:tcW w:w="758"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6.1就业情况与培养质量（50%）</w:t>
            </w:r>
          </w:p>
        </w:tc>
        <w:tc>
          <w:tcPr>
            <w:tcW w:w="1494" w:type="pct"/>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Cs w:val="21"/>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Cs w:val="21"/>
                </w:rPr>
                <w:t>6.1.1</w:t>
              </w:r>
            </w:smartTag>
            <w:r w:rsidRPr="00D704AF">
              <w:rPr>
                <w:rFonts w:ascii="仿宋_GB2312" w:eastAsia="仿宋_GB2312" w:hint="eastAsia"/>
                <w:color w:val="000000"/>
                <w:szCs w:val="21"/>
              </w:rPr>
              <w:t>近四年就业率情况（50%）</w:t>
            </w:r>
          </w:p>
        </w:tc>
        <w:tc>
          <w:tcPr>
            <w:tcW w:w="2154" w:type="pct"/>
            <w:shd w:val="clear" w:color="auto" w:fill="auto"/>
            <w:vAlign w:val="center"/>
          </w:tcPr>
          <w:p w:rsidR="004C7E13" w:rsidRPr="00D704AF" w:rsidRDefault="004C7E13" w:rsidP="0098734C">
            <w:pPr>
              <w:snapToGrid w:val="0"/>
              <w:spacing w:line="280" w:lineRule="exact"/>
              <w:ind w:firstLineChars="200" w:firstLine="420"/>
              <w:rPr>
                <w:rFonts w:ascii="仿宋_GB2312" w:eastAsia="仿宋_GB2312"/>
                <w:color w:val="000000"/>
                <w:szCs w:val="21"/>
              </w:rPr>
            </w:pPr>
            <w:r w:rsidRPr="00D704AF">
              <w:rPr>
                <w:rFonts w:ascii="仿宋_GB2312" w:eastAsia="仿宋_GB2312" w:hint="eastAsia"/>
                <w:color w:val="000000"/>
                <w:szCs w:val="21"/>
              </w:rPr>
              <w:t>近四年本专业毕业生初次就业率。（不含办学地点不在母体学校的联合培养学生）</w:t>
            </w:r>
          </w:p>
        </w:tc>
      </w:tr>
      <w:tr w:rsidR="004C7E13" w:rsidRPr="00D704AF" w:rsidTr="0098734C">
        <w:trPr>
          <w:cantSplit/>
          <w:trHeight w:val="20"/>
          <w:jc w:val="center"/>
        </w:trPr>
        <w:tc>
          <w:tcPr>
            <w:tcW w:w="59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58"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494" w:type="pct"/>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Cs w:val="21"/>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Cs w:val="21"/>
                </w:rPr>
                <w:t>6.1.2</w:t>
              </w:r>
            </w:smartTag>
            <w:r w:rsidRPr="00D704AF">
              <w:rPr>
                <w:rFonts w:ascii="仿宋_GB2312" w:eastAsia="仿宋_GB2312" w:hint="eastAsia"/>
                <w:color w:val="000000"/>
                <w:szCs w:val="21"/>
              </w:rPr>
              <w:t>十名优秀校友简介（50%）</w:t>
            </w:r>
          </w:p>
        </w:tc>
        <w:tc>
          <w:tcPr>
            <w:tcW w:w="2154" w:type="pct"/>
            <w:shd w:val="clear" w:color="auto" w:fill="auto"/>
            <w:vAlign w:val="center"/>
          </w:tcPr>
          <w:p w:rsidR="004C7E13" w:rsidRPr="00D704AF" w:rsidRDefault="004C7E13" w:rsidP="0098734C">
            <w:pPr>
              <w:snapToGrid w:val="0"/>
              <w:spacing w:line="280" w:lineRule="exact"/>
              <w:ind w:firstLineChars="200" w:firstLine="420"/>
              <w:rPr>
                <w:rFonts w:ascii="仿宋_GB2312" w:eastAsia="仿宋_GB2312"/>
                <w:color w:val="000000"/>
                <w:szCs w:val="21"/>
              </w:rPr>
            </w:pPr>
            <w:r w:rsidRPr="00D704AF">
              <w:rPr>
                <w:rFonts w:ascii="仿宋_GB2312" w:eastAsia="仿宋_GB2312" w:hint="eastAsia"/>
                <w:color w:val="000000"/>
                <w:szCs w:val="21"/>
              </w:rPr>
              <w:t>校友指77级以后的本科生。每人简介500字以内。</w:t>
            </w:r>
          </w:p>
        </w:tc>
      </w:tr>
      <w:tr w:rsidR="004C7E13" w:rsidRPr="00D704AF" w:rsidTr="0098734C">
        <w:trPr>
          <w:cantSplit/>
          <w:trHeight w:val="20"/>
          <w:jc w:val="center"/>
        </w:trPr>
        <w:tc>
          <w:tcPr>
            <w:tcW w:w="59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58"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6.2在校学生综合素质（50%）</w:t>
            </w:r>
          </w:p>
        </w:tc>
        <w:tc>
          <w:tcPr>
            <w:tcW w:w="1494" w:type="pct"/>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Cs w:val="21"/>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Cs w:val="21"/>
                </w:rPr>
                <w:t>6.2.1</w:t>
              </w:r>
            </w:smartTag>
            <w:r w:rsidRPr="00D704AF">
              <w:rPr>
                <w:rFonts w:ascii="仿宋_GB2312" w:eastAsia="仿宋_GB2312" w:hint="eastAsia"/>
                <w:color w:val="000000"/>
                <w:szCs w:val="21"/>
              </w:rPr>
              <w:t>近四年参加创新创业活动及参与科研项目学生人次数与专业在校生总数的比值（30%）</w:t>
            </w:r>
          </w:p>
        </w:tc>
        <w:tc>
          <w:tcPr>
            <w:tcW w:w="2154" w:type="pct"/>
            <w:shd w:val="clear" w:color="auto" w:fill="auto"/>
            <w:vAlign w:val="center"/>
          </w:tcPr>
          <w:p w:rsidR="004C7E13" w:rsidRPr="00D704AF" w:rsidRDefault="004C7E13" w:rsidP="0098734C">
            <w:pPr>
              <w:snapToGrid w:val="0"/>
              <w:spacing w:line="280" w:lineRule="exact"/>
              <w:ind w:firstLineChars="200" w:firstLine="404"/>
              <w:rPr>
                <w:rFonts w:ascii="仿宋_GB2312" w:eastAsia="仿宋_GB2312"/>
                <w:color w:val="000000"/>
                <w:spacing w:val="-4"/>
                <w:szCs w:val="21"/>
              </w:rPr>
            </w:pPr>
            <w:r w:rsidRPr="00D704AF">
              <w:rPr>
                <w:rFonts w:ascii="仿宋_GB2312" w:eastAsia="仿宋_GB2312" w:hint="eastAsia"/>
                <w:color w:val="000000"/>
                <w:spacing w:val="-4"/>
                <w:szCs w:val="21"/>
              </w:rPr>
              <w:t>创新创业活动指：国家、省、校三级“大学生创新创业训练计划”；科研项目指：学生作为课题组成员参加的各类国家、省部和市级纵向项目，以及学校科技管理部门科研考核统计的横向项目。</w:t>
            </w:r>
          </w:p>
        </w:tc>
      </w:tr>
      <w:tr w:rsidR="004C7E13" w:rsidRPr="00D704AF" w:rsidTr="0098734C">
        <w:trPr>
          <w:cantSplit/>
          <w:trHeight w:val="20"/>
          <w:jc w:val="center"/>
        </w:trPr>
        <w:tc>
          <w:tcPr>
            <w:tcW w:w="59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58"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494" w:type="pct"/>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Cs w:val="21"/>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Cs w:val="21"/>
                </w:rPr>
                <w:t>6.2.2</w:t>
              </w:r>
            </w:smartTag>
            <w:r w:rsidRPr="00D704AF">
              <w:rPr>
                <w:rFonts w:ascii="仿宋_GB2312" w:eastAsia="仿宋_GB2312" w:hint="eastAsia"/>
                <w:color w:val="000000"/>
                <w:szCs w:val="21"/>
              </w:rPr>
              <w:t>近四年学生获省级以上各类竞赛奖励情况（30%）</w:t>
            </w:r>
          </w:p>
        </w:tc>
        <w:tc>
          <w:tcPr>
            <w:tcW w:w="2154" w:type="pct"/>
            <w:shd w:val="clear" w:color="auto" w:fill="auto"/>
            <w:vAlign w:val="center"/>
          </w:tcPr>
          <w:p w:rsidR="004C7E13" w:rsidRPr="00D704AF" w:rsidRDefault="004C7E13" w:rsidP="0098734C">
            <w:pPr>
              <w:snapToGrid w:val="0"/>
              <w:spacing w:line="280" w:lineRule="exact"/>
              <w:ind w:firstLineChars="200" w:firstLine="420"/>
              <w:rPr>
                <w:rFonts w:ascii="仿宋_GB2312" w:eastAsia="仿宋_GB2312"/>
                <w:color w:val="000000"/>
                <w:szCs w:val="21"/>
              </w:rPr>
            </w:pPr>
            <w:r w:rsidRPr="00D704AF">
              <w:rPr>
                <w:rFonts w:ascii="仿宋_GB2312" w:eastAsia="仿宋_GB2312" w:hint="eastAsia"/>
                <w:color w:val="000000"/>
                <w:szCs w:val="21"/>
              </w:rPr>
              <w:t>该专业学生为获奖人之一。</w:t>
            </w:r>
          </w:p>
        </w:tc>
      </w:tr>
      <w:tr w:rsidR="004C7E13" w:rsidRPr="00D704AF" w:rsidTr="0098734C">
        <w:trPr>
          <w:cantSplit/>
          <w:trHeight w:val="20"/>
          <w:jc w:val="center"/>
        </w:trPr>
        <w:tc>
          <w:tcPr>
            <w:tcW w:w="59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58"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494" w:type="pct"/>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Cs w:val="21"/>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Cs w:val="21"/>
                </w:rPr>
                <w:t>6.2.3</w:t>
              </w:r>
            </w:smartTag>
            <w:r w:rsidRPr="00D704AF">
              <w:rPr>
                <w:rFonts w:ascii="仿宋_GB2312" w:eastAsia="仿宋_GB2312" w:hint="eastAsia"/>
                <w:color w:val="000000"/>
                <w:szCs w:val="21"/>
              </w:rPr>
              <w:t>近四年学生发表学术论文及专利受理等情况（15%）</w:t>
            </w:r>
          </w:p>
        </w:tc>
        <w:tc>
          <w:tcPr>
            <w:tcW w:w="2154" w:type="pct"/>
            <w:shd w:val="clear" w:color="auto" w:fill="auto"/>
            <w:vAlign w:val="center"/>
          </w:tcPr>
          <w:p w:rsidR="004C7E13" w:rsidRPr="00D704AF" w:rsidRDefault="004C7E13" w:rsidP="0098734C">
            <w:pPr>
              <w:snapToGrid w:val="0"/>
              <w:spacing w:line="280" w:lineRule="exact"/>
              <w:ind w:firstLineChars="200" w:firstLine="420"/>
              <w:rPr>
                <w:rFonts w:ascii="仿宋_GB2312" w:eastAsia="仿宋_GB2312"/>
                <w:color w:val="000000"/>
                <w:szCs w:val="21"/>
              </w:rPr>
            </w:pPr>
            <w:r w:rsidRPr="00D704AF">
              <w:rPr>
                <w:rFonts w:ascii="仿宋_GB2312" w:eastAsia="仿宋_GB2312" w:hint="eastAsia"/>
                <w:color w:val="000000"/>
                <w:szCs w:val="21"/>
              </w:rPr>
              <w:t>该专业学生在正式刊物发表的本专业学术论文（排名前三）；该专业学生为专利受理限额内成员。</w:t>
            </w:r>
          </w:p>
        </w:tc>
      </w:tr>
      <w:tr w:rsidR="004C7E13" w:rsidRPr="00D704AF" w:rsidTr="0098734C">
        <w:trPr>
          <w:cantSplit/>
          <w:trHeight w:val="20"/>
          <w:jc w:val="center"/>
        </w:trPr>
        <w:tc>
          <w:tcPr>
            <w:tcW w:w="59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58"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494" w:type="pct"/>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Cs w:val="21"/>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Cs w:val="21"/>
                </w:rPr>
                <w:t>6.2.4</w:t>
              </w:r>
            </w:smartTag>
            <w:r w:rsidRPr="00D704AF">
              <w:rPr>
                <w:rFonts w:ascii="仿宋_GB2312" w:eastAsia="仿宋_GB2312" w:hint="eastAsia"/>
                <w:color w:val="000000"/>
                <w:szCs w:val="21"/>
              </w:rPr>
              <w:t>五名优秀在校生简介（25%）</w:t>
            </w:r>
          </w:p>
        </w:tc>
        <w:tc>
          <w:tcPr>
            <w:tcW w:w="2154" w:type="pct"/>
            <w:shd w:val="clear" w:color="auto" w:fill="auto"/>
            <w:vAlign w:val="center"/>
          </w:tcPr>
          <w:p w:rsidR="004C7E13" w:rsidRPr="00D704AF" w:rsidRDefault="004C7E13" w:rsidP="0098734C">
            <w:pPr>
              <w:snapToGrid w:val="0"/>
              <w:spacing w:line="280" w:lineRule="exact"/>
              <w:ind w:firstLineChars="200" w:firstLine="420"/>
              <w:rPr>
                <w:rFonts w:ascii="仿宋_GB2312" w:eastAsia="仿宋_GB2312"/>
                <w:color w:val="000000"/>
                <w:szCs w:val="21"/>
              </w:rPr>
            </w:pPr>
            <w:r w:rsidRPr="00D704AF">
              <w:rPr>
                <w:rFonts w:ascii="仿宋_GB2312" w:eastAsia="仿宋_GB2312" w:hint="eastAsia"/>
                <w:color w:val="000000"/>
                <w:szCs w:val="21"/>
              </w:rPr>
              <w:t>本专业在校生，每人简介300字以内。</w:t>
            </w:r>
          </w:p>
        </w:tc>
      </w:tr>
      <w:tr w:rsidR="004C7E13" w:rsidRPr="00D704AF" w:rsidTr="0098734C">
        <w:trPr>
          <w:cantSplit/>
          <w:trHeight w:val="20"/>
          <w:jc w:val="center"/>
        </w:trPr>
        <w:tc>
          <w:tcPr>
            <w:tcW w:w="594"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lastRenderedPageBreak/>
              <w:t>7.专业特色（满分10分）</w:t>
            </w:r>
          </w:p>
        </w:tc>
        <w:tc>
          <w:tcPr>
            <w:tcW w:w="2252" w:type="pct"/>
            <w:gridSpan w:val="3"/>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7.1专业特色、实施过程和效果（100%）</w:t>
            </w:r>
          </w:p>
        </w:tc>
        <w:tc>
          <w:tcPr>
            <w:tcW w:w="2154"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在实践中培育和凝练出的专业特色及其效果说明（1000字以内）。</w:t>
            </w:r>
          </w:p>
        </w:tc>
      </w:tr>
      <w:tr w:rsidR="004C7E13" w:rsidRPr="00D704AF" w:rsidTr="0098734C">
        <w:trPr>
          <w:cantSplit/>
          <w:trHeight w:val="20"/>
          <w:jc w:val="center"/>
        </w:trPr>
        <w:tc>
          <w:tcPr>
            <w:tcW w:w="594" w:type="pct"/>
            <w:shd w:val="clear" w:color="auto" w:fill="auto"/>
            <w:vAlign w:val="center"/>
          </w:tcPr>
          <w:p w:rsidR="004C7E13" w:rsidRPr="00D704AF" w:rsidRDefault="004C7E13" w:rsidP="0098734C">
            <w:pPr>
              <w:spacing w:line="280" w:lineRule="exact"/>
              <w:rPr>
                <w:rFonts w:ascii="仿宋_GB2312" w:eastAsia="仿宋_GB2312"/>
                <w:bCs/>
                <w:color w:val="000000"/>
                <w:sz w:val="22"/>
                <w:szCs w:val="22"/>
              </w:rPr>
            </w:pPr>
            <w:r w:rsidRPr="00D704AF">
              <w:rPr>
                <w:rFonts w:ascii="仿宋_GB2312" w:eastAsia="仿宋_GB2312" w:hint="eastAsia"/>
                <w:color w:val="000000"/>
                <w:sz w:val="22"/>
                <w:szCs w:val="22"/>
              </w:rPr>
              <w:t>8.思想政治工作</w:t>
            </w:r>
            <w:r w:rsidRPr="00D704AF">
              <w:rPr>
                <w:rFonts w:ascii="仿宋_GB2312" w:eastAsia="仿宋_GB2312" w:hint="eastAsia"/>
                <w:bCs/>
                <w:color w:val="000000"/>
                <w:sz w:val="22"/>
                <w:szCs w:val="22"/>
              </w:rPr>
              <w:t>（5分）</w:t>
            </w:r>
          </w:p>
        </w:tc>
        <w:tc>
          <w:tcPr>
            <w:tcW w:w="2252" w:type="pct"/>
            <w:gridSpan w:val="3"/>
            <w:shd w:val="clear" w:color="auto" w:fill="auto"/>
            <w:vAlign w:val="center"/>
          </w:tcPr>
          <w:p w:rsidR="004C7E13" w:rsidRPr="00D704AF" w:rsidRDefault="004C7E13" w:rsidP="0098734C">
            <w:pPr>
              <w:spacing w:line="280" w:lineRule="exact"/>
              <w:ind w:left="440" w:hangingChars="200" w:hanging="440"/>
              <w:rPr>
                <w:rFonts w:ascii="仿宋_GB2312" w:eastAsia="仿宋_GB2312"/>
                <w:bCs/>
                <w:color w:val="000000"/>
                <w:sz w:val="22"/>
                <w:szCs w:val="22"/>
              </w:rPr>
            </w:pPr>
            <w:r w:rsidRPr="00D704AF">
              <w:rPr>
                <w:rFonts w:ascii="仿宋_GB2312" w:eastAsia="仿宋_GB2312" w:hint="eastAsia"/>
                <w:bCs/>
                <w:color w:val="000000"/>
                <w:sz w:val="22"/>
                <w:szCs w:val="22"/>
              </w:rPr>
              <w:t>8.1思想政治工作贯穿人才培养全过程的实施情况和效果（100%）</w:t>
            </w:r>
          </w:p>
        </w:tc>
        <w:tc>
          <w:tcPr>
            <w:tcW w:w="2154" w:type="pct"/>
            <w:shd w:val="clear" w:color="auto" w:fill="auto"/>
            <w:vAlign w:val="center"/>
          </w:tcPr>
          <w:p w:rsidR="004C7E13" w:rsidRPr="00D704AF" w:rsidRDefault="004C7E13" w:rsidP="0098734C">
            <w:pPr>
              <w:spacing w:line="280" w:lineRule="exact"/>
              <w:ind w:firstLineChars="200" w:firstLine="440"/>
              <w:rPr>
                <w:rFonts w:ascii="仿宋_GB2312" w:eastAsia="仿宋_GB2312"/>
                <w:bCs/>
                <w:color w:val="000000"/>
                <w:sz w:val="22"/>
                <w:szCs w:val="22"/>
              </w:rPr>
            </w:pPr>
            <w:r w:rsidRPr="00D704AF">
              <w:rPr>
                <w:rFonts w:ascii="仿宋_GB2312" w:eastAsia="仿宋_GB2312" w:hint="eastAsia"/>
                <w:bCs/>
                <w:color w:val="000000"/>
                <w:sz w:val="22"/>
                <w:szCs w:val="22"/>
              </w:rPr>
              <w:t>充分挖掘各专业课程蕴含的‘德育元素’和所承载的德育功能，将思想政治工作贯穿人才培养全过程的具体措施和效果；师德师风、学风建设情况、学生和教师获得省级以上相关荣誉和奖励情况。（1000以内）</w:t>
            </w:r>
          </w:p>
        </w:tc>
      </w:tr>
    </w:tbl>
    <w:p w:rsidR="004C7E13" w:rsidRPr="00D704AF" w:rsidRDefault="004C7E13" w:rsidP="004C7E13">
      <w:pPr>
        <w:rPr>
          <w:color w:val="000000"/>
        </w:rPr>
      </w:pPr>
    </w:p>
    <w:p w:rsidR="004C7E13" w:rsidRPr="00D704AF" w:rsidRDefault="004C7E13" w:rsidP="00941ADD">
      <w:pPr>
        <w:spacing w:beforeLines="50" w:afterLines="50" w:line="600" w:lineRule="exact"/>
        <w:jc w:val="left"/>
        <w:rPr>
          <w:rFonts w:ascii="黑体" w:eastAsia="黑体" w:hAnsi="黑体"/>
          <w:color w:val="000000"/>
          <w:sz w:val="32"/>
          <w:szCs w:val="32"/>
        </w:rPr>
      </w:pPr>
      <w:r w:rsidRPr="00D704AF">
        <w:rPr>
          <w:rFonts w:ascii="方正小标宋简体" w:eastAsia="方正小标宋简体"/>
          <w:color w:val="000000"/>
          <w:sz w:val="36"/>
          <w:szCs w:val="36"/>
        </w:rPr>
        <w:br w:type="page"/>
      </w:r>
      <w:r w:rsidRPr="00D704AF">
        <w:rPr>
          <w:rFonts w:ascii="黑体" w:eastAsia="黑体" w:hAnsi="黑体" w:hint="eastAsia"/>
          <w:color w:val="000000"/>
          <w:sz w:val="32"/>
          <w:szCs w:val="32"/>
        </w:rPr>
        <w:lastRenderedPageBreak/>
        <w:t>附件18</w:t>
      </w:r>
    </w:p>
    <w:p w:rsidR="004C7E13" w:rsidRPr="00D704AF" w:rsidRDefault="004C7E13" w:rsidP="00941ADD">
      <w:pPr>
        <w:spacing w:beforeLines="50" w:afterLines="50" w:line="600" w:lineRule="exact"/>
        <w:jc w:val="center"/>
        <w:rPr>
          <w:rFonts w:ascii="方正小标宋简体" w:eastAsia="方正小标宋简体"/>
          <w:color w:val="000000"/>
          <w:sz w:val="36"/>
          <w:szCs w:val="36"/>
        </w:rPr>
      </w:pPr>
      <w:r w:rsidRPr="00D704AF">
        <w:rPr>
          <w:rFonts w:ascii="方正小标宋简体" w:eastAsia="方正小标宋简体" w:hint="eastAsia"/>
          <w:color w:val="000000"/>
          <w:sz w:val="36"/>
          <w:szCs w:val="36"/>
        </w:rPr>
        <w:t>江西省普通高等学校航空航天农工类本科专业综合评价指标体系</w:t>
      </w:r>
    </w:p>
    <w:tbl>
      <w:tblPr>
        <w:tblW w:w="13984" w:type="dxa"/>
        <w:jc w:val="center"/>
        <w:tblInd w:w="520" w:type="dxa"/>
        <w:tblBorders>
          <w:top w:val="thinThickSmallGap" w:sz="18" w:space="0" w:color="auto"/>
          <w:left w:val="single" w:sz="4" w:space="0" w:color="auto"/>
          <w:bottom w:val="thickThinSmallGap" w:sz="18" w:space="0" w:color="auto"/>
          <w:right w:val="single" w:sz="4" w:space="0" w:color="auto"/>
          <w:insideH w:val="single" w:sz="4" w:space="0" w:color="auto"/>
          <w:insideV w:val="single" w:sz="4" w:space="0" w:color="auto"/>
        </w:tblBorders>
        <w:tblLayout w:type="fixed"/>
        <w:tblLook w:val="04A0"/>
      </w:tblPr>
      <w:tblGrid>
        <w:gridCol w:w="1959"/>
        <w:gridCol w:w="1789"/>
        <w:gridCol w:w="2095"/>
        <w:gridCol w:w="1787"/>
        <w:gridCol w:w="6354"/>
      </w:tblGrid>
      <w:tr w:rsidR="004C7E13" w:rsidRPr="00D704AF" w:rsidTr="0098734C">
        <w:trPr>
          <w:cantSplit/>
          <w:trHeight w:val="57"/>
          <w:tblHeader/>
          <w:jc w:val="center"/>
        </w:trPr>
        <w:tc>
          <w:tcPr>
            <w:tcW w:w="1959" w:type="dxa"/>
            <w:tcBorders>
              <w:top w:val="thinThickSmallGap" w:sz="18" w:space="0" w:color="auto"/>
              <w:bottom w:val="single" w:sz="4" w:space="0" w:color="auto"/>
              <w:tl2br w:val="nil"/>
              <w:tr2bl w:val="nil"/>
            </w:tcBorders>
            <w:shd w:val="clear" w:color="auto" w:fill="auto"/>
            <w:vAlign w:val="center"/>
          </w:tcPr>
          <w:p w:rsidR="004C7E13" w:rsidRPr="00D704AF" w:rsidRDefault="004C7E13" w:rsidP="0098734C">
            <w:pPr>
              <w:snapToGrid w:val="0"/>
              <w:spacing w:line="280" w:lineRule="exact"/>
              <w:jc w:val="center"/>
              <w:rPr>
                <w:rFonts w:ascii="仿宋_GB2312" w:eastAsia="仿宋_GB2312"/>
                <w:b/>
                <w:color w:val="000000"/>
                <w:sz w:val="22"/>
                <w:szCs w:val="22"/>
              </w:rPr>
            </w:pPr>
            <w:r w:rsidRPr="00D704AF">
              <w:rPr>
                <w:rFonts w:ascii="仿宋_GB2312" w:eastAsia="仿宋_GB2312" w:hint="eastAsia"/>
                <w:b/>
                <w:color w:val="000000"/>
                <w:sz w:val="22"/>
                <w:szCs w:val="22"/>
              </w:rPr>
              <w:t>一级指标</w:t>
            </w:r>
          </w:p>
        </w:tc>
        <w:tc>
          <w:tcPr>
            <w:tcW w:w="1789" w:type="dxa"/>
            <w:tcBorders>
              <w:top w:val="thinThickSmallGap" w:sz="18" w:space="0" w:color="auto"/>
              <w:bottom w:val="single" w:sz="4" w:space="0" w:color="auto"/>
            </w:tcBorders>
            <w:shd w:val="clear" w:color="auto" w:fill="auto"/>
            <w:vAlign w:val="center"/>
          </w:tcPr>
          <w:p w:rsidR="004C7E13" w:rsidRPr="00D704AF" w:rsidRDefault="004C7E13" w:rsidP="0098734C">
            <w:pPr>
              <w:snapToGrid w:val="0"/>
              <w:spacing w:line="280" w:lineRule="exact"/>
              <w:jc w:val="center"/>
              <w:rPr>
                <w:rFonts w:ascii="仿宋_GB2312" w:eastAsia="仿宋_GB2312"/>
                <w:b/>
                <w:color w:val="000000"/>
                <w:sz w:val="22"/>
                <w:szCs w:val="22"/>
              </w:rPr>
            </w:pPr>
            <w:r w:rsidRPr="00D704AF">
              <w:rPr>
                <w:rFonts w:ascii="仿宋_GB2312" w:eastAsia="仿宋_GB2312" w:hint="eastAsia"/>
                <w:b/>
                <w:color w:val="000000"/>
                <w:sz w:val="22"/>
                <w:szCs w:val="22"/>
              </w:rPr>
              <w:t>二级指标</w:t>
            </w:r>
          </w:p>
        </w:tc>
        <w:tc>
          <w:tcPr>
            <w:tcW w:w="3882" w:type="dxa"/>
            <w:gridSpan w:val="2"/>
            <w:tcBorders>
              <w:top w:val="thinThickSmallGap" w:sz="18" w:space="0" w:color="auto"/>
              <w:bottom w:val="single" w:sz="4" w:space="0" w:color="auto"/>
            </w:tcBorders>
            <w:shd w:val="clear" w:color="auto" w:fill="auto"/>
            <w:vAlign w:val="center"/>
          </w:tcPr>
          <w:p w:rsidR="004C7E13" w:rsidRPr="00D704AF" w:rsidRDefault="004C7E13" w:rsidP="0098734C">
            <w:pPr>
              <w:snapToGrid w:val="0"/>
              <w:spacing w:line="280" w:lineRule="exact"/>
              <w:jc w:val="center"/>
              <w:rPr>
                <w:rFonts w:ascii="仿宋_GB2312" w:eastAsia="仿宋_GB2312"/>
                <w:b/>
                <w:color w:val="000000"/>
                <w:sz w:val="22"/>
                <w:szCs w:val="22"/>
              </w:rPr>
            </w:pPr>
            <w:r w:rsidRPr="00D704AF">
              <w:rPr>
                <w:rFonts w:ascii="仿宋_GB2312" w:eastAsia="仿宋_GB2312" w:hint="eastAsia"/>
                <w:b/>
                <w:color w:val="000000"/>
                <w:sz w:val="22"/>
                <w:szCs w:val="22"/>
              </w:rPr>
              <w:t>主要观测点</w:t>
            </w:r>
          </w:p>
        </w:tc>
        <w:tc>
          <w:tcPr>
            <w:tcW w:w="6354" w:type="dxa"/>
            <w:tcBorders>
              <w:top w:val="thinThickSmallGap" w:sz="18" w:space="0" w:color="auto"/>
              <w:bottom w:val="single" w:sz="4" w:space="0" w:color="auto"/>
            </w:tcBorders>
            <w:shd w:val="clear" w:color="auto" w:fill="auto"/>
            <w:vAlign w:val="center"/>
          </w:tcPr>
          <w:p w:rsidR="004C7E13" w:rsidRPr="00D704AF" w:rsidRDefault="004C7E13" w:rsidP="0098734C">
            <w:pPr>
              <w:snapToGrid w:val="0"/>
              <w:spacing w:line="280" w:lineRule="exact"/>
              <w:jc w:val="center"/>
              <w:rPr>
                <w:rFonts w:ascii="仿宋_GB2312" w:eastAsia="仿宋_GB2312"/>
                <w:b/>
                <w:color w:val="000000"/>
                <w:sz w:val="22"/>
                <w:szCs w:val="22"/>
              </w:rPr>
            </w:pPr>
            <w:r w:rsidRPr="00D704AF">
              <w:rPr>
                <w:rFonts w:ascii="仿宋_GB2312" w:eastAsia="仿宋_GB2312" w:hint="eastAsia"/>
                <w:b/>
                <w:color w:val="000000"/>
                <w:sz w:val="22"/>
                <w:szCs w:val="22"/>
              </w:rPr>
              <w:t>指标说明</w:t>
            </w:r>
          </w:p>
        </w:tc>
      </w:tr>
      <w:tr w:rsidR="004C7E13" w:rsidRPr="00D704AF" w:rsidTr="0098734C">
        <w:trPr>
          <w:cantSplit/>
          <w:trHeight w:val="57"/>
          <w:jc w:val="center"/>
        </w:trPr>
        <w:tc>
          <w:tcPr>
            <w:tcW w:w="1959"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1.生源情况（权重：0.10）</w:t>
            </w:r>
          </w:p>
        </w:tc>
        <w:tc>
          <w:tcPr>
            <w:tcW w:w="1789"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1.1招生录取情况（100%）</w:t>
            </w:r>
          </w:p>
        </w:tc>
        <w:tc>
          <w:tcPr>
            <w:tcW w:w="3882"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1.1.1当年国家统一高考录取的本专业学生入学平均（标准）分数（100%）</w:t>
            </w:r>
          </w:p>
        </w:tc>
        <w:tc>
          <w:tcPr>
            <w:tcW w:w="6354"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本专业每名学生高考总分（不包括加分）除以该生所在省高考满分值（文、理分科）后的标准分的平均值。</w:t>
            </w:r>
          </w:p>
        </w:tc>
      </w:tr>
      <w:tr w:rsidR="004C7E13" w:rsidRPr="00D704AF" w:rsidTr="0098734C">
        <w:trPr>
          <w:cantSplit/>
          <w:trHeight w:val="57"/>
          <w:jc w:val="center"/>
        </w:trPr>
        <w:tc>
          <w:tcPr>
            <w:tcW w:w="1959"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2.培养模式（权重：0.15）</w:t>
            </w:r>
          </w:p>
        </w:tc>
        <w:tc>
          <w:tcPr>
            <w:tcW w:w="1789"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2.1培养方案（60%）</w:t>
            </w:r>
          </w:p>
        </w:tc>
        <w:tc>
          <w:tcPr>
            <w:tcW w:w="3882"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2.1.1 专业标准，培养方案及各要素匹配程度（100%）</w:t>
            </w:r>
          </w:p>
        </w:tc>
        <w:tc>
          <w:tcPr>
            <w:tcW w:w="6354"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专业标准、培养目标、培养方式、培养要求、专业定位、课程设置等要素的之间的匹配程度。具体评价标准参照教育部高等学校有关科类教学指导委员会制定的专业类教学质量国家标准。</w:t>
            </w:r>
          </w:p>
        </w:tc>
      </w:tr>
      <w:tr w:rsidR="004C7E13" w:rsidRPr="00D704AF" w:rsidTr="0098734C">
        <w:trPr>
          <w:cantSplit/>
          <w:trHeight w:val="57"/>
          <w:jc w:val="center"/>
        </w:trPr>
        <w:tc>
          <w:tcPr>
            <w:tcW w:w="1959"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789"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2.2培养模式改革创新（40%）</w:t>
            </w:r>
          </w:p>
        </w:tc>
        <w:tc>
          <w:tcPr>
            <w:tcW w:w="3882"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2.2.1 改革创新措施与效果（100%）</w:t>
            </w:r>
          </w:p>
        </w:tc>
        <w:tc>
          <w:tcPr>
            <w:tcW w:w="6354"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专业人才培养模式改革创新的具体措施和实施效果，主要观察人才培养模式改革、以及相关的教学改革项目、做法及效果。</w:t>
            </w:r>
          </w:p>
        </w:tc>
      </w:tr>
      <w:tr w:rsidR="004C7E13" w:rsidRPr="00D704AF" w:rsidTr="0098734C">
        <w:trPr>
          <w:cantSplit/>
          <w:trHeight w:val="57"/>
          <w:jc w:val="center"/>
        </w:trPr>
        <w:tc>
          <w:tcPr>
            <w:tcW w:w="1959"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3.教学资源（权重：0.30）</w:t>
            </w:r>
          </w:p>
          <w:p w:rsidR="004C7E13" w:rsidRPr="00D704AF" w:rsidRDefault="004C7E13" w:rsidP="0098734C">
            <w:pPr>
              <w:snapToGrid w:val="0"/>
              <w:spacing w:line="280" w:lineRule="exact"/>
              <w:rPr>
                <w:rFonts w:ascii="仿宋_GB2312" w:eastAsia="仿宋_GB2312"/>
                <w:color w:val="000000"/>
                <w:sz w:val="22"/>
                <w:szCs w:val="22"/>
              </w:rPr>
            </w:pPr>
          </w:p>
        </w:tc>
        <w:tc>
          <w:tcPr>
            <w:tcW w:w="1789"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3.1专业师资基本情况（35%）</w:t>
            </w:r>
          </w:p>
          <w:p w:rsidR="004C7E13" w:rsidRPr="00D704AF" w:rsidRDefault="004C7E13" w:rsidP="0098734C">
            <w:pPr>
              <w:snapToGrid w:val="0"/>
              <w:spacing w:line="280" w:lineRule="exact"/>
              <w:rPr>
                <w:rFonts w:ascii="仿宋_GB2312" w:eastAsia="仿宋_GB2312"/>
                <w:color w:val="000000"/>
                <w:sz w:val="22"/>
                <w:szCs w:val="22"/>
              </w:rPr>
            </w:pPr>
          </w:p>
        </w:tc>
        <w:tc>
          <w:tcPr>
            <w:tcW w:w="3882"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3.1.1专业生师比（25%）</w:t>
            </w:r>
          </w:p>
        </w:tc>
        <w:tc>
          <w:tcPr>
            <w:tcW w:w="6354" w:type="dxa"/>
            <w:shd w:val="clear" w:color="auto" w:fill="auto"/>
            <w:vAlign w:val="center"/>
          </w:tcPr>
          <w:p w:rsidR="004C7E13" w:rsidRPr="00D704AF" w:rsidRDefault="004C7E13" w:rsidP="0098734C">
            <w:pPr>
              <w:snapToGrid w:val="0"/>
              <w:spacing w:line="280" w:lineRule="exact"/>
              <w:ind w:firstLineChars="200" w:firstLine="416"/>
              <w:rPr>
                <w:rFonts w:ascii="仿宋_GB2312" w:eastAsia="仿宋_GB2312"/>
                <w:color w:val="000000"/>
                <w:spacing w:val="-6"/>
                <w:sz w:val="22"/>
                <w:szCs w:val="22"/>
              </w:rPr>
            </w:pPr>
            <w:r w:rsidRPr="00D704AF">
              <w:rPr>
                <w:rFonts w:ascii="仿宋_GB2312" w:eastAsia="仿宋_GB2312" w:hint="eastAsia"/>
                <w:color w:val="000000"/>
                <w:spacing w:val="-6"/>
                <w:sz w:val="22"/>
                <w:szCs w:val="22"/>
              </w:rPr>
              <w:t>专业教师指从事专业课（含专业基础课）教学工作的专任教师。</w:t>
            </w:r>
          </w:p>
        </w:tc>
      </w:tr>
      <w:tr w:rsidR="004C7E13" w:rsidRPr="00D704AF" w:rsidTr="0098734C">
        <w:trPr>
          <w:cantSplit/>
          <w:trHeight w:val="57"/>
          <w:jc w:val="center"/>
        </w:trPr>
        <w:tc>
          <w:tcPr>
            <w:tcW w:w="1959"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789"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3882"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3.1.2博士学位教师比例（10%）</w:t>
            </w:r>
          </w:p>
        </w:tc>
        <w:tc>
          <w:tcPr>
            <w:tcW w:w="6354"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专业教师中具有博士学位教师所占比例。</w:t>
            </w:r>
          </w:p>
        </w:tc>
      </w:tr>
      <w:tr w:rsidR="004C7E13" w:rsidRPr="00D704AF" w:rsidTr="0098734C">
        <w:trPr>
          <w:cantSplit/>
          <w:trHeight w:val="57"/>
          <w:jc w:val="center"/>
        </w:trPr>
        <w:tc>
          <w:tcPr>
            <w:tcW w:w="1959"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789"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3882"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3.1.3高层次教师情况（15%）</w:t>
            </w:r>
          </w:p>
        </w:tc>
        <w:tc>
          <w:tcPr>
            <w:tcW w:w="6354"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高层次教师指院士、教育部“长江学者奖励支持计划”人选、国家杰出青年基金获得者、国务院及省级学科评议组成员、973首席科学家、海外高层次人才引进计划（千人计划）、国家高层次人才特殊支持计划、新世纪百千万人才工程国家级人选、教育部新世纪优秀人才支持计划人选、中科院“百人计划”人选、国家及省级教学名师、国务院及省政府特殊津贴获得者、全国优秀教师、江西省“新世纪百千万人才工程” 人选、“赣鄱英才555工程” 人才、“井冈学者”、国家教指委成员、国家有突出贡献的中青年专家、江西省高等学校学科带头人、中青年骨干教师。</w:t>
            </w:r>
          </w:p>
        </w:tc>
      </w:tr>
      <w:tr w:rsidR="004C7E13" w:rsidRPr="00D704AF" w:rsidTr="0098734C">
        <w:trPr>
          <w:cantSplit/>
          <w:trHeight w:val="57"/>
          <w:jc w:val="center"/>
        </w:trPr>
        <w:tc>
          <w:tcPr>
            <w:tcW w:w="1959"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789"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3882"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3.1.4专业主干课教师学科背景符合度（10%）</w:t>
            </w:r>
          </w:p>
        </w:tc>
        <w:tc>
          <w:tcPr>
            <w:tcW w:w="6354"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从事本专业主干课教学工作的教师，其本、硕、博学历之一毕业于航空航天类、工程力学类、控制工程类、动力机械工程类、机械工程类、制造工程类、农业工程类等相关专业的比例。</w:t>
            </w:r>
          </w:p>
        </w:tc>
      </w:tr>
      <w:tr w:rsidR="004C7E13" w:rsidRPr="00D704AF" w:rsidTr="0098734C">
        <w:trPr>
          <w:cantSplit/>
          <w:trHeight w:val="57"/>
          <w:jc w:val="center"/>
        </w:trPr>
        <w:tc>
          <w:tcPr>
            <w:tcW w:w="1959"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789"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3882"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3.1.5近四年本专业高级职称教师为本专业本科生单独授课情况（15%）</w:t>
            </w:r>
          </w:p>
        </w:tc>
        <w:tc>
          <w:tcPr>
            <w:tcW w:w="6354"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专业课主要是指理论课，而实践教学环节不计算在内，高级职称教师指具有副高级（含副高级）以上职称的专业教师。</w:t>
            </w:r>
          </w:p>
        </w:tc>
      </w:tr>
      <w:tr w:rsidR="004C7E13" w:rsidRPr="00D704AF" w:rsidTr="0098734C">
        <w:trPr>
          <w:cantSplit/>
          <w:trHeight w:val="57"/>
          <w:jc w:val="center"/>
        </w:trPr>
        <w:tc>
          <w:tcPr>
            <w:tcW w:w="1959"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lastRenderedPageBreak/>
              <w:t>3.教学资源（权重：0.30）</w:t>
            </w:r>
          </w:p>
        </w:tc>
        <w:tc>
          <w:tcPr>
            <w:tcW w:w="1789"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3.1专业师资基本情况（35%）</w:t>
            </w:r>
          </w:p>
        </w:tc>
        <w:tc>
          <w:tcPr>
            <w:tcW w:w="3882"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3.1.6具有行业经历专任教师比例（15%）</w:t>
            </w:r>
          </w:p>
        </w:tc>
        <w:tc>
          <w:tcPr>
            <w:tcW w:w="6354"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具备下列情形之一者视为具有行业经历：</w:t>
            </w:r>
            <w:r w:rsidRPr="00D704AF">
              <w:rPr>
                <w:rFonts w:ascii="仿宋_GB2312" w:eastAsia="仿宋_GB2312" w:hint="eastAsia"/>
                <w:color w:val="000000"/>
                <w:sz w:val="22"/>
                <w:szCs w:val="22"/>
              </w:rPr>
              <w:sym w:font="Wingdings" w:char="F081"/>
            </w:r>
            <w:r w:rsidRPr="00D704AF">
              <w:rPr>
                <w:rFonts w:ascii="仿宋_GB2312" w:eastAsia="仿宋_GB2312" w:hint="eastAsia"/>
                <w:color w:val="000000"/>
                <w:sz w:val="22"/>
                <w:szCs w:val="22"/>
              </w:rPr>
              <w:t>曾在相关行业工作（以工作证明、企业聘书、档案材料复印件等为证明材料）；</w:t>
            </w:r>
            <w:r w:rsidRPr="00D704AF">
              <w:rPr>
                <w:rFonts w:ascii="仿宋_GB2312" w:eastAsia="仿宋_GB2312" w:hint="eastAsia"/>
                <w:color w:val="000000"/>
                <w:sz w:val="22"/>
                <w:szCs w:val="22"/>
              </w:rPr>
              <w:sym w:font="Wingdings" w:char="F082"/>
            </w:r>
            <w:r w:rsidRPr="00D704AF">
              <w:rPr>
                <w:rFonts w:ascii="仿宋_GB2312" w:eastAsia="仿宋_GB2312" w:hint="eastAsia"/>
                <w:color w:val="000000"/>
                <w:sz w:val="22"/>
                <w:szCs w:val="22"/>
              </w:rPr>
              <w:t>曾与相关行业合作开展过科研项目（项目合同书和项目进账经费为证明材料）。</w:t>
            </w:r>
          </w:p>
        </w:tc>
      </w:tr>
      <w:tr w:rsidR="004C7E13" w:rsidRPr="00D704AF" w:rsidTr="0098734C">
        <w:trPr>
          <w:cantSplit/>
          <w:trHeight w:val="57"/>
          <w:jc w:val="center"/>
        </w:trPr>
        <w:tc>
          <w:tcPr>
            <w:tcW w:w="1959"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789"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3882"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3.1.7中青年教师参加实践教学能力培训比例（10%）</w:t>
            </w:r>
          </w:p>
        </w:tc>
        <w:tc>
          <w:tcPr>
            <w:tcW w:w="6354"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中青年教师指45周岁以下（含45周岁）教师；参加实践教学能力培训指接受一周以上相关培训（包括设备操作培训、技能培训或岗前培训等，以培训证书或结业证书为证明材料）。</w:t>
            </w:r>
          </w:p>
        </w:tc>
      </w:tr>
      <w:tr w:rsidR="004C7E13" w:rsidRPr="00D704AF" w:rsidTr="0098734C">
        <w:trPr>
          <w:cantSplit/>
          <w:trHeight w:val="57"/>
          <w:jc w:val="center"/>
        </w:trPr>
        <w:tc>
          <w:tcPr>
            <w:tcW w:w="1959"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789"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3.2专业教师科研情况（25%）</w:t>
            </w:r>
          </w:p>
        </w:tc>
        <w:tc>
          <w:tcPr>
            <w:tcW w:w="3882"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3.2.1近四年教师发表学术论文情况（20篇代表论文他引次数总和）（30%）</w:t>
            </w:r>
          </w:p>
        </w:tc>
        <w:tc>
          <w:tcPr>
            <w:tcW w:w="6354"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学术论文指以第一署名单位发表的本专业领域内的学术论文；国内学术论文“他引次数”以CNKI（中国知网学术期刊网络总库）、CSSCI与CSCD源期刊并集库（含扩展库）中的“他引次数”为准，自引不能计算在内；国外学术论文以“Web of Science库（含扩展库）”中的“他引次数”为准。</w:t>
            </w:r>
          </w:p>
        </w:tc>
      </w:tr>
      <w:tr w:rsidR="004C7E13" w:rsidRPr="00D704AF" w:rsidTr="0098734C">
        <w:trPr>
          <w:cantSplit/>
          <w:trHeight w:val="57"/>
          <w:jc w:val="center"/>
        </w:trPr>
        <w:tc>
          <w:tcPr>
            <w:tcW w:w="1959"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789"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3882"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3.2.2近四年教师获得省部级以上科研奖励情况（30%）</w:t>
            </w:r>
          </w:p>
        </w:tc>
        <w:tc>
          <w:tcPr>
            <w:tcW w:w="6354"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科研奖励指获得国家自然科学奖、技术发明奖、科技进步奖、教育部高校科研成果奖（科学技术，人文社科）；省政府自然科学奖、技术发明奖、科技进步奖，社科优秀成果奖。</w:t>
            </w:r>
          </w:p>
        </w:tc>
      </w:tr>
      <w:tr w:rsidR="004C7E13" w:rsidRPr="00D704AF" w:rsidTr="0098734C">
        <w:trPr>
          <w:cantSplit/>
          <w:trHeight w:val="57"/>
          <w:jc w:val="center"/>
        </w:trPr>
        <w:tc>
          <w:tcPr>
            <w:tcW w:w="1959"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789"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3882"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3.2.3近四年教师主持科研项目情况（30%）</w:t>
            </w:r>
          </w:p>
        </w:tc>
        <w:tc>
          <w:tcPr>
            <w:tcW w:w="6354"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以第一立项单位主持国家级项目（科技部项目、国家自然基金项目）、国防/军队重要科研项目、境外合作科研项目、部委级项目、省级项目（省教育厅科研立项、省科技厅立项、省自然科学基金、省社科基金）。</w:t>
            </w:r>
          </w:p>
        </w:tc>
      </w:tr>
      <w:tr w:rsidR="004C7E13" w:rsidRPr="00D704AF" w:rsidTr="0098734C">
        <w:trPr>
          <w:cantSplit/>
          <w:trHeight w:val="624"/>
          <w:jc w:val="center"/>
        </w:trPr>
        <w:tc>
          <w:tcPr>
            <w:tcW w:w="1959"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789"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3882"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3.2.4近四年教师授权专利情况（10%）</w:t>
            </w:r>
          </w:p>
        </w:tc>
        <w:tc>
          <w:tcPr>
            <w:tcW w:w="6354"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只计发明专利和实用新型专利，不计外观设计专利。发明专利权重系数为5，实用新型专利权重系数为1。</w:t>
            </w:r>
          </w:p>
        </w:tc>
      </w:tr>
      <w:tr w:rsidR="004C7E13" w:rsidRPr="00D704AF" w:rsidTr="0098734C">
        <w:trPr>
          <w:cantSplit/>
          <w:trHeight w:val="624"/>
          <w:jc w:val="center"/>
        </w:trPr>
        <w:tc>
          <w:tcPr>
            <w:tcW w:w="1959"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789"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3.3专业教师教研情况（25%）</w:t>
            </w:r>
          </w:p>
        </w:tc>
        <w:tc>
          <w:tcPr>
            <w:tcW w:w="3882"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3.3.1近四年教师发表教研论文数量（30%）</w:t>
            </w:r>
          </w:p>
        </w:tc>
        <w:tc>
          <w:tcPr>
            <w:tcW w:w="6354"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教研论文是指以第一署名单位发表的与本专业教学研究相关的论文，不包括学术研究有关的论文。</w:t>
            </w:r>
          </w:p>
        </w:tc>
      </w:tr>
      <w:tr w:rsidR="004C7E13" w:rsidRPr="00D704AF" w:rsidTr="0098734C">
        <w:trPr>
          <w:cantSplit/>
          <w:trHeight w:val="624"/>
          <w:jc w:val="center"/>
        </w:trPr>
        <w:tc>
          <w:tcPr>
            <w:tcW w:w="1959"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789"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3882"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3.3.2近十年教师主持编写本专业教材情况（30%）</w:t>
            </w:r>
          </w:p>
        </w:tc>
        <w:tc>
          <w:tcPr>
            <w:tcW w:w="6354"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本专业教师主编的公开出版的本专业教材。</w:t>
            </w:r>
          </w:p>
        </w:tc>
      </w:tr>
      <w:tr w:rsidR="004C7E13" w:rsidRPr="00D704AF" w:rsidTr="0098734C">
        <w:trPr>
          <w:cantSplit/>
          <w:trHeight w:val="624"/>
          <w:jc w:val="center"/>
        </w:trPr>
        <w:tc>
          <w:tcPr>
            <w:tcW w:w="1959"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789"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3882"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3.3.3近十年教师主持省级以上教研项目情况（40%）</w:t>
            </w:r>
          </w:p>
        </w:tc>
        <w:tc>
          <w:tcPr>
            <w:tcW w:w="6354"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省级以上教研项目包括：国家及省教育行政部门教改立项、国家及省教育科学规划课题、中国高教学会立项课题。</w:t>
            </w:r>
          </w:p>
        </w:tc>
      </w:tr>
      <w:tr w:rsidR="004C7E13" w:rsidRPr="00D704AF" w:rsidTr="0098734C">
        <w:trPr>
          <w:cantSplit/>
          <w:trHeight w:val="57"/>
          <w:jc w:val="center"/>
        </w:trPr>
        <w:tc>
          <w:tcPr>
            <w:tcW w:w="1959"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lastRenderedPageBreak/>
              <w:t>3.教学资源（权重：0.30）</w:t>
            </w:r>
          </w:p>
        </w:tc>
        <w:tc>
          <w:tcPr>
            <w:tcW w:w="1789"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3.4实验实践教学（12%）</w:t>
            </w:r>
          </w:p>
        </w:tc>
        <w:tc>
          <w:tcPr>
            <w:tcW w:w="3882"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3.4.1现有教学实验仪器设备（含软件）生均值（25%）</w:t>
            </w:r>
          </w:p>
        </w:tc>
        <w:tc>
          <w:tcPr>
            <w:tcW w:w="6354"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单价1000元以上的设备。</w:t>
            </w:r>
          </w:p>
        </w:tc>
      </w:tr>
      <w:tr w:rsidR="004C7E13" w:rsidRPr="00D704AF" w:rsidTr="0098734C">
        <w:trPr>
          <w:cantSplit/>
          <w:trHeight w:val="57"/>
          <w:jc w:val="center"/>
        </w:trPr>
        <w:tc>
          <w:tcPr>
            <w:tcW w:w="1959"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789"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3882"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3.4.2近四年新增的教学实验仪器设备（含软件）生均值（25%）</w:t>
            </w:r>
          </w:p>
        </w:tc>
        <w:tc>
          <w:tcPr>
            <w:tcW w:w="6354"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近四年新增的单价1000元以上设备。</w:t>
            </w:r>
          </w:p>
        </w:tc>
      </w:tr>
      <w:tr w:rsidR="004C7E13" w:rsidRPr="00D704AF" w:rsidTr="0098734C">
        <w:trPr>
          <w:cantSplit/>
          <w:trHeight w:val="57"/>
          <w:jc w:val="center"/>
        </w:trPr>
        <w:tc>
          <w:tcPr>
            <w:tcW w:w="1959"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789"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3882"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3.4.3近四年校内外实习实践基地数量及各基地实习学生人次数与专业在校生总数的比值（25%）</w:t>
            </w:r>
          </w:p>
        </w:tc>
        <w:tc>
          <w:tcPr>
            <w:tcW w:w="6354"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校内外实习实践基地指近四年有学生实习且签有协议的实习实践基地。</w:t>
            </w:r>
          </w:p>
        </w:tc>
      </w:tr>
      <w:tr w:rsidR="004C7E13" w:rsidRPr="00D704AF" w:rsidTr="0098734C">
        <w:trPr>
          <w:cantSplit/>
          <w:trHeight w:val="57"/>
          <w:jc w:val="center"/>
        </w:trPr>
        <w:tc>
          <w:tcPr>
            <w:tcW w:w="1959"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789"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3882"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3.4.4现有教学实验仪器设备利用情况、校内外实习实践基地建设质量（25%）</w:t>
            </w:r>
          </w:p>
        </w:tc>
        <w:tc>
          <w:tcPr>
            <w:tcW w:w="6354"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依据教学实验仪器设备在本专业相关课程中的使用情况，校内外实习实践基地建设质量主要依据基地层次和合作水平。</w:t>
            </w:r>
          </w:p>
        </w:tc>
      </w:tr>
      <w:tr w:rsidR="004C7E13" w:rsidRPr="00D704AF" w:rsidTr="0098734C">
        <w:trPr>
          <w:cantSplit/>
          <w:trHeight w:val="57"/>
          <w:jc w:val="center"/>
        </w:trPr>
        <w:tc>
          <w:tcPr>
            <w:tcW w:w="1959"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789"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3.5图书资料（3%）</w:t>
            </w:r>
          </w:p>
        </w:tc>
        <w:tc>
          <w:tcPr>
            <w:tcW w:w="3882"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3.5.1现有生均专业纸质图书资料册数（50%）</w:t>
            </w:r>
          </w:p>
        </w:tc>
        <w:tc>
          <w:tcPr>
            <w:tcW w:w="6354"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本专业的图书资料（含学校与院、系）是指供本专业教学、科研使用的图书资料。</w:t>
            </w:r>
          </w:p>
        </w:tc>
      </w:tr>
      <w:tr w:rsidR="004C7E13" w:rsidRPr="00D704AF" w:rsidTr="0098734C">
        <w:trPr>
          <w:cantSplit/>
          <w:trHeight w:val="57"/>
          <w:jc w:val="center"/>
        </w:trPr>
        <w:tc>
          <w:tcPr>
            <w:tcW w:w="1959"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789"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3882"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3.5.2现有专业电子图书资料源的个数（50%）</w:t>
            </w:r>
          </w:p>
        </w:tc>
        <w:tc>
          <w:tcPr>
            <w:tcW w:w="6354"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本专业的电子图书资料源（含学校与院、系）是指供本专业教学科研使用的、由资源提供方完成更新的、可全文下载的电子资源，不包括随书的资料光盘。</w:t>
            </w:r>
          </w:p>
        </w:tc>
      </w:tr>
      <w:tr w:rsidR="004C7E13" w:rsidRPr="00D704AF" w:rsidTr="0098734C">
        <w:trPr>
          <w:cantSplit/>
          <w:trHeight w:val="57"/>
          <w:jc w:val="center"/>
        </w:trPr>
        <w:tc>
          <w:tcPr>
            <w:tcW w:w="1959"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4.本科教学工程与教学成果奖（权重：0.15）</w:t>
            </w:r>
          </w:p>
        </w:tc>
        <w:tc>
          <w:tcPr>
            <w:tcW w:w="1789"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4.1本科教学工程项目（50%）</w:t>
            </w:r>
          </w:p>
        </w:tc>
        <w:tc>
          <w:tcPr>
            <w:tcW w:w="3882"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4.1.1历年省级以上本科教学工程项目（100%）</w:t>
            </w:r>
          </w:p>
        </w:tc>
        <w:tc>
          <w:tcPr>
            <w:tcW w:w="6354"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省级以上本科教学工程项目包括特色专业、人才培养模式创新实验区、教学团队、优质课程、精品课程、双语示范课程、综合改革试点专业、卓越人才培养计划、大学生校外实践教育基地、实验教学示范中心、虚拟仿真实验教学中心、精品视频公开课、精品资源共享课、规划教材等。</w:t>
            </w:r>
          </w:p>
        </w:tc>
      </w:tr>
      <w:tr w:rsidR="004C7E13" w:rsidRPr="00D704AF" w:rsidTr="0098734C">
        <w:trPr>
          <w:cantSplit/>
          <w:trHeight w:val="57"/>
          <w:jc w:val="center"/>
        </w:trPr>
        <w:tc>
          <w:tcPr>
            <w:tcW w:w="1959"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789"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4.2教学成果奖（50%）</w:t>
            </w:r>
          </w:p>
        </w:tc>
        <w:tc>
          <w:tcPr>
            <w:tcW w:w="3882"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4.2.1历年省级以上教学成果奖（100%）</w:t>
            </w:r>
          </w:p>
        </w:tc>
        <w:tc>
          <w:tcPr>
            <w:tcW w:w="6354"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该专业教师参与完成的省级以上教学成果奖。</w:t>
            </w:r>
          </w:p>
        </w:tc>
      </w:tr>
      <w:tr w:rsidR="004C7E13" w:rsidRPr="00D704AF" w:rsidTr="0098734C">
        <w:trPr>
          <w:cantSplit/>
          <w:trHeight w:val="57"/>
          <w:jc w:val="center"/>
        </w:trPr>
        <w:tc>
          <w:tcPr>
            <w:tcW w:w="1959"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5.教学质量保障（权重：0.10）</w:t>
            </w:r>
          </w:p>
        </w:tc>
        <w:tc>
          <w:tcPr>
            <w:tcW w:w="1789"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5.1质量保障体系（100%）</w:t>
            </w:r>
          </w:p>
        </w:tc>
        <w:tc>
          <w:tcPr>
            <w:tcW w:w="2095"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5.1.1教学质量保障机制，教学质量标准、监测、评价、分析、反馈体系及运行效果（100%）</w:t>
            </w:r>
          </w:p>
        </w:tc>
        <w:tc>
          <w:tcPr>
            <w:tcW w:w="1787"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1.监测（30%）</w:t>
            </w:r>
          </w:p>
        </w:tc>
        <w:tc>
          <w:tcPr>
            <w:tcW w:w="6354"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构建了教学质量监测机制及教学各环节的质量监控措施</w:t>
            </w:r>
          </w:p>
        </w:tc>
      </w:tr>
      <w:tr w:rsidR="004C7E13" w:rsidRPr="00D704AF" w:rsidTr="0098734C">
        <w:trPr>
          <w:cantSplit/>
          <w:trHeight w:val="57"/>
          <w:jc w:val="center"/>
        </w:trPr>
        <w:tc>
          <w:tcPr>
            <w:tcW w:w="1959"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789"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2095"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787"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2.评价（20%）</w:t>
            </w:r>
          </w:p>
        </w:tc>
        <w:tc>
          <w:tcPr>
            <w:tcW w:w="6354"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参照教育部高等学校有关科类教学指导委员会制定的专业类教学质量国家标准，评价教学过程</w:t>
            </w:r>
          </w:p>
        </w:tc>
      </w:tr>
      <w:tr w:rsidR="004C7E13" w:rsidRPr="00D704AF" w:rsidTr="0098734C">
        <w:trPr>
          <w:cantSplit/>
          <w:trHeight w:val="57"/>
          <w:jc w:val="center"/>
        </w:trPr>
        <w:tc>
          <w:tcPr>
            <w:tcW w:w="1959"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789"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2095"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787"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3.反馈与改进（20%）</w:t>
            </w:r>
          </w:p>
        </w:tc>
        <w:tc>
          <w:tcPr>
            <w:tcW w:w="6354"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有反馈机制和持续改进体系</w:t>
            </w:r>
          </w:p>
        </w:tc>
      </w:tr>
      <w:tr w:rsidR="004C7E13" w:rsidRPr="00D704AF" w:rsidTr="0098734C">
        <w:trPr>
          <w:cantSplit/>
          <w:trHeight w:val="340"/>
          <w:jc w:val="center"/>
        </w:trPr>
        <w:tc>
          <w:tcPr>
            <w:tcW w:w="1959"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789"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2095"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787"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4.运行（30%）</w:t>
            </w:r>
          </w:p>
        </w:tc>
        <w:tc>
          <w:tcPr>
            <w:tcW w:w="6354"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有相关运行记录文件</w:t>
            </w:r>
          </w:p>
        </w:tc>
      </w:tr>
      <w:tr w:rsidR="004C7E13" w:rsidRPr="00D704AF" w:rsidTr="0098734C">
        <w:trPr>
          <w:cantSplit/>
          <w:trHeight w:val="57"/>
          <w:jc w:val="center"/>
        </w:trPr>
        <w:tc>
          <w:tcPr>
            <w:tcW w:w="1959"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lastRenderedPageBreak/>
              <w:t>6.培养效果（权重：0.20）</w:t>
            </w:r>
          </w:p>
        </w:tc>
        <w:tc>
          <w:tcPr>
            <w:tcW w:w="1789"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6.1就业情况与培养质量（50%）</w:t>
            </w:r>
          </w:p>
        </w:tc>
        <w:tc>
          <w:tcPr>
            <w:tcW w:w="3882"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6.1.1近四年就业率情况（50%）</w:t>
            </w:r>
          </w:p>
        </w:tc>
        <w:tc>
          <w:tcPr>
            <w:tcW w:w="6354"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近四年本专业毕业生初次就业率。</w:t>
            </w:r>
          </w:p>
        </w:tc>
      </w:tr>
      <w:tr w:rsidR="004C7E13" w:rsidRPr="00D704AF" w:rsidTr="0098734C">
        <w:trPr>
          <w:cantSplit/>
          <w:trHeight w:val="57"/>
          <w:jc w:val="center"/>
        </w:trPr>
        <w:tc>
          <w:tcPr>
            <w:tcW w:w="1959"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789"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3882"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6.1.2十名优秀校友简介（50%）</w:t>
            </w:r>
          </w:p>
        </w:tc>
        <w:tc>
          <w:tcPr>
            <w:tcW w:w="6354"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校友指77级以后的本科生。每人简介500字以内。</w:t>
            </w:r>
          </w:p>
        </w:tc>
      </w:tr>
      <w:tr w:rsidR="004C7E13" w:rsidRPr="00D704AF" w:rsidTr="0098734C">
        <w:trPr>
          <w:cantSplit/>
          <w:trHeight w:val="57"/>
          <w:jc w:val="center"/>
        </w:trPr>
        <w:tc>
          <w:tcPr>
            <w:tcW w:w="1959"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789"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6.2在校学生综合素质（50%）</w:t>
            </w:r>
          </w:p>
        </w:tc>
        <w:tc>
          <w:tcPr>
            <w:tcW w:w="3882"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6.2.1近四年参加创新创业活动及参与科研项目学生人次数与专业在校生总数的比值（30%）</w:t>
            </w:r>
          </w:p>
        </w:tc>
        <w:tc>
          <w:tcPr>
            <w:tcW w:w="6354"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创新创业活动指：国家、省、校三级“大学生创新创业训练计划”，以及学生注册公司；科研项目指：学生作为课题组成员参加或毕业设计（论文）选题来源于各类国家、省部和市级纵向项目；学校科技管理部门科研考核统计的横向项目。</w:t>
            </w:r>
          </w:p>
        </w:tc>
      </w:tr>
      <w:tr w:rsidR="004C7E13" w:rsidRPr="00D704AF" w:rsidTr="0098734C">
        <w:trPr>
          <w:cantSplit/>
          <w:trHeight w:val="57"/>
          <w:jc w:val="center"/>
        </w:trPr>
        <w:tc>
          <w:tcPr>
            <w:tcW w:w="1959"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789"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3882"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6.2.2近四年学生获省级以上各类竞赛奖励情况（30%）</w:t>
            </w:r>
          </w:p>
        </w:tc>
        <w:tc>
          <w:tcPr>
            <w:tcW w:w="6354"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该专业学生为获奖人之一。</w:t>
            </w:r>
          </w:p>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国家级奖项：国家挑战杯、国家数学建模、以及其它有省级选拔赛的全国比赛等。</w:t>
            </w:r>
          </w:p>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省级奖项：相关行业竞赛，省教育厅组织的竞赛，以及其它与全国竞赛相应的省级选拔赛。</w:t>
            </w:r>
          </w:p>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区域性比赛（如华东地区、华中地区等）等同于省级比赛。</w:t>
            </w:r>
          </w:p>
        </w:tc>
      </w:tr>
      <w:tr w:rsidR="004C7E13" w:rsidRPr="00D704AF" w:rsidTr="0098734C">
        <w:trPr>
          <w:cantSplit/>
          <w:trHeight w:val="57"/>
          <w:jc w:val="center"/>
        </w:trPr>
        <w:tc>
          <w:tcPr>
            <w:tcW w:w="1959"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789"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3882"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6.2.3近四年学生发表学术论文及专利受理等情况（15%）</w:t>
            </w:r>
          </w:p>
        </w:tc>
        <w:tc>
          <w:tcPr>
            <w:tcW w:w="6354"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该专业学生在正式学术刊物（有刊号）发表的学术论文；该专业学生为专利受理限额内成员。</w:t>
            </w:r>
          </w:p>
        </w:tc>
      </w:tr>
      <w:tr w:rsidR="004C7E13" w:rsidRPr="00D704AF" w:rsidTr="0098734C">
        <w:trPr>
          <w:cantSplit/>
          <w:trHeight w:val="57"/>
          <w:jc w:val="center"/>
        </w:trPr>
        <w:tc>
          <w:tcPr>
            <w:tcW w:w="1959"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789"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3882"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6.2.4 五名优秀在校生简介（25%）</w:t>
            </w:r>
          </w:p>
        </w:tc>
        <w:tc>
          <w:tcPr>
            <w:tcW w:w="6354"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本专业在校生，每人简介300字以内。</w:t>
            </w:r>
          </w:p>
        </w:tc>
      </w:tr>
      <w:tr w:rsidR="004C7E13" w:rsidRPr="00D704AF" w:rsidTr="0098734C">
        <w:trPr>
          <w:cantSplit/>
          <w:trHeight w:val="57"/>
          <w:jc w:val="center"/>
        </w:trPr>
        <w:tc>
          <w:tcPr>
            <w:tcW w:w="1959"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7.专业特色（满分10分）</w:t>
            </w:r>
          </w:p>
        </w:tc>
        <w:tc>
          <w:tcPr>
            <w:tcW w:w="5671" w:type="dxa"/>
            <w:gridSpan w:val="3"/>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7.1专业特色、实施过程和效果（100%）</w:t>
            </w:r>
          </w:p>
        </w:tc>
        <w:tc>
          <w:tcPr>
            <w:tcW w:w="6354"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在实践中培育和凝练出的专业特色及其效果说明（1000字以内）</w:t>
            </w:r>
          </w:p>
        </w:tc>
      </w:tr>
      <w:tr w:rsidR="004C7E13" w:rsidRPr="00D704AF" w:rsidTr="0098734C">
        <w:trPr>
          <w:cantSplit/>
          <w:trHeight w:val="57"/>
          <w:jc w:val="center"/>
        </w:trPr>
        <w:tc>
          <w:tcPr>
            <w:tcW w:w="1959"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8. 思政教育（5分）</w:t>
            </w:r>
          </w:p>
        </w:tc>
        <w:tc>
          <w:tcPr>
            <w:tcW w:w="5671" w:type="dxa"/>
            <w:gridSpan w:val="3"/>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8.1思想政治教育贯穿人才培养全过程的实施情况和效果（100%）</w:t>
            </w:r>
          </w:p>
        </w:tc>
        <w:tc>
          <w:tcPr>
            <w:tcW w:w="6354"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充分挖掘各专业课程蕴含的“德育元素”和所承载的德育功能，将思想政治教育贯穿人才培养全过程的具体措施和效果；师德、师风建设情况，学生和教师获得省级以上相关荣誉和奖励情况。（1000字以内）。</w:t>
            </w:r>
          </w:p>
        </w:tc>
      </w:tr>
    </w:tbl>
    <w:p w:rsidR="004C7E13" w:rsidRPr="00D704AF" w:rsidRDefault="004C7E13" w:rsidP="004C7E13">
      <w:pPr>
        <w:rPr>
          <w:color w:val="000000"/>
        </w:rPr>
      </w:pPr>
    </w:p>
    <w:p w:rsidR="004C7E13" w:rsidRPr="00D704AF" w:rsidRDefault="004C7E13" w:rsidP="00941ADD">
      <w:pPr>
        <w:spacing w:beforeLines="50" w:afterLines="50" w:line="600" w:lineRule="exact"/>
        <w:jc w:val="left"/>
        <w:rPr>
          <w:rFonts w:ascii="黑体" w:eastAsia="黑体" w:hAnsi="黑体"/>
          <w:color w:val="000000"/>
          <w:sz w:val="32"/>
          <w:szCs w:val="32"/>
        </w:rPr>
      </w:pPr>
      <w:r w:rsidRPr="00D704AF">
        <w:rPr>
          <w:rFonts w:ascii="方正小标宋简体" w:eastAsia="方正小标宋简体"/>
          <w:color w:val="000000"/>
          <w:sz w:val="36"/>
          <w:szCs w:val="36"/>
        </w:rPr>
        <w:br w:type="page"/>
      </w:r>
      <w:r w:rsidRPr="00D704AF">
        <w:rPr>
          <w:rFonts w:ascii="黑体" w:eastAsia="黑体" w:hAnsi="黑体" w:hint="eastAsia"/>
          <w:color w:val="000000"/>
          <w:sz w:val="32"/>
          <w:szCs w:val="32"/>
        </w:rPr>
        <w:lastRenderedPageBreak/>
        <w:t>附件19</w:t>
      </w:r>
    </w:p>
    <w:p w:rsidR="004C7E13" w:rsidRPr="00D704AF" w:rsidRDefault="004C7E13" w:rsidP="00941ADD">
      <w:pPr>
        <w:spacing w:beforeLines="50" w:afterLines="50" w:line="600" w:lineRule="exact"/>
        <w:jc w:val="center"/>
        <w:rPr>
          <w:rFonts w:ascii="方正小标宋简体" w:eastAsia="方正小标宋简体"/>
          <w:color w:val="000000"/>
          <w:sz w:val="36"/>
          <w:szCs w:val="36"/>
        </w:rPr>
      </w:pPr>
      <w:r w:rsidRPr="00D704AF">
        <w:rPr>
          <w:rFonts w:ascii="方正小标宋简体" w:eastAsia="方正小标宋简体" w:hint="eastAsia"/>
          <w:color w:val="000000"/>
          <w:sz w:val="36"/>
          <w:szCs w:val="36"/>
        </w:rPr>
        <w:t>江西省普通高等学校安全</w:t>
      </w:r>
      <w:r w:rsidRPr="00D704AF">
        <w:rPr>
          <w:rFonts w:ascii="宋体" w:hAnsi="宋体" w:cs="宋体" w:hint="eastAsia"/>
          <w:color w:val="000000"/>
          <w:sz w:val="36"/>
          <w:szCs w:val="36"/>
        </w:rPr>
        <w:t>﹒</w:t>
      </w:r>
      <w:r w:rsidRPr="00D704AF">
        <w:rPr>
          <w:rFonts w:ascii="方正小标宋简体" w:eastAsia="方正小标宋简体" w:hAnsi="方正小标宋简体" w:cs="方正小标宋简体" w:hint="eastAsia"/>
          <w:color w:val="000000"/>
          <w:sz w:val="36"/>
          <w:szCs w:val="36"/>
        </w:rPr>
        <w:t>核工程</w:t>
      </w:r>
      <w:r w:rsidRPr="00D704AF">
        <w:rPr>
          <w:rFonts w:ascii="宋体" w:hAnsi="宋体" w:cs="宋体" w:hint="eastAsia"/>
          <w:color w:val="000000"/>
          <w:sz w:val="36"/>
          <w:szCs w:val="36"/>
        </w:rPr>
        <w:t>﹒</w:t>
      </w:r>
      <w:r w:rsidRPr="00D704AF">
        <w:rPr>
          <w:rFonts w:ascii="方正小标宋简体" w:eastAsia="方正小标宋简体" w:hAnsi="方正小标宋简体" w:cs="方正小标宋简体" w:hint="eastAsia"/>
          <w:color w:val="000000"/>
          <w:sz w:val="36"/>
          <w:szCs w:val="36"/>
        </w:rPr>
        <w:t>公安类本科专业综合评价指标体系</w:t>
      </w:r>
    </w:p>
    <w:tbl>
      <w:tblPr>
        <w:tblW w:w="5000" w:type="pct"/>
        <w:jc w:val="center"/>
        <w:tblBorders>
          <w:top w:val="thinThickSmallGap" w:sz="18" w:space="0" w:color="auto"/>
          <w:left w:val="single" w:sz="4" w:space="0" w:color="auto"/>
          <w:bottom w:val="thickThinSmallGap" w:sz="18" w:space="0" w:color="auto"/>
          <w:right w:val="single" w:sz="4" w:space="0" w:color="auto"/>
          <w:insideH w:val="single" w:sz="4" w:space="0" w:color="auto"/>
          <w:insideV w:val="single" w:sz="4" w:space="0" w:color="auto"/>
        </w:tblBorders>
        <w:tblLook w:val="04A0"/>
      </w:tblPr>
      <w:tblGrid>
        <w:gridCol w:w="1648"/>
        <w:gridCol w:w="2104"/>
        <w:gridCol w:w="4011"/>
        <w:gridCol w:w="6115"/>
      </w:tblGrid>
      <w:tr w:rsidR="004C7E13" w:rsidRPr="00D704AF" w:rsidTr="0098734C">
        <w:trPr>
          <w:cantSplit/>
          <w:trHeight w:val="20"/>
          <w:tblHeader/>
          <w:jc w:val="center"/>
        </w:trPr>
        <w:tc>
          <w:tcPr>
            <w:tcW w:w="594" w:type="pct"/>
            <w:tcBorders>
              <w:top w:val="thinThickSmallGap" w:sz="18" w:space="0" w:color="auto"/>
              <w:bottom w:val="single" w:sz="4" w:space="0" w:color="auto"/>
              <w:tl2br w:val="nil"/>
              <w:tr2bl w:val="nil"/>
            </w:tcBorders>
            <w:shd w:val="clear" w:color="auto" w:fill="auto"/>
            <w:vAlign w:val="center"/>
          </w:tcPr>
          <w:p w:rsidR="004C7E13" w:rsidRPr="00D704AF" w:rsidRDefault="004C7E13" w:rsidP="0098734C">
            <w:pPr>
              <w:snapToGrid w:val="0"/>
              <w:spacing w:line="280" w:lineRule="exact"/>
              <w:jc w:val="center"/>
              <w:rPr>
                <w:rFonts w:ascii="仿宋_GB2312" w:eastAsia="仿宋_GB2312"/>
                <w:b/>
                <w:color w:val="000000"/>
                <w:sz w:val="22"/>
                <w:szCs w:val="22"/>
              </w:rPr>
            </w:pPr>
            <w:r w:rsidRPr="00D704AF">
              <w:rPr>
                <w:rFonts w:ascii="仿宋_GB2312" w:eastAsia="仿宋_GB2312" w:hint="eastAsia"/>
                <w:b/>
                <w:color w:val="000000"/>
                <w:sz w:val="22"/>
                <w:szCs w:val="22"/>
              </w:rPr>
              <w:t>一级指标</w:t>
            </w:r>
          </w:p>
        </w:tc>
        <w:tc>
          <w:tcPr>
            <w:tcW w:w="758" w:type="pct"/>
            <w:tcBorders>
              <w:top w:val="thinThickSmallGap" w:sz="18" w:space="0" w:color="auto"/>
              <w:bottom w:val="single" w:sz="4" w:space="0" w:color="auto"/>
            </w:tcBorders>
            <w:shd w:val="clear" w:color="auto" w:fill="auto"/>
            <w:vAlign w:val="center"/>
          </w:tcPr>
          <w:p w:rsidR="004C7E13" w:rsidRPr="00D704AF" w:rsidRDefault="004C7E13" w:rsidP="0098734C">
            <w:pPr>
              <w:snapToGrid w:val="0"/>
              <w:spacing w:line="280" w:lineRule="exact"/>
              <w:jc w:val="center"/>
              <w:rPr>
                <w:rFonts w:ascii="仿宋_GB2312" w:eastAsia="仿宋_GB2312"/>
                <w:b/>
                <w:color w:val="000000"/>
                <w:sz w:val="22"/>
                <w:szCs w:val="22"/>
              </w:rPr>
            </w:pPr>
            <w:r w:rsidRPr="00D704AF">
              <w:rPr>
                <w:rFonts w:ascii="仿宋_GB2312" w:eastAsia="仿宋_GB2312" w:hint="eastAsia"/>
                <w:b/>
                <w:color w:val="000000"/>
                <w:sz w:val="22"/>
                <w:szCs w:val="22"/>
              </w:rPr>
              <w:t>二级指标</w:t>
            </w:r>
          </w:p>
        </w:tc>
        <w:tc>
          <w:tcPr>
            <w:tcW w:w="1445" w:type="pct"/>
            <w:tcBorders>
              <w:top w:val="thinThickSmallGap" w:sz="18" w:space="0" w:color="auto"/>
              <w:bottom w:val="single" w:sz="4" w:space="0" w:color="auto"/>
            </w:tcBorders>
            <w:shd w:val="clear" w:color="auto" w:fill="auto"/>
            <w:vAlign w:val="center"/>
          </w:tcPr>
          <w:p w:rsidR="004C7E13" w:rsidRPr="00D704AF" w:rsidRDefault="004C7E13" w:rsidP="0098734C">
            <w:pPr>
              <w:snapToGrid w:val="0"/>
              <w:spacing w:line="280" w:lineRule="exact"/>
              <w:jc w:val="center"/>
              <w:rPr>
                <w:rFonts w:ascii="仿宋_GB2312" w:eastAsia="仿宋_GB2312"/>
                <w:b/>
                <w:color w:val="000000"/>
                <w:sz w:val="22"/>
                <w:szCs w:val="22"/>
              </w:rPr>
            </w:pPr>
            <w:r w:rsidRPr="00D704AF">
              <w:rPr>
                <w:rFonts w:ascii="仿宋_GB2312" w:eastAsia="仿宋_GB2312" w:hint="eastAsia"/>
                <w:b/>
                <w:color w:val="000000"/>
                <w:sz w:val="22"/>
                <w:szCs w:val="22"/>
              </w:rPr>
              <w:t>主要观测点</w:t>
            </w:r>
          </w:p>
        </w:tc>
        <w:tc>
          <w:tcPr>
            <w:tcW w:w="2203" w:type="pct"/>
            <w:tcBorders>
              <w:top w:val="thinThickSmallGap" w:sz="18" w:space="0" w:color="auto"/>
              <w:bottom w:val="single" w:sz="4" w:space="0" w:color="auto"/>
            </w:tcBorders>
            <w:shd w:val="clear" w:color="auto" w:fill="auto"/>
            <w:vAlign w:val="center"/>
          </w:tcPr>
          <w:p w:rsidR="004C7E13" w:rsidRPr="00D704AF" w:rsidRDefault="004C7E13" w:rsidP="0098734C">
            <w:pPr>
              <w:snapToGrid w:val="0"/>
              <w:spacing w:line="280" w:lineRule="exact"/>
              <w:jc w:val="center"/>
              <w:rPr>
                <w:rFonts w:ascii="仿宋_GB2312" w:eastAsia="仿宋_GB2312"/>
                <w:b/>
                <w:color w:val="000000"/>
                <w:sz w:val="22"/>
                <w:szCs w:val="22"/>
              </w:rPr>
            </w:pPr>
            <w:r w:rsidRPr="00D704AF">
              <w:rPr>
                <w:rFonts w:ascii="仿宋_GB2312" w:eastAsia="仿宋_GB2312" w:hint="eastAsia"/>
                <w:b/>
                <w:color w:val="000000"/>
                <w:sz w:val="22"/>
                <w:szCs w:val="22"/>
              </w:rPr>
              <w:t>指标说明</w:t>
            </w:r>
          </w:p>
        </w:tc>
      </w:tr>
      <w:tr w:rsidR="004C7E13" w:rsidRPr="00D704AF" w:rsidTr="0098734C">
        <w:trPr>
          <w:cantSplit/>
          <w:trHeight w:val="20"/>
          <w:jc w:val="center"/>
        </w:trPr>
        <w:tc>
          <w:tcPr>
            <w:tcW w:w="594"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1.生源情况（权重：0.10）</w:t>
            </w:r>
          </w:p>
        </w:tc>
        <w:tc>
          <w:tcPr>
            <w:tcW w:w="758"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1.1招生录取情况（100%）</w:t>
            </w:r>
          </w:p>
        </w:tc>
        <w:tc>
          <w:tcPr>
            <w:tcW w:w="1445"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1.1.1当年国家统一高考录取的本专业学生入学平均（标准）分数（100%）</w:t>
            </w:r>
          </w:p>
        </w:tc>
        <w:tc>
          <w:tcPr>
            <w:tcW w:w="2203" w:type="pct"/>
            <w:shd w:val="clear" w:color="auto" w:fill="auto"/>
            <w:vAlign w:val="center"/>
          </w:tcPr>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本专业每名学生高考总分（不包括加分）除以该生所在省高考满分值（文、理分科）后的标准分的平均值。（不含办学地点不在母体学校的联合培养学生）</w:t>
            </w:r>
          </w:p>
        </w:tc>
      </w:tr>
      <w:tr w:rsidR="004C7E13" w:rsidRPr="00D704AF" w:rsidTr="0098734C">
        <w:trPr>
          <w:cantSplit/>
          <w:trHeight w:val="20"/>
          <w:jc w:val="center"/>
        </w:trPr>
        <w:tc>
          <w:tcPr>
            <w:tcW w:w="594"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2.培养模式（权重：0.15）</w:t>
            </w:r>
          </w:p>
        </w:tc>
        <w:tc>
          <w:tcPr>
            <w:tcW w:w="758"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2.1培养方案（60%）</w:t>
            </w:r>
          </w:p>
        </w:tc>
        <w:tc>
          <w:tcPr>
            <w:tcW w:w="1445"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2.1.1 专业标准，培养方案及各要素匹配程度（100%）</w:t>
            </w:r>
          </w:p>
        </w:tc>
        <w:tc>
          <w:tcPr>
            <w:tcW w:w="2203" w:type="pct"/>
            <w:shd w:val="clear" w:color="auto" w:fill="auto"/>
            <w:vAlign w:val="center"/>
          </w:tcPr>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专业标准、培养目标、培养方式、培养要求、专业定位、课程设置等要素之间的匹配程度。具体评价标准参照教育部高等学校有关科类教学指导委员会制定的专业类教学质量国家标准。</w:t>
            </w:r>
          </w:p>
        </w:tc>
      </w:tr>
      <w:tr w:rsidR="004C7E13" w:rsidRPr="00D704AF" w:rsidTr="0098734C">
        <w:trPr>
          <w:cantSplit/>
          <w:trHeight w:val="20"/>
          <w:jc w:val="center"/>
        </w:trPr>
        <w:tc>
          <w:tcPr>
            <w:tcW w:w="59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58"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2.2培养模式改革创新（40%）</w:t>
            </w:r>
          </w:p>
        </w:tc>
        <w:tc>
          <w:tcPr>
            <w:tcW w:w="1445"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2.2.1改革创新措施与效果（100%）</w:t>
            </w:r>
          </w:p>
        </w:tc>
        <w:tc>
          <w:tcPr>
            <w:tcW w:w="2203" w:type="pct"/>
            <w:shd w:val="clear" w:color="auto" w:fill="auto"/>
            <w:vAlign w:val="center"/>
          </w:tcPr>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专业人才培养模式改革创新的具体措施和实施效果。</w:t>
            </w:r>
          </w:p>
        </w:tc>
      </w:tr>
      <w:tr w:rsidR="004C7E13" w:rsidRPr="00D704AF" w:rsidTr="0098734C">
        <w:trPr>
          <w:cantSplit/>
          <w:trHeight w:val="20"/>
          <w:jc w:val="center"/>
        </w:trPr>
        <w:tc>
          <w:tcPr>
            <w:tcW w:w="594"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3.教学资源（权重：0.30）</w:t>
            </w:r>
          </w:p>
        </w:tc>
        <w:tc>
          <w:tcPr>
            <w:tcW w:w="758"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3.1专业师资基本情况（35%）</w:t>
            </w:r>
          </w:p>
        </w:tc>
        <w:tc>
          <w:tcPr>
            <w:tcW w:w="1445"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3.1.1</w:t>
              </w:r>
            </w:smartTag>
            <w:r w:rsidRPr="00D704AF">
              <w:rPr>
                <w:rFonts w:ascii="仿宋_GB2312" w:eastAsia="仿宋_GB2312" w:hint="eastAsia"/>
                <w:color w:val="000000"/>
                <w:sz w:val="22"/>
                <w:szCs w:val="22"/>
              </w:rPr>
              <w:t>专业生师比（25%）</w:t>
            </w:r>
          </w:p>
        </w:tc>
        <w:tc>
          <w:tcPr>
            <w:tcW w:w="2203" w:type="pct"/>
            <w:shd w:val="clear" w:color="auto" w:fill="auto"/>
            <w:vAlign w:val="center"/>
          </w:tcPr>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专业教师指从事专业课（含专业基础课）教学工作的专任教师。</w:t>
            </w:r>
          </w:p>
        </w:tc>
      </w:tr>
      <w:tr w:rsidR="004C7E13" w:rsidRPr="00D704AF" w:rsidTr="0098734C">
        <w:trPr>
          <w:cantSplit/>
          <w:trHeight w:val="20"/>
          <w:jc w:val="center"/>
        </w:trPr>
        <w:tc>
          <w:tcPr>
            <w:tcW w:w="59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58"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445"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3.1.2</w:t>
              </w:r>
            </w:smartTag>
            <w:r w:rsidRPr="00D704AF">
              <w:rPr>
                <w:rFonts w:ascii="仿宋_GB2312" w:eastAsia="仿宋_GB2312" w:hint="eastAsia"/>
                <w:color w:val="000000"/>
                <w:sz w:val="22"/>
                <w:szCs w:val="22"/>
              </w:rPr>
              <w:t>博士学位教师比例（10%）</w:t>
            </w:r>
          </w:p>
        </w:tc>
        <w:tc>
          <w:tcPr>
            <w:tcW w:w="2203" w:type="pct"/>
            <w:shd w:val="clear" w:color="auto" w:fill="auto"/>
            <w:vAlign w:val="center"/>
          </w:tcPr>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专业教师中具有博士学位教师所占比例。</w:t>
            </w:r>
          </w:p>
        </w:tc>
      </w:tr>
      <w:tr w:rsidR="004C7E13" w:rsidRPr="00D704AF" w:rsidTr="0098734C">
        <w:trPr>
          <w:cantSplit/>
          <w:trHeight w:val="20"/>
          <w:jc w:val="center"/>
        </w:trPr>
        <w:tc>
          <w:tcPr>
            <w:tcW w:w="59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58"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445"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3.1.3</w:t>
              </w:r>
            </w:smartTag>
            <w:r w:rsidRPr="00D704AF">
              <w:rPr>
                <w:rFonts w:ascii="仿宋_GB2312" w:eastAsia="仿宋_GB2312" w:hint="eastAsia"/>
                <w:color w:val="000000"/>
                <w:sz w:val="22"/>
                <w:szCs w:val="22"/>
              </w:rPr>
              <w:t>高层次教师情况（15%）</w:t>
            </w:r>
          </w:p>
        </w:tc>
        <w:tc>
          <w:tcPr>
            <w:tcW w:w="2203" w:type="pct"/>
            <w:shd w:val="clear" w:color="auto" w:fill="auto"/>
            <w:vAlign w:val="center"/>
          </w:tcPr>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高层次教师指院士、教育部“长江学者奖励支持计划”人选、国家杰出青年基金获得者、国务院及省级学科评议组成员、973首席科学家、海外高层次人才引进计划（千人计划）、国家高层次人才特殊支持计划、新世纪百千万人才工程国家级人选、教育部新世纪优秀人才支持计划人选、中科院“百人计划”人选、国家及省级教学名师、国务院及省政府特殊津贴获得者、全国优秀教师、江西省“新世纪百千万人才工程” 人选、“赣鄱英才555工程” 人才、“井冈学者”、国家教指委成员、国家有突出贡献的中青年专家、江西省高等学校学科带头人、中青年骨干教师。</w:t>
            </w:r>
          </w:p>
        </w:tc>
      </w:tr>
      <w:tr w:rsidR="004C7E13" w:rsidRPr="00D704AF" w:rsidTr="0098734C">
        <w:trPr>
          <w:cantSplit/>
          <w:trHeight w:val="20"/>
          <w:jc w:val="center"/>
        </w:trPr>
        <w:tc>
          <w:tcPr>
            <w:tcW w:w="594"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lastRenderedPageBreak/>
              <w:t>3.教学资源（权重：0.30）</w:t>
            </w:r>
          </w:p>
        </w:tc>
        <w:tc>
          <w:tcPr>
            <w:tcW w:w="758"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3.1专业师资基本情况（35%）</w:t>
            </w:r>
          </w:p>
        </w:tc>
        <w:tc>
          <w:tcPr>
            <w:tcW w:w="1445"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3.1.4</w:t>
              </w:r>
            </w:smartTag>
            <w:r w:rsidRPr="00D704AF">
              <w:rPr>
                <w:rFonts w:ascii="仿宋_GB2312" w:eastAsia="仿宋_GB2312" w:hint="eastAsia"/>
                <w:color w:val="000000"/>
                <w:sz w:val="22"/>
                <w:szCs w:val="22"/>
              </w:rPr>
              <w:t>专业主干课教师学科背景符合度（10%）</w:t>
            </w:r>
          </w:p>
        </w:tc>
        <w:tc>
          <w:tcPr>
            <w:tcW w:w="2203" w:type="pct"/>
            <w:shd w:val="clear" w:color="auto" w:fill="auto"/>
            <w:vAlign w:val="center"/>
          </w:tcPr>
          <w:p w:rsidR="004C7E13" w:rsidRPr="00D704AF" w:rsidRDefault="004C7E13" w:rsidP="0098734C">
            <w:pPr>
              <w:pStyle w:val="QJ"/>
              <w:snapToGrid w:val="0"/>
              <w:spacing w:line="280" w:lineRule="exact"/>
              <w:ind w:firstLine="440"/>
              <w:rPr>
                <w:rFonts w:ascii="仿宋_GB2312" w:eastAsia="仿宋_GB2312"/>
                <w:color w:val="000000"/>
              </w:rPr>
            </w:pPr>
            <w:r w:rsidRPr="00D704AF">
              <w:rPr>
                <w:rFonts w:ascii="仿宋_GB2312" w:eastAsia="仿宋_GB2312" w:hint="eastAsia"/>
                <w:color w:val="000000"/>
              </w:rPr>
              <w:t>从事本专业主干课教学工作的教师，其学历中毕业于本专业的比例。</w:t>
            </w:r>
          </w:p>
        </w:tc>
      </w:tr>
      <w:tr w:rsidR="004C7E13" w:rsidRPr="00D704AF" w:rsidTr="0098734C">
        <w:trPr>
          <w:cantSplit/>
          <w:trHeight w:val="20"/>
          <w:jc w:val="center"/>
        </w:trPr>
        <w:tc>
          <w:tcPr>
            <w:tcW w:w="59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58"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445"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3.1.5</w:t>
              </w:r>
            </w:smartTag>
            <w:r w:rsidRPr="00D704AF">
              <w:rPr>
                <w:rFonts w:ascii="仿宋_GB2312" w:eastAsia="仿宋_GB2312" w:hint="eastAsia"/>
                <w:color w:val="000000"/>
                <w:sz w:val="22"/>
                <w:szCs w:val="22"/>
              </w:rPr>
              <w:t>近四年本专业高级职称教师为本专业本科生单独授课情况（15%）</w:t>
            </w:r>
          </w:p>
        </w:tc>
        <w:tc>
          <w:tcPr>
            <w:tcW w:w="2203" w:type="pct"/>
            <w:shd w:val="clear" w:color="auto" w:fill="auto"/>
            <w:vAlign w:val="center"/>
          </w:tcPr>
          <w:p w:rsidR="004C7E13" w:rsidRPr="00D704AF" w:rsidRDefault="004C7E13" w:rsidP="0098734C">
            <w:pPr>
              <w:pStyle w:val="QJ"/>
              <w:snapToGrid w:val="0"/>
              <w:spacing w:line="280" w:lineRule="exact"/>
              <w:ind w:firstLine="440"/>
              <w:rPr>
                <w:rFonts w:ascii="仿宋_GB2312" w:eastAsia="仿宋_GB2312"/>
                <w:color w:val="000000"/>
              </w:rPr>
            </w:pPr>
            <w:r w:rsidRPr="00D704AF">
              <w:rPr>
                <w:rFonts w:ascii="仿宋_GB2312" w:eastAsia="仿宋_GB2312" w:hint="eastAsia"/>
                <w:color w:val="000000"/>
              </w:rPr>
              <w:t>专业课主要是指理论课，而实践教学环节不计算在内，高级职称教师指具有副高级（含副高级）以上职称的专业教师。</w:t>
            </w:r>
          </w:p>
        </w:tc>
      </w:tr>
      <w:tr w:rsidR="004C7E13" w:rsidRPr="00D704AF" w:rsidTr="0098734C">
        <w:trPr>
          <w:cantSplit/>
          <w:trHeight w:val="794"/>
          <w:jc w:val="center"/>
        </w:trPr>
        <w:tc>
          <w:tcPr>
            <w:tcW w:w="59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58"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445"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3.1.6</w:t>
              </w:r>
            </w:smartTag>
            <w:r w:rsidRPr="00D704AF">
              <w:rPr>
                <w:rFonts w:ascii="仿宋_GB2312" w:eastAsia="仿宋_GB2312" w:hint="eastAsia"/>
                <w:color w:val="000000"/>
                <w:sz w:val="22"/>
                <w:szCs w:val="22"/>
              </w:rPr>
              <w:t>具有行业经历专任教师比例（15%）</w:t>
            </w:r>
          </w:p>
        </w:tc>
        <w:tc>
          <w:tcPr>
            <w:tcW w:w="2203" w:type="pct"/>
            <w:shd w:val="clear" w:color="auto" w:fill="auto"/>
            <w:vAlign w:val="center"/>
          </w:tcPr>
          <w:p w:rsidR="004C7E13" w:rsidRPr="00D704AF" w:rsidRDefault="004C7E13" w:rsidP="0098734C">
            <w:pPr>
              <w:pStyle w:val="QJ"/>
              <w:snapToGrid w:val="0"/>
              <w:spacing w:line="280" w:lineRule="exact"/>
              <w:ind w:firstLine="440"/>
              <w:rPr>
                <w:rFonts w:ascii="仿宋_GB2312" w:eastAsia="仿宋_GB2312"/>
                <w:color w:val="000000"/>
              </w:rPr>
            </w:pPr>
            <w:r w:rsidRPr="00D704AF">
              <w:rPr>
                <w:rFonts w:ascii="仿宋_GB2312" w:eastAsia="仿宋_GB2312" w:hint="eastAsia"/>
                <w:color w:val="000000"/>
              </w:rPr>
              <w:t>具备下列情形之一者视为具有行业经历：</w:t>
            </w:r>
            <w:r w:rsidRPr="00D704AF">
              <w:rPr>
                <w:rFonts w:ascii="仿宋_GB2312" w:eastAsia="仿宋_GB2312" w:hint="eastAsia"/>
                <w:color w:val="000000"/>
              </w:rPr>
              <w:sym w:font="Wingdings" w:char="F081"/>
            </w:r>
            <w:r w:rsidRPr="00D704AF">
              <w:rPr>
                <w:rFonts w:ascii="仿宋_GB2312" w:eastAsia="仿宋_GB2312" w:hint="eastAsia"/>
                <w:color w:val="000000"/>
              </w:rPr>
              <w:t>曾在相关行业工作；</w:t>
            </w:r>
            <w:r w:rsidRPr="00D704AF">
              <w:rPr>
                <w:rFonts w:ascii="仿宋_GB2312" w:eastAsia="仿宋_GB2312" w:hint="eastAsia"/>
                <w:color w:val="000000"/>
              </w:rPr>
              <w:sym w:font="Wingdings" w:char="F082"/>
            </w:r>
            <w:r w:rsidRPr="00D704AF">
              <w:rPr>
                <w:rFonts w:ascii="仿宋_GB2312" w:eastAsia="仿宋_GB2312" w:hint="eastAsia"/>
                <w:color w:val="000000"/>
              </w:rPr>
              <w:t>曾与相关行业合作开展过科研项目。</w:t>
            </w:r>
          </w:p>
        </w:tc>
      </w:tr>
      <w:tr w:rsidR="004C7E13" w:rsidRPr="00D704AF" w:rsidTr="0098734C">
        <w:trPr>
          <w:cantSplit/>
          <w:trHeight w:val="1659"/>
          <w:jc w:val="center"/>
        </w:trPr>
        <w:tc>
          <w:tcPr>
            <w:tcW w:w="59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58"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445"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3.1.7</w:t>
              </w:r>
            </w:smartTag>
            <w:r w:rsidRPr="00D704AF">
              <w:rPr>
                <w:rFonts w:ascii="仿宋_GB2312" w:eastAsia="仿宋_GB2312" w:hint="eastAsia"/>
                <w:color w:val="000000"/>
                <w:sz w:val="22"/>
                <w:szCs w:val="22"/>
              </w:rPr>
              <w:t>中青年教师参加实践教学能力培训比例（10%）</w:t>
            </w:r>
          </w:p>
        </w:tc>
        <w:tc>
          <w:tcPr>
            <w:tcW w:w="2203" w:type="pct"/>
            <w:shd w:val="clear" w:color="auto" w:fill="auto"/>
            <w:vAlign w:val="center"/>
          </w:tcPr>
          <w:p w:rsidR="004C7E13" w:rsidRPr="00D704AF" w:rsidRDefault="004C7E13" w:rsidP="0098734C">
            <w:pPr>
              <w:pStyle w:val="QJ"/>
              <w:snapToGrid w:val="0"/>
              <w:spacing w:line="280" w:lineRule="exact"/>
              <w:ind w:firstLine="440"/>
              <w:rPr>
                <w:rFonts w:ascii="仿宋_GB2312" w:eastAsia="仿宋_GB2312"/>
                <w:color w:val="000000"/>
              </w:rPr>
            </w:pPr>
            <w:r w:rsidRPr="00D704AF">
              <w:rPr>
                <w:rFonts w:ascii="仿宋_GB2312" w:eastAsia="仿宋_GB2312" w:hint="eastAsia"/>
                <w:color w:val="000000"/>
              </w:rPr>
              <w:t>中青年教师指45周岁以下（含45周岁）教师；参加实践教学能力培训指以下情况之一：</w:t>
            </w:r>
            <w:r w:rsidRPr="00D704AF">
              <w:rPr>
                <w:rFonts w:ascii="仿宋_GB2312" w:eastAsia="仿宋_GB2312" w:hAnsi="宋体" w:cs="宋体" w:hint="eastAsia"/>
                <w:color w:val="000000"/>
              </w:rPr>
              <w:t>①</w:t>
            </w:r>
            <w:r w:rsidRPr="00D704AF">
              <w:rPr>
                <w:rFonts w:ascii="仿宋_GB2312" w:eastAsia="仿宋_GB2312" w:hint="eastAsia"/>
                <w:color w:val="000000"/>
              </w:rPr>
              <w:t>曾接受相关行业培训并取得相应证书；</w:t>
            </w:r>
            <w:r w:rsidRPr="00D704AF">
              <w:rPr>
                <w:rFonts w:ascii="仿宋_GB2312" w:eastAsia="仿宋_GB2312" w:hAnsi="宋体" w:cs="宋体" w:hint="eastAsia"/>
                <w:color w:val="000000"/>
              </w:rPr>
              <w:t>②</w:t>
            </w:r>
            <w:r w:rsidRPr="00D704AF">
              <w:rPr>
                <w:rFonts w:ascii="仿宋_GB2312" w:eastAsia="仿宋_GB2312" w:hint="eastAsia"/>
                <w:color w:val="000000"/>
              </w:rPr>
              <w:t>曾与相关行业合作开展过合作项目或科研项目并附有相关证明；</w:t>
            </w:r>
            <w:r w:rsidRPr="00D704AF">
              <w:rPr>
                <w:rFonts w:ascii="仿宋_GB2312" w:eastAsia="仿宋_GB2312" w:hAnsi="宋体" w:cs="宋体" w:hint="eastAsia"/>
                <w:color w:val="000000"/>
              </w:rPr>
              <w:t>③</w:t>
            </w:r>
            <w:r w:rsidRPr="00D704AF">
              <w:rPr>
                <w:rFonts w:ascii="仿宋_GB2312" w:eastAsia="仿宋_GB2312" w:hint="eastAsia"/>
                <w:color w:val="000000"/>
              </w:rPr>
              <w:t>曾参加相关行业实践锻炼（含挂职）。参加实践教学能力培训指接受一周以上相关培训并附有相关证明。</w:t>
            </w:r>
          </w:p>
        </w:tc>
      </w:tr>
      <w:tr w:rsidR="004C7E13" w:rsidRPr="00D704AF" w:rsidTr="0098734C">
        <w:trPr>
          <w:cantSplit/>
          <w:trHeight w:val="20"/>
          <w:jc w:val="center"/>
        </w:trPr>
        <w:tc>
          <w:tcPr>
            <w:tcW w:w="59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58"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3.2专业教师科研情况（25%）</w:t>
            </w:r>
          </w:p>
        </w:tc>
        <w:tc>
          <w:tcPr>
            <w:tcW w:w="1445"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3.2.1</w:t>
              </w:r>
            </w:smartTag>
            <w:r w:rsidRPr="00D704AF">
              <w:rPr>
                <w:rFonts w:ascii="仿宋_GB2312" w:eastAsia="仿宋_GB2312" w:hint="eastAsia"/>
                <w:color w:val="000000"/>
                <w:sz w:val="22"/>
                <w:szCs w:val="22"/>
              </w:rPr>
              <w:t>近四年教师发表学术论文情况（20篇代表论文他引次数总和）（40%）</w:t>
            </w:r>
          </w:p>
        </w:tc>
        <w:tc>
          <w:tcPr>
            <w:tcW w:w="2203" w:type="pct"/>
            <w:shd w:val="clear" w:color="auto" w:fill="auto"/>
            <w:vAlign w:val="center"/>
          </w:tcPr>
          <w:p w:rsidR="004C7E13" w:rsidRPr="00D704AF" w:rsidRDefault="004C7E13" w:rsidP="0098734C">
            <w:pPr>
              <w:pStyle w:val="QJ"/>
              <w:snapToGrid w:val="0"/>
              <w:spacing w:line="280" w:lineRule="exact"/>
              <w:ind w:firstLine="440"/>
              <w:rPr>
                <w:rFonts w:ascii="仿宋_GB2312" w:eastAsia="仿宋_GB2312"/>
                <w:color w:val="000000"/>
              </w:rPr>
            </w:pPr>
            <w:r w:rsidRPr="00D704AF">
              <w:rPr>
                <w:rFonts w:ascii="仿宋_GB2312" w:eastAsia="仿宋_GB2312" w:hint="eastAsia"/>
                <w:color w:val="000000"/>
              </w:rPr>
              <w:t>学术论文指以第一署名单位发表的本专业领域内的学术论文；国内学术论文“他引次数”以CNKI（中国知网学术期刊网络总库）、CSSCI与CSCD源期刊并集库（含扩展库）中的“他引次数”为准，自引不能计算在内；国外学术论文以“Web of Science库（含扩展库）”中的“他引次数”为准。</w:t>
            </w:r>
          </w:p>
        </w:tc>
      </w:tr>
      <w:tr w:rsidR="004C7E13" w:rsidRPr="00D704AF" w:rsidTr="0098734C">
        <w:trPr>
          <w:cantSplit/>
          <w:trHeight w:val="1304"/>
          <w:jc w:val="center"/>
        </w:trPr>
        <w:tc>
          <w:tcPr>
            <w:tcW w:w="59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58"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445"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3.2.2</w:t>
              </w:r>
            </w:smartTag>
            <w:r w:rsidRPr="00D704AF">
              <w:rPr>
                <w:rFonts w:ascii="仿宋_GB2312" w:eastAsia="仿宋_GB2312" w:hint="eastAsia"/>
                <w:color w:val="000000"/>
                <w:sz w:val="22"/>
                <w:szCs w:val="22"/>
              </w:rPr>
              <w:t>近四年教师获得省部级以上科研奖励情况（30%）</w:t>
            </w:r>
          </w:p>
        </w:tc>
        <w:tc>
          <w:tcPr>
            <w:tcW w:w="2203" w:type="pct"/>
            <w:shd w:val="clear" w:color="auto" w:fill="auto"/>
            <w:vAlign w:val="center"/>
          </w:tcPr>
          <w:p w:rsidR="004C7E13" w:rsidRPr="00D704AF" w:rsidRDefault="004C7E13" w:rsidP="0098734C">
            <w:pPr>
              <w:pStyle w:val="QJ"/>
              <w:snapToGrid w:val="0"/>
              <w:spacing w:line="280" w:lineRule="exact"/>
              <w:ind w:firstLine="440"/>
              <w:rPr>
                <w:rFonts w:ascii="仿宋_GB2312" w:eastAsia="仿宋_GB2312"/>
                <w:color w:val="000000"/>
              </w:rPr>
            </w:pPr>
            <w:r w:rsidRPr="00D704AF">
              <w:rPr>
                <w:rFonts w:ascii="仿宋_GB2312" w:eastAsia="仿宋_GB2312" w:hint="eastAsia"/>
                <w:color w:val="000000"/>
              </w:rPr>
              <w:t>科研奖励指获得国家自然科学奖、技术发明奖、科技进步奖、教育部高校科研成果奖（科学技术、人文社科）；省政府自然科学奖、技术发明奖、科技进步奖、社科优秀成果奖。</w:t>
            </w:r>
          </w:p>
        </w:tc>
      </w:tr>
      <w:tr w:rsidR="004C7E13" w:rsidRPr="00D704AF" w:rsidTr="0098734C">
        <w:trPr>
          <w:cantSplit/>
          <w:trHeight w:val="1474"/>
          <w:jc w:val="center"/>
        </w:trPr>
        <w:tc>
          <w:tcPr>
            <w:tcW w:w="59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58"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445"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3.2.3</w:t>
              </w:r>
            </w:smartTag>
            <w:r w:rsidRPr="00D704AF">
              <w:rPr>
                <w:rFonts w:ascii="仿宋_GB2312" w:eastAsia="仿宋_GB2312" w:hint="eastAsia"/>
                <w:color w:val="000000"/>
                <w:sz w:val="22"/>
                <w:szCs w:val="22"/>
              </w:rPr>
              <w:t>近四年教师主持科研项目情况（30%）</w:t>
            </w:r>
          </w:p>
        </w:tc>
        <w:tc>
          <w:tcPr>
            <w:tcW w:w="2203" w:type="pct"/>
            <w:shd w:val="clear" w:color="auto" w:fill="auto"/>
            <w:vAlign w:val="center"/>
          </w:tcPr>
          <w:p w:rsidR="004C7E13" w:rsidRPr="00D704AF" w:rsidRDefault="004C7E13" w:rsidP="0098734C">
            <w:pPr>
              <w:pStyle w:val="QJ"/>
              <w:snapToGrid w:val="0"/>
              <w:spacing w:line="280" w:lineRule="exact"/>
              <w:ind w:firstLine="440"/>
              <w:rPr>
                <w:rFonts w:ascii="仿宋_GB2312" w:eastAsia="仿宋_GB2312"/>
                <w:color w:val="000000"/>
              </w:rPr>
            </w:pPr>
            <w:r w:rsidRPr="00D704AF">
              <w:rPr>
                <w:rFonts w:ascii="仿宋_GB2312" w:eastAsia="仿宋_GB2312" w:hint="eastAsia"/>
                <w:color w:val="000000"/>
              </w:rPr>
              <w:t>以第一立项单位主持国家级项目（科技部项目、国家自然基金项目、国家社科基金项目）、国防/军队重要科研项目、境外合作科研项目、部委级项目、省级项目（省教育厅科研立项、省科技厅立项、省自然科学基金、省社科基金）。</w:t>
            </w:r>
          </w:p>
        </w:tc>
      </w:tr>
      <w:tr w:rsidR="004C7E13" w:rsidRPr="00D704AF" w:rsidTr="0098734C">
        <w:trPr>
          <w:cantSplit/>
          <w:trHeight w:val="20"/>
          <w:jc w:val="center"/>
        </w:trPr>
        <w:tc>
          <w:tcPr>
            <w:tcW w:w="594"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lastRenderedPageBreak/>
              <w:t>3.教学资源（权重：0.30）</w:t>
            </w:r>
          </w:p>
        </w:tc>
        <w:tc>
          <w:tcPr>
            <w:tcW w:w="758"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3.3专业教师教研情况（25%）</w:t>
            </w:r>
          </w:p>
        </w:tc>
        <w:tc>
          <w:tcPr>
            <w:tcW w:w="1445"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3.3.1</w:t>
              </w:r>
            </w:smartTag>
            <w:r w:rsidRPr="00D704AF">
              <w:rPr>
                <w:rFonts w:ascii="仿宋_GB2312" w:eastAsia="仿宋_GB2312" w:hint="eastAsia"/>
                <w:color w:val="000000"/>
                <w:sz w:val="22"/>
                <w:szCs w:val="22"/>
              </w:rPr>
              <w:t>近四年教师发表教研论文数量（30%）</w:t>
            </w:r>
          </w:p>
        </w:tc>
        <w:tc>
          <w:tcPr>
            <w:tcW w:w="2203" w:type="pct"/>
            <w:shd w:val="clear" w:color="auto" w:fill="auto"/>
            <w:vAlign w:val="center"/>
          </w:tcPr>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教研论文是指以第一署名单位发表的与本专业教学研究相关的论文，不包括学术研究有关的论文。</w:t>
            </w:r>
          </w:p>
        </w:tc>
      </w:tr>
      <w:tr w:rsidR="004C7E13" w:rsidRPr="00D704AF" w:rsidTr="0098734C">
        <w:trPr>
          <w:cantSplit/>
          <w:trHeight w:val="20"/>
          <w:jc w:val="center"/>
        </w:trPr>
        <w:tc>
          <w:tcPr>
            <w:tcW w:w="59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58"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445"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3.3.2</w:t>
              </w:r>
            </w:smartTag>
            <w:r w:rsidRPr="00D704AF">
              <w:rPr>
                <w:rFonts w:ascii="仿宋_GB2312" w:eastAsia="仿宋_GB2312" w:hint="eastAsia"/>
                <w:color w:val="000000"/>
                <w:sz w:val="22"/>
                <w:szCs w:val="22"/>
              </w:rPr>
              <w:t>近十年教师主持编写本专业教材情况（30%）</w:t>
            </w:r>
          </w:p>
        </w:tc>
        <w:tc>
          <w:tcPr>
            <w:tcW w:w="2203" w:type="pct"/>
            <w:shd w:val="clear" w:color="auto" w:fill="auto"/>
            <w:vAlign w:val="center"/>
          </w:tcPr>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本专业教师主编的公开出版的本专业教材。</w:t>
            </w:r>
          </w:p>
        </w:tc>
      </w:tr>
      <w:tr w:rsidR="004C7E13" w:rsidRPr="00D704AF" w:rsidTr="0098734C">
        <w:trPr>
          <w:cantSplit/>
          <w:trHeight w:val="20"/>
          <w:jc w:val="center"/>
        </w:trPr>
        <w:tc>
          <w:tcPr>
            <w:tcW w:w="59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58"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445"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3.3.3</w:t>
              </w:r>
            </w:smartTag>
            <w:r w:rsidRPr="00D704AF">
              <w:rPr>
                <w:rFonts w:ascii="仿宋_GB2312" w:eastAsia="仿宋_GB2312" w:hint="eastAsia"/>
                <w:color w:val="000000"/>
                <w:sz w:val="22"/>
                <w:szCs w:val="22"/>
              </w:rPr>
              <w:t>近十年教师主持省级以上教研项目情况（40%）</w:t>
            </w:r>
          </w:p>
        </w:tc>
        <w:tc>
          <w:tcPr>
            <w:tcW w:w="2203" w:type="pct"/>
            <w:shd w:val="clear" w:color="auto" w:fill="auto"/>
            <w:vAlign w:val="center"/>
          </w:tcPr>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省级以上教研项目包括：国家及省教育行政部门教改立项、国家及省教育科学规划课题、中国高教学会立项课题。</w:t>
            </w:r>
          </w:p>
        </w:tc>
      </w:tr>
      <w:tr w:rsidR="004C7E13" w:rsidRPr="00D704AF" w:rsidTr="0098734C">
        <w:trPr>
          <w:cantSplit/>
          <w:trHeight w:val="20"/>
          <w:jc w:val="center"/>
        </w:trPr>
        <w:tc>
          <w:tcPr>
            <w:tcW w:w="59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58"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3.4实验实践教学（12%）</w:t>
            </w:r>
          </w:p>
        </w:tc>
        <w:tc>
          <w:tcPr>
            <w:tcW w:w="1445"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3.4.1</w:t>
              </w:r>
            </w:smartTag>
            <w:r w:rsidRPr="00D704AF">
              <w:rPr>
                <w:rFonts w:ascii="仿宋_GB2312" w:eastAsia="仿宋_GB2312" w:hint="eastAsia"/>
                <w:color w:val="000000"/>
                <w:sz w:val="22"/>
                <w:szCs w:val="22"/>
              </w:rPr>
              <w:t>现有教学实验仪器设备（含软件）生均值（25%）</w:t>
            </w:r>
          </w:p>
        </w:tc>
        <w:tc>
          <w:tcPr>
            <w:tcW w:w="2203" w:type="pct"/>
            <w:shd w:val="clear" w:color="auto" w:fill="auto"/>
            <w:vAlign w:val="center"/>
          </w:tcPr>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单价1000元以上的设备。</w:t>
            </w:r>
          </w:p>
        </w:tc>
      </w:tr>
      <w:tr w:rsidR="004C7E13" w:rsidRPr="00D704AF" w:rsidTr="0098734C">
        <w:trPr>
          <w:cantSplit/>
          <w:trHeight w:val="20"/>
          <w:jc w:val="center"/>
        </w:trPr>
        <w:tc>
          <w:tcPr>
            <w:tcW w:w="59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58"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445"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3.4.2</w:t>
              </w:r>
            </w:smartTag>
            <w:r w:rsidRPr="00D704AF">
              <w:rPr>
                <w:rFonts w:ascii="仿宋_GB2312" w:eastAsia="仿宋_GB2312" w:hint="eastAsia"/>
                <w:color w:val="000000"/>
                <w:sz w:val="22"/>
                <w:szCs w:val="22"/>
              </w:rPr>
              <w:t>近四年新增的教学实验仪器设备（含软件）生均值（25%）</w:t>
            </w:r>
          </w:p>
        </w:tc>
        <w:tc>
          <w:tcPr>
            <w:tcW w:w="2203" w:type="pct"/>
            <w:shd w:val="clear" w:color="auto" w:fill="auto"/>
            <w:vAlign w:val="center"/>
          </w:tcPr>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近四年新增的单价1000元以上设备。</w:t>
            </w:r>
          </w:p>
        </w:tc>
      </w:tr>
      <w:tr w:rsidR="004C7E13" w:rsidRPr="00D704AF" w:rsidTr="0098734C">
        <w:trPr>
          <w:cantSplit/>
          <w:trHeight w:val="20"/>
          <w:jc w:val="center"/>
        </w:trPr>
        <w:tc>
          <w:tcPr>
            <w:tcW w:w="59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58"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445"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3.4.3</w:t>
              </w:r>
            </w:smartTag>
            <w:r w:rsidRPr="00D704AF">
              <w:rPr>
                <w:rFonts w:ascii="仿宋_GB2312" w:eastAsia="仿宋_GB2312" w:hint="eastAsia"/>
                <w:color w:val="000000"/>
                <w:sz w:val="22"/>
                <w:szCs w:val="22"/>
              </w:rPr>
              <w:t>近四年校内外实习实践基地数量及各基地实习学生人次数与专业在校生总数的比值（25%）</w:t>
            </w:r>
          </w:p>
        </w:tc>
        <w:tc>
          <w:tcPr>
            <w:tcW w:w="2203" w:type="pct"/>
            <w:shd w:val="clear" w:color="auto" w:fill="auto"/>
            <w:vAlign w:val="center"/>
          </w:tcPr>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校内外实习实践基地指近四年有学生实习且签有协议的实习实践基地。</w:t>
            </w:r>
          </w:p>
        </w:tc>
      </w:tr>
      <w:tr w:rsidR="004C7E13" w:rsidRPr="00D704AF" w:rsidTr="0098734C">
        <w:trPr>
          <w:cantSplit/>
          <w:trHeight w:val="20"/>
          <w:jc w:val="center"/>
        </w:trPr>
        <w:tc>
          <w:tcPr>
            <w:tcW w:w="59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58"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445"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3.4.4</w:t>
              </w:r>
            </w:smartTag>
            <w:r w:rsidRPr="00D704AF">
              <w:rPr>
                <w:rFonts w:ascii="仿宋_GB2312" w:eastAsia="仿宋_GB2312" w:hint="eastAsia"/>
                <w:color w:val="000000"/>
                <w:sz w:val="22"/>
                <w:szCs w:val="22"/>
              </w:rPr>
              <w:t>现有教学实验仪器设备利用情况、校内外实习实践基地建设质量（25%）</w:t>
            </w:r>
          </w:p>
        </w:tc>
        <w:tc>
          <w:tcPr>
            <w:tcW w:w="2203" w:type="pct"/>
            <w:shd w:val="clear" w:color="auto" w:fill="auto"/>
            <w:vAlign w:val="center"/>
          </w:tcPr>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依据教学实验仪器设备在本专业相关课程中的使用情况，校内外实习实践基地建设质量主要依据基地层次和合作水平。</w:t>
            </w:r>
          </w:p>
        </w:tc>
      </w:tr>
      <w:tr w:rsidR="004C7E13" w:rsidRPr="00D704AF" w:rsidTr="0098734C">
        <w:trPr>
          <w:cantSplit/>
          <w:trHeight w:val="20"/>
          <w:jc w:val="center"/>
        </w:trPr>
        <w:tc>
          <w:tcPr>
            <w:tcW w:w="59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58"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3.5图书资料（3%）</w:t>
            </w:r>
          </w:p>
        </w:tc>
        <w:tc>
          <w:tcPr>
            <w:tcW w:w="1445"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3.5.1</w:t>
              </w:r>
            </w:smartTag>
            <w:r w:rsidRPr="00D704AF">
              <w:rPr>
                <w:rFonts w:ascii="仿宋_GB2312" w:eastAsia="仿宋_GB2312" w:hint="eastAsia"/>
                <w:color w:val="000000"/>
                <w:sz w:val="22"/>
                <w:szCs w:val="22"/>
              </w:rPr>
              <w:t>现有生均专业纸质图书资料册数（60%）</w:t>
            </w:r>
          </w:p>
        </w:tc>
        <w:tc>
          <w:tcPr>
            <w:tcW w:w="2203" w:type="pct"/>
            <w:shd w:val="clear" w:color="auto" w:fill="auto"/>
            <w:vAlign w:val="center"/>
          </w:tcPr>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本专业的图书资料（含学校与院、系）是指供本专业教学、科研使用的图书资料。</w:t>
            </w:r>
          </w:p>
        </w:tc>
      </w:tr>
      <w:tr w:rsidR="004C7E13" w:rsidRPr="00D704AF" w:rsidTr="0098734C">
        <w:trPr>
          <w:cantSplit/>
          <w:trHeight w:val="20"/>
          <w:jc w:val="center"/>
        </w:trPr>
        <w:tc>
          <w:tcPr>
            <w:tcW w:w="59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58"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445"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3.5.2</w:t>
              </w:r>
            </w:smartTag>
            <w:r w:rsidRPr="00D704AF">
              <w:rPr>
                <w:rFonts w:ascii="仿宋_GB2312" w:eastAsia="仿宋_GB2312" w:hint="eastAsia"/>
                <w:color w:val="000000"/>
                <w:sz w:val="22"/>
                <w:szCs w:val="22"/>
              </w:rPr>
              <w:t>现有专业电子图书资料源的个数（40%）</w:t>
            </w:r>
          </w:p>
        </w:tc>
        <w:tc>
          <w:tcPr>
            <w:tcW w:w="2203" w:type="pct"/>
            <w:shd w:val="clear" w:color="auto" w:fill="auto"/>
            <w:vAlign w:val="center"/>
          </w:tcPr>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本专业的电子图书资料源（含学校与院、系）是指供本专业教学科研使用的、由资源提供方完成更新的、可全文下载的电子资源，不包括随书的资料光盘。</w:t>
            </w:r>
          </w:p>
        </w:tc>
      </w:tr>
      <w:tr w:rsidR="004C7E13" w:rsidRPr="00D704AF" w:rsidTr="0098734C">
        <w:trPr>
          <w:cantSplit/>
          <w:trHeight w:val="20"/>
          <w:jc w:val="center"/>
        </w:trPr>
        <w:tc>
          <w:tcPr>
            <w:tcW w:w="594"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4.本科教学工程与教学成果奖（权重：0.15）</w:t>
            </w:r>
          </w:p>
        </w:tc>
        <w:tc>
          <w:tcPr>
            <w:tcW w:w="758"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4.1本科教学工程项目（50%）</w:t>
            </w:r>
          </w:p>
        </w:tc>
        <w:tc>
          <w:tcPr>
            <w:tcW w:w="1445"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4.1.1</w:t>
              </w:r>
            </w:smartTag>
            <w:r w:rsidRPr="00D704AF">
              <w:rPr>
                <w:rFonts w:ascii="仿宋_GB2312" w:eastAsia="仿宋_GB2312" w:hint="eastAsia"/>
                <w:color w:val="000000"/>
                <w:sz w:val="22"/>
                <w:szCs w:val="22"/>
              </w:rPr>
              <w:t>历年省级以上本科教学工程项目（100%）</w:t>
            </w:r>
          </w:p>
        </w:tc>
        <w:tc>
          <w:tcPr>
            <w:tcW w:w="2203" w:type="pct"/>
            <w:shd w:val="clear" w:color="auto" w:fill="auto"/>
            <w:vAlign w:val="center"/>
          </w:tcPr>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省级以上本科教学工程项目包括特色专业、人才培养模式创新实验区、教学团队、精品课程、双语示范课程、综合改革试点专业、卓越人才培养计划、大学生校外实践教育基地、实验教学示范中心、虚拟仿真实验教学中心、精品视频公开课、精品资源共享课、规划教材等。</w:t>
            </w:r>
          </w:p>
        </w:tc>
      </w:tr>
      <w:tr w:rsidR="004C7E13" w:rsidRPr="00D704AF" w:rsidTr="0098734C">
        <w:trPr>
          <w:cantSplit/>
          <w:trHeight w:val="20"/>
          <w:jc w:val="center"/>
        </w:trPr>
        <w:tc>
          <w:tcPr>
            <w:tcW w:w="59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58"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4.2教学成果奖（50%）</w:t>
            </w:r>
          </w:p>
        </w:tc>
        <w:tc>
          <w:tcPr>
            <w:tcW w:w="1445"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4.2.1</w:t>
              </w:r>
            </w:smartTag>
            <w:r w:rsidRPr="00D704AF">
              <w:rPr>
                <w:rFonts w:ascii="仿宋_GB2312" w:eastAsia="仿宋_GB2312" w:hint="eastAsia"/>
                <w:color w:val="000000"/>
                <w:sz w:val="22"/>
                <w:szCs w:val="22"/>
              </w:rPr>
              <w:t>历年省级以上教学成果奖（100%）</w:t>
            </w:r>
          </w:p>
        </w:tc>
        <w:tc>
          <w:tcPr>
            <w:tcW w:w="2203" w:type="pct"/>
            <w:shd w:val="clear" w:color="auto" w:fill="auto"/>
            <w:vAlign w:val="center"/>
          </w:tcPr>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该专业教师参与完成的省级以上教学成果奖。</w:t>
            </w:r>
          </w:p>
        </w:tc>
      </w:tr>
      <w:tr w:rsidR="004C7E13" w:rsidRPr="00D704AF" w:rsidTr="0098734C">
        <w:trPr>
          <w:cantSplit/>
          <w:trHeight w:val="20"/>
          <w:jc w:val="center"/>
        </w:trPr>
        <w:tc>
          <w:tcPr>
            <w:tcW w:w="594"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lastRenderedPageBreak/>
              <w:t>5.教学质量保障（权重：0.10）</w:t>
            </w:r>
          </w:p>
        </w:tc>
        <w:tc>
          <w:tcPr>
            <w:tcW w:w="758"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5.1质量保障体系（100%）</w:t>
            </w:r>
          </w:p>
        </w:tc>
        <w:tc>
          <w:tcPr>
            <w:tcW w:w="1445"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5.1.1</w:t>
              </w:r>
            </w:smartTag>
            <w:r w:rsidRPr="00D704AF">
              <w:rPr>
                <w:rFonts w:ascii="仿宋_GB2312" w:eastAsia="仿宋_GB2312" w:hint="eastAsia"/>
                <w:color w:val="000000"/>
                <w:sz w:val="22"/>
                <w:szCs w:val="22"/>
              </w:rPr>
              <w:t>教学质量保障机制，教学质量标准、监测、评价、分析、反馈体系及运行效果（100%）</w:t>
            </w:r>
          </w:p>
        </w:tc>
        <w:tc>
          <w:tcPr>
            <w:tcW w:w="2203" w:type="pct"/>
            <w:shd w:val="clear" w:color="auto" w:fill="auto"/>
            <w:vAlign w:val="center"/>
          </w:tcPr>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教学质量保障机制，教学质量标准、监测、评价、分析、反馈、改进体系及运行效果。具体评价标准参照教育部高等学校有关科类教学指导委员会制定的专业类教学质量国家标准。</w:t>
            </w:r>
          </w:p>
        </w:tc>
      </w:tr>
      <w:tr w:rsidR="004C7E13" w:rsidRPr="00D704AF" w:rsidTr="0098734C">
        <w:trPr>
          <w:cantSplit/>
          <w:trHeight w:val="20"/>
          <w:jc w:val="center"/>
        </w:trPr>
        <w:tc>
          <w:tcPr>
            <w:tcW w:w="594"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6.培养效果（权重：0.20）</w:t>
            </w:r>
          </w:p>
        </w:tc>
        <w:tc>
          <w:tcPr>
            <w:tcW w:w="758"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6.1就业情况与培养质量（50%）</w:t>
            </w:r>
          </w:p>
        </w:tc>
        <w:tc>
          <w:tcPr>
            <w:tcW w:w="1445"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6.1.1</w:t>
              </w:r>
            </w:smartTag>
            <w:r w:rsidRPr="00D704AF">
              <w:rPr>
                <w:rFonts w:ascii="仿宋_GB2312" w:eastAsia="仿宋_GB2312" w:hint="eastAsia"/>
                <w:color w:val="000000"/>
                <w:sz w:val="22"/>
                <w:szCs w:val="22"/>
              </w:rPr>
              <w:t>近四年就业率情况（70%）</w:t>
            </w:r>
          </w:p>
        </w:tc>
        <w:tc>
          <w:tcPr>
            <w:tcW w:w="2203" w:type="pct"/>
            <w:shd w:val="clear" w:color="auto" w:fill="auto"/>
            <w:vAlign w:val="center"/>
          </w:tcPr>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近四年本专业毕业生初次就业率。（不含办学地点不在母体学校的联合培养学生）</w:t>
            </w:r>
          </w:p>
        </w:tc>
      </w:tr>
      <w:tr w:rsidR="004C7E13" w:rsidRPr="00D704AF" w:rsidTr="0098734C">
        <w:trPr>
          <w:cantSplit/>
          <w:trHeight w:val="20"/>
          <w:jc w:val="center"/>
        </w:trPr>
        <w:tc>
          <w:tcPr>
            <w:tcW w:w="59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58"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445"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6.1.2</w:t>
              </w:r>
            </w:smartTag>
            <w:r w:rsidRPr="00D704AF">
              <w:rPr>
                <w:rFonts w:ascii="仿宋_GB2312" w:eastAsia="仿宋_GB2312" w:hint="eastAsia"/>
                <w:color w:val="000000"/>
                <w:sz w:val="22"/>
                <w:szCs w:val="22"/>
              </w:rPr>
              <w:t>十名优秀校友简介（30%）</w:t>
            </w:r>
          </w:p>
        </w:tc>
        <w:tc>
          <w:tcPr>
            <w:tcW w:w="2203" w:type="pct"/>
            <w:shd w:val="clear" w:color="auto" w:fill="auto"/>
            <w:vAlign w:val="center"/>
          </w:tcPr>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校友指77级以后的本科生。每人简介500字以内。</w:t>
            </w:r>
          </w:p>
        </w:tc>
      </w:tr>
      <w:tr w:rsidR="004C7E13" w:rsidRPr="00D704AF" w:rsidTr="0098734C">
        <w:trPr>
          <w:cantSplit/>
          <w:trHeight w:val="20"/>
          <w:jc w:val="center"/>
        </w:trPr>
        <w:tc>
          <w:tcPr>
            <w:tcW w:w="59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58"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6.2在校学生综合素质（50%）</w:t>
            </w:r>
          </w:p>
        </w:tc>
        <w:tc>
          <w:tcPr>
            <w:tcW w:w="1445"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6.2.1</w:t>
              </w:r>
            </w:smartTag>
            <w:r w:rsidRPr="00D704AF">
              <w:rPr>
                <w:rFonts w:ascii="仿宋_GB2312" w:eastAsia="仿宋_GB2312" w:hint="eastAsia"/>
                <w:color w:val="000000"/>
                <w:sz w:val="22"/>
                <w:szCs w:val="22"/>
              </w:rPr>
              <w:t>近四年参加创新创业活动及参与科研项目学生人次数与专业在校生总数的比值（30%）</w:t>
            </w:r>
          </w:p>
        </w:tc>
        <w:tc>
          <w:tcPr>
            <w:tcW w:w="2203" w:type="pct"/>
            <w:shd w:val="clear" w:color="auto" w:fill="auto"/>
            <w:vAlign w:val="center"/>
          </w:tcPr>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创新创业活动指：国家、省、校三级“大学生创新创业训练计划”；科研项目指：学生作为课题组成员参加的各类国家、省部和市级纵向项目，以及学校科技管理部门科研考核统计的横向项目。</w:t>
            </w:r>
          </w:p>
        </w:tc>
      </w:tr>
      <w:tr w:rsidR="004C7E13" w:rsidRPr="00D704AF" w:rsidTr="0098734C">
        <w:trPr>
          <w:cantSplit/>
          <w:trHeight w:val="20"/>
          <w:jc w:val="center"/>
        </w:trPr>
        <w:tc>
          <w:tcPr>
            <w:tcW w:w="59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58"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445"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6.2.2</w:t>
              </w:r>
            </w:smartTag>
            <w:r w:rsidRPr="00D704AF">
              <w:rPr>
                <w:rFonts w:ascii="仿宋_GB2312" w:eastAsia="仿宋_GB2312" w:hint="eastAsia"/>
                <w:color w:val="000000"/>
                <w:sz w:val="22"/>
                <w:szCs w:val="22"/>
              </w:rPr>
              <w:t>近四年学生获省级以上各类竞赛奖励情况（30%）</w:t>
            </w:r>
          </w:p>
        </w:tc>
        <w:tc>
          <w:tcPr>
            <w:tcW w:w="2203" w:type="pct"/>
            <w:shd w:val="clear" w:color="auto" w:fill="auto"/>
            <w:vAlign w:val="center"/>
          </w:tcPr>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该专业学生为获奖人之一。</w:t>
            </w:r>
          </w:p>
        </w:tc>
      </w:tr>
      <w:tr w:rsidR="004C7E13" w:rsidRPr="00D704AF" w:rsidTr="0098734C">
        <w:trPr>
          <w:cantSplit/>
          <w:trHeight w:val="20"/>
          <w:jc w:val="center"/>
        </w:trPr>
        <w:tc>
          <w:tcPr>
            <w:tcW w:w="59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58"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445"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6.2.3</w:t>
              </w:r>
            </w:smartTag>
            <w:r w:rsidRPr="00D704AF">
              <w:rPr>
                <w:rFonts w:ascii="仿宋_GB2312" w:eastAsia="仿宋_GB2312" w:hint="eastAsia"/>
                <w:color w:val="000000"/>
                <w:sz w:val="22"/>
                <w:szCs w:val="22"/>
              </w:rPr>
              <w:t>近四年学生发表学术论文及专利受理等情况（15%）</w:t>
            </w:r>
          </w:p>
        </w:tc>
        <w:tc>
          <w:tcPr>
            <w:tcW w:w="2203" w:type="pct"/>
            <w:shd w:val="clear" w:color="auto" w:fill="auto"/>
            <w:vAlign w:val="center"/>
          </w:tcPr>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该专业学生在正式刊物发表的学术论文；该专业学生为专利受理限额内成员。</w:t>
            </w:r>
          </w:p>
        </w:tc>
      </w:tr>
      <w:tr w:rsidR="004C7E13" w:rsidRPr="00D704AF" w:rsidTr="0098734C">
        <w:trPr>
          <w:cantSplit/>
          <w:trHeight w:val="20"/>
          <w:jc w:val="center"/>
        </w:trPr>
        <w:tc>
          <w:tcPr>
            <w:tcW w:w="59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58"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445"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6.2.4</w:t>
              </w:r>
            </w:smartTag>
            <w:r w:rsidRPr="00D704AF">
              <w:rPr>
                <w:rFonts w:ascii="仿宋_GB2312" w:eastAsia="仿宋_GB2312" w:hint="eastAsia"/>
                <w:color w:val="000000"/>
                <w:sz w:val="22"/>
                <w:szCs w:val="22"/>
              </w:rPr>
              <w:t>五名优秀在校生简介（25%）</w:t>
            </w:r>
          </w:p>
        </w:tc>
        <w:tc>
          <w:tcPr>
            <w:tcW w:w="2203" w:type="pct"/>
            <w:shd w:val="clear" w:color="auto" w:fill="auto"/>
            <w:vAlign w:val="center"/>
          </w:tcPr>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本专业在校生，每人简介300字以内。</w:t>
            </w:r>
          </w:p>
        </w:tc>
      </w:tr>
      <w:tr w:rsidR="004C7E13" w:rsidRPr="00D704AF" w:rsidTr="0098734C">
        <w:trPr>
          <w:cantSplit/>
          <w:trHeight w:val="20"/>
          <w:jc w:val="center"/>
        </w:trPr>
        <w:tc>
          <w:tcPr>
            <w:tcW w:w="594"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7.专业特色（满分10分）</w:t>
            </w:r>
          </w:p>
        </w:tc>
        <w:tc>
          <w:tcPr>
            <w:tcW w:w="2203" w:type="pct"/>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7.1专业特色、实施过程和效果（100%）</w:t>
            </w:r>
          </w:p>
        </w:tc>
        <w:tc>
          <w:tcPr>
            <w:tcW w:w="2203" w:type="pct"/>
            <w:shd w:val="clear" w:color="auto" w:fill="auto"/>
            <w:vAlign w:val="center"/>
          </w:tcPr>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在实践中培育和凝练出的专业特色及其效果说明（1000字以内）。</w:t>
            </w:r>
          </w:p>
        </w:tc>
      </w:tr>
      <w:tr w:rsidR="004C7E13" w:rsidRPr="00D704AF" w:rsidTr="0098734C">
        <w:trPr>
          <w:cantSplit/>
          <w:trHeight w:val="20"/>
          <w:jc w:val="center"/>
        </w:trPr>
        <w:tc>
          <w:tcPr>
            <w:tcW w:w="594"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8. 思政教育（5分）</w:t>
            </w:r>
          </w:p>
        </w:tc>
        <w:tc>
          <w:tcPr>
            <w:tcW w:w="2203" w:type="pct"/>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8.1思想政治教育贯穿人才培养全过程的实施情况和效果（100%）</w:t>
            </w:r>
          </w:p>
        </w:tc>
        <w:tc>
          <w:tcPr>
            <w:tcW w:w="2203" w:type="pct"/>
            <w:shd w:val="clear" w:color="auto" w:fill="auto"/>
            <w:vAlign w:val="center"/>
          </w:tcPr>
          <w:p w:rsidR="004C7E13" w:rsidRPr="00D704AF" w:rsidRDefault="004C7E13" w:rsidP="0098734C">
            <w:pPr>
              <w:pStyle w:val="QJ"/>
              <w:spacing w:line="280" w:lineRule="exact"/>
              <w:ind w:firstLine="440"/>
              <w:rPr>
                <w:rFonts w:ascii="仿宋_GB2312" w:eastAsia="仿宋_GB2312"/>
                <w:color w:val="000000"/>
              </w:rPr>
            </w:pPr>
            <w:r w:rsidRPr="00D704AF">
              <w:rPr>
                <w:rFonts w:ascii="仿宋_GB2312" w:eastAsia="仿宋_GB2312" w:hint="eastAsia"/>
                <w:color w:val="000000"/>
              </w:rPr>
              <w:t>充分挖掘各专业课程蕴含的“德育元素”和所承载的德育功能，将思想政治教育贯穿人才培养全过程的具体措施和效果；师德、师风建设情况，学生和教师获得省级以上相关荣誉和奖励情况。（1000字以内）。</w:t>
            </w:r>
          </w:p>
        </w:tc>
      </w:tr>
    </w:tbl>
    <w:p w:rsidR="004C7E13" w:rsidRPr="00D704AF" w:rsidRDefault="004C7E13" w:rsidP="004C7E13">
      <w:pPr>
        <w:rPr>
          <w:color w:val="000000"/>
        </w:rPr>
      </w:pPr>
    </w:p>
    <w:p w:rsidR="004C7E13" w:rsidRPr="00D704AF" w:rsidRDefault="004C7E13" w:rsidP="004C7E13">
      <w:pPr>
        <w:rPr>
          <w:rFonts w:ascii="黑体" w:eastAsia="黑体" w:hAnsi="黑体"/>
          <w:color w:val="000000"/>
          <w:sz w:val="32"/>
          <w:szCs w:val="32"/>
        </w:rPr>
      </w:pPr>
      <w:r w:rsidRPr="00D704AF">
        <w:rPr>
          <w:color w:val="000000"/>
        </w:rPr>
        <w:br w:type="page"/>
      </w:r>
      <w:r w:rsidRPr="00D704AF">
        <w:rPr>
          <w:rFonts w:ascii="黑体" w:eastAsia="黑体" w:hAnsi="黑体" w:hint="eastAsia"/>
          <w:color w:val="000000"/>
          <w:sz w:val="32"/>
          <w:szCs w:val="32"/>
        </w:rPr>
        <w:lastRenderedPageBreak/>
        <w:t>附件20</w:t>
      </w:r>
    </w:p>
    <w:p w:rsidR="004C7E13" w:rsidRPr="00D704AF" w:rsidRDefault="004C7E13" w:rsidP="00941ADD">
      <w:pPr>
        <w:spacing w:beforeLines="50" w:afterLines="50" w:line="600" w:lineRule="exact"/>
        <w:jc w:val="center"/>
        <w:rPr>
          <w:rFonts w:ascii="方正小标宋简体" w:eastAsia="方正小标宋简体"/>
          <w:color w:val="000000"/>
          <w:sz w:val="36"/>
          <w:szCs w:val="36"/>
        </w:rPr>
      </w:pPr>
      <w:r w:rsidRPr="00D704AF">
        <w:rPr>
          <w:rFonts w:ascii="方正小标宋简体" w:eastAsia="方正小标宋简体" w:hint="eastAsia"/>
          <w:color w:val="000000"/>
          <w:sz w:val="36"/>
          <w:szCs w:val="36"/>
        </w:rPr>
        <w:t>江西省普通高等学校环境科学与工程类本科专业综合评价指标体系</w:t>
      </w:r>
    </w:p>
    <w:tbl>
      <w:tblPr>
        <w:tblW w:w="14034" w:type="dxa"/>
        <w:jc w:val="center"/>
        <w:tblBorders>
          <w:top w:val="thinThickSmallGap" w:sz="18" w:space="0" w:color="auto"/>
          <w:left w:val="single" w:sz="4" w:space="0" w:color="auto"/>
          <w:bottom w:val="thickThinSmallGap" w:sz="18" w:space="0" w:color="auto"/>
          <w:right w:val="single" w:sz="4" w:space="0" w:color="auto"/>
          <w:insideH w:val="single" w:sz="4" w:space="0" w:color="auto"/>
          <w:insideV w:val="single" w:sz="4" w:space="0" w:color="auto"/>
        </w:tblBorders>
        <w:tblLayout w:type="fixed"/>
        <w:tblLook w:val="04A0"/>
      </w:tblPr>
      <w:tblGrid>
        <w:gridCol w:w="1701"/>
        <w:gridCol w:w="2552"/>
        <w:gridCol w:w="1278"/>
        <w:gridCol w:w="1840"/>
        <w:gridCol w:w="6663"/>
      </w:tblGrid>
      <w:tr w:rsidR="004C7E13" w:rsidRPr="00D704AF" w:rsidTr="0098734C">
        <w:trPr>
          <w:cantSplit/>
          <w:trHeight w:val="20"/>
          <w:tblHeader/>
          <w:jc w:val="center"/>
        </w:trPr>
        <w:tc>
          <w:tcPr>
            <w:tcW w:w="1701" w:type="dxa"/>
            <w:tcBorders>
              <w:top w:val="thinThickSmallGap" w:sz="18" w:space="0" w:color="auto"/>
              <w:bottom w:val="single" w:sz="4" w:space="0" w:color="auto"/>
              <w:tl2br w:val="nil"/>
              <w:tr2bl w:val="nil"/>
            </w:tcBorders>
            <w:shd w:val="clear" w:color="auto" w:fill="auto"/>
            <w:vAlign w:val="center"/>
          </w:tcPr>
          <w:p w:rsidR="004C7E13" w:rsidRPr="00D704AF" w:rsidRDefault="004C7E13" w:rsidP="0098734C">
            <w:pPr>
              <w:snapToGrid w:val="0"/>
              <w:spacing w:line="280" w:lineRule="exact"/>
              <w:jc w:val="center"/>
              <w:rPr>
                <w:rFonts w:ascii="仿宋_GB2312" w:eastAsia="仿宋_GB2312"/>
                <w:b/>
                <w:color w:val="000000"/>
                <w:sz w:val="22"/>
                <w:szCs w:val="22"/>
              </w:rPr>
            </w:pPr>
            <w:r w:rsidRPr="00D704AF">
              <w:rPr>
                <w:rFonts w:ascii="仿宋_GB2312" w:eastAsia="仿宋_GB2312" w:hint="eastAsia"/>
                <w:b/>
                <w:color w:val="000000"/>
                <w:sz w:val="22"/>
                <w:szCs w:val="22"/>
              </w:rPr>
              <w:t>一级指标</w:t>
            </w:r>
          </w:p>
        </w:tc>
        <w:tc>
          <w:tcPr>
            <w:tcW w:w="2552" w:type="dxa"/>
            <w:tcBorders>
              <w:top w:val="thinThickSmallGap" w:sz="18" w:space="0" w:color="auto"/>
              <w:bottom w:val="single" w:sz="4" w:space="0" w:color="auto"/>
            </w:tcBorders>
            <w:shd w:val="clear" w:color="auto" w:fill="auto"/>
            <w:vAlign w:val="center"/>
          </w:tcPr>
          <w:p w:rsidR="004C7E13" w:rsidRPr="00D704AF" w:rsidRDefault="004C7E13" w:rsidP="0098734C">
            <w:pPr>
              <w:snapToGrid w:val="0"/>
              <w:spacing w:line="280" w:lineRule="exact"/>
              <w:jc w:val="center"/>
              <w:rPr>
                <w:rFonts w:ascii="仿宋_GB2312" w:eastAsia="仿宋_GB2312"/>
                <w:b/>
                <w:color w:val="000000"/>
                <w:sz w:val="22"/>
                <w:szCs w:val="22"/>
              </w:rPr>
            </w:pPr>
            <w:r w:rsidRPr="00D704AF">
              <w:rPr>
                <w:rFonts w:ascii="仿宋_GB2312" w:eastAsia="仿宋_GB2312" w:hint="eastAsia"/>
                <w:b/>
                <w:color w:val="000000"/>
                <w:sz w:val="22"/>
                <w:szCs w:val="22"/>
              </w:rPr>
              <w:t>二级指标</w:t>
            </w:r>
          </w:p>
        </w:tc>
        <w:tc>
          <w:tcPr>
            <w:tcW w:w="3118" w:type="dxa"/>
            <w:gridSpan w:val="2"/>
            <w:tcBorders>
              <w:top w:val="thinThickSmallGap" w:sz="18" w:space="0" w:color="auto"/>
              <w:bottom w:val="single" w:sz="4" w:space="0" w:color="auto"/>
            </w:tcBorders>
            <w:shd w:val="clear" w:color="auto" w:fill="auto"/>
            <w:vAlign w:val="center"/>
          </w:tcPr>
          <w:p w:rsidR="004C7E13" w:rsidRPr="00D704AF" w:rsidRDefault="004C7E13" w:rsidP="0098734C">
            <w:pPr>
              <w:snapToGrid w:val="0"/>
              <w:spacing w:line="280" w:lineRule="exact"/>
              <w:jc w:val="center"/>
              <w:rPr>
                <w:rFonts w:ascii="仿宋_GB2312" w:eastAsia="仿宋_GB2312"/>
                <w:b/>
                <w:color w:val="000000"/>
                <w:sz w:val="22"/>
                <w:szCs w:val="22"/>
              </w:rPr>
            </w:pPr>
            <w:r w:rsidRPr="00D704AF">
              <w:rPr>
                <w:rFonts w:ascii="仿宋_GB2312" w:eastAsia="仿宋_GB2312" w:hint="eastAsia"/>
                <w:b/>
                <w:color w:val="000000"/>
                <w:sz w:val="22"/>
                <w:szCs w:val="22"/>
              </w:rPr>
              <w:t>主要观测点</w:t>
            </w:r>
          </w:p>
        </w:tc>
        <w:tc>
          <w:tcPr>
            <w:tcW w:w="6663" w:type="dxa"/>
            <w:tcBorders>
              <w:top w:val="thinThickSmallGap" w:sz="18" w:space="0" w:color="auto"/>
              <w:bottom w:val="single" w:sz="4" w:space="0" w:color="auto"/>
            </w:tcBorders>
            <w:shd w:val="clear" w:color="auto" w:fill="auto"/>
            <w:vAlign w:val="center"/>
          </w:tcPr>
          <w:p w:rsidR="004C7E13" w:rsidRPr="00D704AF" w:rsidRDefault="004C7E13" w:rsidP="0098734C">
            <w:pPr>
              <w:snapToGrid w:val="0"/>
              <w:spacing w:line="280" w:lineRule="exact"/>
              <w:jc w:val="center"/>
              <w:rPr>
                <w:rFonts w:ascii="仿宋_GB2312" w:eastAsia="仿宋_GB2312"/>
                <w:b/>
                <w:color w:val="000000"/>
                <w:sz w:val="22"/>
                <w:szCs w:val="22"/>
              </w:rPr>
            </w:pPr>
            <w:r w:rsidRPr="00D704AF">
              <w:rPr>
                <w:rFonts w:ascii="仿宋_GB2312" w:eastAsia="仿宋_GB2312" w:hint="eastAsia"/>
                <w:b/>
                <w:color w:val="000000"/>
                <w:sz w:val="22"/>
                <w:szCs w:val="22"/>
              </w:rPr>
              <w:t>指标说明</w:t>
            </w:r>
          </w:p>
        </w:tc>
      </w:tr>
      <w:tr w:rsidR="004C7E13" w:rsidRPr="00D704AF" w:rsidTr="0098734C">
        <w:trPr>
          <w:cantSplit/>
          <w:trHeight w:val="20"/>
          <w:jc w:val="center"/>
        </w:trPr>
        <w:tc>
          <w:tcPr>
            <w:tcW w:w="1701"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1.生源情况（权重：0.10）</w:t>
            </w:r>
          </w:p>
        </w:tc>
        <w:tc>
          <w:tcPr>
            <w:tcW w:w="2552"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1.1招生录取情况（100%）</w:t>
            </w:r>
          </w:p>
        </w:tc>
        <w:tc>
          <w:tcPr>
            <w:tcW w:w="3118"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1.1.1当年国家统一高考录取的本专业学生入学平均（标准）分数（100%）</w:t>
            </w:r>
          </w:p>
        </w:tc>
        <w:tc>
          <w:tcPr>
            <w:tcW w:w="6663"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本专业每名学生高考总分（不包括加分）除以该生所在省高考满分值（文、理分科）后的标准分的平均值。（不含办学地点不在母体学校的联合培养学生）</w:t>
            </w:r>
          </w:p>
        </w:tc>
      </w:tr>
      <w:tr w:rsidR="004C7E13" w:rsidRPr="00D704AF" w:rsidTr="0098734C">
        <w:trPr>
          <w:cantSplit/>
          <w:trHeight w:val="20"/>
          <w:jc w:val="center"/>
        </w:trPr>
        <w:tc>
          <w:tcPr>
            <w:tcW w:w="1701"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2.培养模式（权重：0.15）</w:t>
            </w:r>
          </w:p>
        </w:tc>
        <w:tc>
          <w:tcPr>
            <w:tcW w:w="2552"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2.1培养方案（60%）</w:t>
            </w:r>
          </w:p>
        </w:tc>
        <w:tc>
          <w:tcPr>
            <w:tcW w:w="3118"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2.1.1 专业标准，培养方案及各要素匹配程度（100%）</w:t>
            </w:r>
          </w:p>
        </w:tc>
        <w:tc>
          <w:tcPr>
            <w:tcW w:w="6663"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专业标准、培养目标、培养方式、培养要求、专业定位、课程设置等要素之间的匹配程度。具体评价标准参照教育部高等学校有关科类教学指导委员会制定的专业类教学质量国家标准。</w:t>
            </w:r>
          </w:p>
        </w:tc>
      </w:tr>
      <w:tr w:rsidR="004C7E13" w:rsidRPr="00D704AF" w:rsidTr="0098734C">
        <w:trPr>
          <w:cantSplit/>
          <w:trHeight w:val="20"/>
          <w:jc w:val="center"/>
        </w:trPr>
        <w:tc>
          <w:tcPr>
            <w:tcW w:w="1701"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2552"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2.2培养模式改革创新（40%）</w:t>
            </w:r>
          </w:p>
        </w:tc>
        <w:tc>
          <w:tcPr>
            <w:tcW w:w="3118"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2.2.1 改革创新措施与效果（100%）</w:t>
            </w:r>
          </w:p>
        </w:tc>
        <w:tc>
          <w:tcPr>
            <w:tcW w:w="6663"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专业人才培养模式改革创新的具体措施和实施效果。</w:t>
            </w:r>
          </w:p>
        </w:tc>
      </w:tr>
      <w:tr w:rsidR="004C7E13" w:rsidRPr="00D704AF" w:rsidTr="0098734C">
        <w:trPr>
          <w:cantSplit/>
          <w:trHeight w:val="20"/>
          <w:jc w:val="center"/>
        </w:trPr>
        <w:tc>
          <w:tcPr>
            <w:tcW w:w="1701"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3.教学资源（权重：0.30）</w:t>
            </w:r>
          </w:p>
        </w:tc>
        <w:tc>
          <w:tcPr>
            <w:tcW w:w="2552"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3.1专业师资基本情况（35%）</w:t>
            </w:r>
          </w:p>
        </w:tc>
        <w:tc>
          <w:tcPr>
            <w:tcW w:w="3118"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3.1.1专业生师比（25%）</w:t>
            </w:r>
          </w:p>
        </w:tc>
        <w:tc>
          <w:tcPr>
            <w:tcW w:w="6663"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专业教师指从事专业课（含专业基础课）教学工作的专任教师。</w:t>
            </w:r>
          </w:p>
        </w:tc>
      </w:tr>
      <w:tr w:rsidR="004C7E13" w:rsidRPr="00D704AF" w:rsidTr="0098734C">
        <w:trPr>
          <w:cantSplit/>
          <w:trHeight w:val="20"/>
          <w:jc w:val="center"/>
        </w:trPr>
        <w:tc>
          <w:tcPr>
            <w:tcW w:w="1701"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2552"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3118"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3.1.2博士学位教师比例（10%）</w:t>
            </w:r>
          </w:p>
        </w:tc>
        <w:tc>
          <w:tcPr>
            <w:tcW w:w="6663"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专业教师中具有博士学位教师所占比例。</w:t>
            </w:r>
          </w:p>
        </w:tc>
      </w:tr>
      <w:tr w:rsidR="004C7E13" w:rsidRPr="00D704AF" w:rsidTr="0098734C">
        <w:trPr>
          <w:cantSplit/>
          <w:trHeight w:val="20"/>
          <w:jc w:val="center"/>
        </w:trPr>
        <w:tc>
          <w:tcPr>
            <w:tcW w:w="1701"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2552"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3118"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3.1.3高层次教师情况（15%）</w:t>
            </w:r>
          </w:p>
        </w:tc>
        <w:tc>
          <w:tcPr>
            <w:tcW w:w="6663"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高层次教师指院士、教育部“长江学者奖励支持计划”人选、国家杰出青年基金获得者、国务院及省级学科评议组成员、973首席科学家、海外高层次人才引进计划（千人计划）、国家高层次人才特殊支持计划、新世纪百千万人才工程国家级人选、教育部新世纪优秀人才支持计划人选、国家优秀青年科学基金获得者、国家青年千人计划入选者、中科院“百人计划”人选、国家及省级教学名师、国务院及省政府特殊津贴获得者、全国优秀教师、江西省“新世纪百千万人才工程” 人选、“赣鄱英才555工程” 人才、“井冈学者”、国家教指委成员、国家有突出贡献的中青年专家、江西省高等学校学科带头人、中青年骨干教师。</w:t>
            </w:r>
          </w:p>
        </w:tc>
      </w:tr>
      <w:tr w:rsidR="004C7E13" w:rsidRPr="00D704AF" w:rsidTr="0098734C">
        <w:trPr>
          <w:cantSplit/>
          <w:trHeight w:val="20"/>
          <w:jc w:val="center"/>
        </w:trPr>
        <w:tc>
          <w:tcPr>
            <w:tcW w:w="1701"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2552"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3118"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3.1.4专业主干课教师学科背景符合度（10%）</w:t>
            </w:r>
          </w:p>
        </w:tc>
        <w:tc>
          <w:tcPr>
            <w:tcW w:w="6663"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从事本专业主干课教学工作的教师，其本、硕、博学历中至少有一个毕业于以下专业类：环境科学与工程类、化学、化工、生物、生态、地质、地理、水文水利、农学。</w:t>
            </w:r>
          </w:p>
        </w:tc>
      </w:tr>
      <w:tr w:rsidR="004C7E13" w:rsidRPr="00D704AF" w:rsidTr="0098734C">
        <w:trPr>
          <w:cantSplit/>
          <w:trHeight w:val="20"/>
          <w:jc w:val="center"/>
        </w:trPr>
        <w:tc>
          <w:tcPr>
            <w:tcW w:w="1701"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lastRenderedPageBreak/>
              <w:t>3.教学资源（权重：0.30）</w:t>
            </w:r>
          </w:p>
        </w:tc>
        <w:tc>
          <w:tcPr>
            <w:tcW w:w="2552"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3.1专业师资基本情况（35%）</w:t>
            </w:r>
          </w:p>
        </w:tc>
        <w:tc>
          <w:tcPr>
            <w:tcW w:w="3118"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3.1.5近四年本专业高级职称教师为本专业本科生单独授课情况（15%）</w:t>
            </w:r>
          </w:p>
        </w:tc>
        <w:tc>
          <w:tcPr>
            <w:tcW w:w="6663"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专业课主要是指理论课，而实践教学环节不计算在内，高级职称教师指具有副高级（含副高级）以上职称的专业教师。</w:t>
            </w:r>
          </w:p>
        </w:tc>
      </w:tr>
      <w:tr w:rsidR="004C7E13" w:rsidRPr="00D704AF" w:rsidTr="0098734C">
        <w:trPr>
          <w:cantSplit/>
          <w:trHeight w:val="20"/>
          <w:jc w:val="center"/>
        </w:trPr>
        <w:tc>
          <w:tcPr>
            <w:tcW w:w="1701"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2552"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3118"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3.1.6具有行业经历专任教师比例（15%）</w:t>
            </w:r>
          </w:p>
        </w:tc>
        <w:tc>
          <w:tcPr>
            <w:tcW w:w="6663" w:type="dxa"/>
            <w:shd w:val="clear" w:color="auto" w:fill="auto"/>
            <w:vAlign w:val="center"/>
          </w:tcPr>
          <w:p w:rsidR="004C7E13" w:rsidRPr="00D704AF" w:rsidRDefault="004C7E13" w:rsidP="0098734C">
            <w:pPr>
              <w:pStyle w:val="10"/>
              <w:snapToGrid w:val="0"/>
              <w:spacing w:line="280" w:lineRule="exact"/>
              <w:ind w:firstLineChars="0"/>
              <w:rPr>
                <w:rFonts w:ascii="仿宋_GB2312" w:eastAsia="仿宋_GB2312"/>
                <w:color w:val="000000"/>
                <w:sz w:val="22"/>
                <w:szCs w:val="22"/>
              </w:rPr>
            </w:pPr>
            <w:r w:rsidRPr="00D704AF">
              <w:rPr>
                <w:rFonts w:ascii="仿宋_GB2312" w:eastAsia="仿宋_GB2312" w:hint="eastAsia"/>
                <w:color w:val="000000"/>
                <w:sz w:val="22"/>
                <w:szCs w:val="22"/>
              </w:rPr>
              <w:t>具备下列情形之一者视为具有行业经历：</w:t>
            </w:r>
            <w:r w:rsidRPr="00D704AF">
              <w:rPr>
                <w:rFonts w:ascii="仿宋_GB2312" w:eastAsia="仿宋_GB2312" w:hint="eastAsia"/>
                <w:color w:val="000000"/>
                <w:sz w:val="22"/>
                <w:szCs w:val="22"/>
              </w:rPr>
              <w:sym w:font="Wingdings" w:char="F081"/>
            </w:r>
            <w:r w:rsidRPr="00D704AF">
              <w:rPr>
                <w:rFonts w:ascii="仿宋_GB2312" w:eastAsia="仿宋_GB2312" w:hint="eastAsia"/>
                <w:color w:val="000000"/>
                <w:sz w:val="22"/>
                <w:szCs w:val="22"/>
              </w:rPr>
              <w:t>曾在相关行业连续工作6个月以上；</w:t>
            </w:r>
            <w:r w:rsidRPr="00D704AF">
              <w:rPr>
                <w:rFonts w:ascii="仿宋_GB2312" w:eastAsia="仿宋_GB2312" w:hint="eastAsia"/>
                <w:color w:val="000000"/>
                <w:sz w:val="22"/>
                <w:szCs w:val="22"/>
              </w:rPr>
              <w:sym w:font="Wingdings" w:char="F082"/>
            </w:r>
            <w:r w:rsidRPr="00D704AF">
              <w:rPr>
                <w:rFonts w:ascii="仿宋_GB2312" w:eastAsia="仿宋_GB2312" w:hint="eastAsia"/>
                <w:color w:val="000000"/>
                <w:sz w:val="22"/>
                <w:szCs w:val="22"/>
              </w:rPr>
              <w:t>曾与相关行业合作主持开展过科研项目（横向课题到账经费单项50万元以上排名前3的都算）；</w:t>
            </w:r>
            <w:r w:rsidRPr="00D704AF">
              <w:rPr>
                <w:rFonts w:ascii="仿宋_GB2312" w:eastAsia="仿宋_GB2312" w:hAnsi="宋体" w:cs="宋体" w:hint="eastAsia"/>
                <w:color w:val="000000"/>
                <w:sz w:val="22"/>
                <w:szCs w:val="22"/>
              </w:rPr>
              <w:t>③</w:t>
            </w:r>
            <w:r w:rsidRPr="00D704AF">
              <w:rPr>
                <w:rFonts w:ascii="仿宋_GB2312" w:eastAsia="仿宋_GB2312" w:hint="eastAsia"/>
                <w:color w:val="000000"/>
                <w:sz w:val="22"/>
                <w:szCs w:val="22"/>
              </w:rPr>
              <w:t>曾在行业主管部门挂职锻炼；</w:t>
            </w:r>
            <w:r w:rsidRPr="00D704AF">
              <w:rPr>
                <w:rFonts w:ascii="仿宋_GB2312" w:eastAsia="仿宋_GB2312" w:hAnsi="宋体" w:cs="宋体" w:hint="eastAsia"/>
                <w:color w:val="000000"/>
                <w:sz w:val="22"/>
                <w:szCs w:val="22"/>
              </w:rPr>
              <w:t>④</w:t>
            </w:r>
            <w:r w:rsidRPr="00D704AF">
              <w:rPr>
                <w:rFonts w:ascii="仿宋_GB2312" w:eastAsia="仿宋_GB2312" w:hint="eastAsia"/>
                <w:color w:val="000000"/>
                <w:sz w:val="22"/>
                <w:szCs w:val="22"/>
              </w:rPr>
              <w:t>取得注册环保工程师、注册环评工程师、环评上岗证、清洁生产审核、能源审计等执业与非执业资格证书。</w:t>
            </w:r>
          </w:p>
        </w:tc>
      </w:tr>
      <w:tr w:rsidR="004C7E13" w:rsidRPr="00D704AF" w:rsidTr="0098734C">
        <w:trPr>
          <w:cantSplit/>
          <w:trHeight w:val="20"/>
          <w:jc w:val="center"/>
        </w:trPr>
        <w:tc>
          <w:tcPr>
            <w:tcW w:w="1701"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2552"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3118"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3.1.7中青年教师参加实践教学能力培训比例（10%）</w:t>
            </w:r>
          </w:p>
        </w:tc>
        <w:tc>
          <w:tcPr>
            <w:tcW w:w="6663" w:type="dxa"/>
            <w:shd w:val="clear" w:color="auto" w:fill="auto"/>
            <w:vAlign w:val="center"/>
          </w:tcPr>
          <w:p w:rsidR="004C7E13" w:rsidRPr="00D704AF" w:rsidRDefault="004C7E13" w:rsidP="0098734C">
            <w:pPr>
              <w:pStyle w:val="10"/>
              <w:snapToGrid w:val="0"/>
              <w:spacing w:line="280" w:lineRule="exact"/>
              <w:ind w:firstLineChars="0"/>
              <w:rPr>
                <w:rFonts w:ascii="仿宋_GB2312" w:eastAsia="仿宋_GB2312"/>
                <w:color w:val="000000"/>
                <w:sz w:val="22"/>
                <w:szCs w:val="22"/>
              </w:rPr>
            </w:pPr>
            <w:r w:rsidRPr="00D704AF">
              <w:rPr>
                <w:rFonts w:ascii="仿宋_GB2312" w:eastAsia="仿宋_GB2312" w:hint="eastAsia"/>
                <w:color w:val="000000"/>
                <w:sz w:val="22"/>
                <w:szCs w:val="22"/>
              </w:rPr>
              <w:t>中青年教师指45周岁以下（含45周岁）教师；具备下列情形之一者视为参加实践教学能力培训：</w:t>
            </w:r>
            <w:r w:rsidRPr="00D704AF">
              <w:rPr>
                <w:rFonts w:ascii="仿宋_GB2312" w:eastAsia="仿宋_GB2312" w:hint="eastAsia"/>
                <w:color w:val="000000"/>
                <w:sz w:val="22"/>
                <w:szCs w:val="22"/>
              </w:rPr>
              <w:sym w:font="Wingdings" w:char="F081"/>
            </w:r>
            <w:r w:rsidRPr="00D704AF">
              <w:rPr>
                <w:rFonts w:ascii="仿宋_GB2312" w:eastAsia="仿宋_GB2312" w:hint="eastAsia"/>
                <w:color w:val="000000"/>
                <w:sz w:val="22"/>
                <w:szCs w:val="22"/>
              </w:rPr>
              <w:t>参加实践教学能力培训指接受一周以上相关培训或企业实训；</w:t>
            </w:r>
            <w:r w:rsidRPr="00D704AF">
              <w:rPr>
                <w:rFonts w:ascii="仿宋_GB2312" w:eastAsia="仿宋_GB2312" w:hint="eastAsia"/>
                <w:color w:val="000000"/>
                <w:sz w:val="22"/>
                <w:szCs w:val="22"/>
              </w:rPr>
              <w:sym w:font="Wingdings" w:char="F082"/>
            </w:r>
            <w:r w:rsidRPr="00D704AF">
              <w:rPr>
                <w:rFonts w:ascii="仿宋_GB2312" w:eastAsia="仿宋_GB2312" w:hint="eastAsia"/>
                <w:color w:val="000000"/>
                <w:sz w:val="22"/>
                <w:szCs w:val="22"/>
              </w:rPr>
              <w:t>接受相关行业培训并取得相应证书。</w:t>
            </w:r>
          </w:p>
        </w:tc>
      </w:tr>
      <w:tr w:rsidR="004C7E13" w:rsidRPr="00D704AF" w:rsidTr="0098734C">
        <w:trPr>
          <w:cantSplit/>
          <w:trHeight w:val="20"/>
          <w:jc w:val="center"/>
        </w:trPr>
        <w:tc>
          <w:tcPr>
            <w:tcW w:w="1701"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2552"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3.2专业教师科研情况（25%）</w:t>
            </w:r>
          </w:p>
        </w:tc>
        <w:tc>
          <w:tcPr>
            <w:tcW w:w="1278"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3.2.1近四年教师发表学术论文情况（20篇代表论文他引次数总和）（40%）</w:t>
            </w:r>
          </w:p>
        </w:tc>
        <w:tc>
          <w:tcPr>
            <w:tcW w:w="1840"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1、10篇SCI代表论文他引次数总和（60%）</w:t>
            </w:r>
          </w:p>
        </w:tc>
        <w:tc>
          <w:tcPr>
            <w:tcW w:w="6663"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学术论文指以第一署名单位发表的本专业领域内的学术论文；国内学术论文“他引次数”以CNKI（中国知网学术期刊网络总库）、CSSCI与CSCD源期刊并集库（含扩展库）中的“他引次数”为准，自引不能计算在内；国外学术论文以“Web of Science库（含扩展库）”中的“他引次数”为准。</w:t>
            </w:r>
          </w:p>
        </w:tc>
      </w:tr>
      <w:tr w:rsidR="004C7E13" w:rsidRPr="00D704AF" w:rsidTr="0098734C">
        <w:trPr>
          <w:cantSplit/>
          <w:trHeight w:val="20"/>
          <w:jc w:val="center"/>
        </w:trPr>
        <w:tc>
          <w:tcPr>
            <w:tcW w:w="1701"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2552"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278"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840"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2、10篇英文或中文论文他引次数总和（40%）</w:t>
            </w:r>
          </w:p>
        </w:tc>
        <w:tc>
          <w:tcPr>
            <w:tcW w:w="6663"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r>
      <w:tr w:rsidR="004C7E13" w:rsidRPr="00D704AF" w:rsidTr="0098734C">
        <w:trPr>
          <w:cantSplit/>
          <w:trHeight w:val="20"/>
          <w:jc w:val="center"/>
        </w:trPr>
        <w:tc>
          <w:tcPr>
            <w:tcW w:w="1701"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2552"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3118"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3.2.2近四年教师获得省部级以上科研奖励情况（30%）</w:t>
            </w:r>
          </w:p>
        </w:tc>
        <w:tc>
          <w:tcPr>
            <w:tcW w:w="6663"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科研奖励指获得国家自然科学奖、技术发明奖、科技进步奖、教育部高校科研成果奖（科学技术、人文社科）；省政府自然科学奖、技术发明奖、科技进步奖、社科优秀成果奖。只认本专业教师排名第一且第一署名单位为参评单位的奖项。</w:t>
            </w:r>
          </w:p>
        </w:tc>
      </w:tr>
      <w:tr w:rsidR="004C7E13" w:rsidRPr="00D704AF" w:rsidTr="0098734C">
        <w:trPr>
          <w:cantSplit/>
          <w:trHeight w:val="20"/>
          <w:jc w:val="center"/>
        </w:trPr>
        <w:tc>
          <w:tcPr>
            <w:tcW w:w="1701"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2552"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3118"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3.2.3近四年教师主持科研项目情况（30%）</w:t>
            </w:r>
          </w:p>
        </w:tc>
        <w:tc>
          <w:tcPr>
            <w:tcW w:w="6663"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以第一立项单位主持国家级项目（科技部项目、国家自然基金项目、国家社科基金项目）、国防/军队重要科研项目、境外合作科研项目、部委级项目、省级项目（省教育厅科研立项、省科技厅立项、省自然科学基金、省社科基金）。</w:t>
            </w:r>
          </w:p>
        </w:tc>
      </w:tr>
      <w:tr w:rsidR="004C7E13" w:rsidRPr="00D704AF" w:rsidTr="0098734C">
        <w:trPr>
          <w:cantSplit/>
          <w:trHeight w:val="20"/>
          <w:jc w:val="center"/>
        </w:trPr>
        <w:tc>
          <w:tcPr>
            <w:tcW w:w="1701"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lastRenderedPageBreak/>
              <w:t>3.教学资源（权重：0.30）</w:t>
            </w:r>
          </w:p>
        </w:tc>
        <w:tc>
          <w:tcPr>
            <w:tcW w:w="2552"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3.3专业教师教研情况（25%）</w:t>
            </w:r>
          </w:p>
        </w:tc>
        <w:tc>
          <w:tcPr>
            <w:tcW w:w="3118"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3.3.1近四年教师发表教研论文数量（30%）</w:t>
            </w:r>
          </w:p>
        </w:tc>
        <w:tc>
          <w:tcPr>
            <w:tcW w:w="6663"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教研论文是指以第一署名单位发表的与本专业教学研究相关的论文，不包括学术研究有关的论文。</w:t>
            </w:r>
          </w:p>
        </w:tc>
      </w:tr>
      <w:tr w:rsidR="004C7E13" w:rsidRPr="00D704AF" w:rsidTr="0098734C">
        <w:trPr>
          <w:cantSplit/>
          <w:trHeight w:val="20"/>
          <w:jc w:val="center"/>
        </w:trPr>
        <w:tc>
          <w:tcPr>
            <w:tcW w:w="1701"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2552"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3118"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3.3.2近十年教师主持编写本专业教材情况（30%）</w:t>
            </w:r>
          </w:p>
        </w:tc>
        <w:tc>
          <w:tcPr>
            <w:tcW w:w="6663"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b/>
                <w:color w:val="000000"/>
                <w:sz w:val="22"/>
                <w:szCs w:val="22"/>
              </w:rPr>
            </w:pPr>
            <w:r w:rsidRPr="00D704AF">
              <w:rPr>
                <w:rFonts w:ascii="仿宋_GB2312" w:eastAsia="仿宋_GB2312" w:hint="eastAsia"/>
                <w:color w:val="000000"/>
                <w:sz w:val="22"/>
                <w:szCs w:val="22"/>
              </w:rPr>
              <w:t>本专业教师主编的公开出版的本专业教材。同一本教材在同一参评单位只计算1次。（在其他专业计算的不再在本专业计算）</w:t>
            </w:r>
          </w:p>
        </w:tc>
      </w:tr>
      <w:tr w:rsidR="004C7E13" w:rsidRPr="00D704AF" w:rsidTr="0098734C">
        <w:trPr>
          <w:cantSplit/>
          <w:trHeight w:val="20"/>
          <w:jc w:val="center"/>
        </w:trPr>
        <w:tc>
          <w:tcPr>
            <w:tcW w:w="1701"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2552"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3118"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3.3.3近十年教师主持省级以上教研项目情况（40%）</w:t>
            </w:r>
          </w:p>
        </w:tc>
        <w:tc>
          <w:tcPr>
            <w:tcW w:w="6663"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省级以上教研项目包括：国家及省教育行政部门教改立项、国家及省教育科学规划课题、中国高教学会立项课题。</w:t>
            </w:r>
          </w:p>
        </w:tc>
      </w:tr>
      <w:tr w:rsidR="004C7E13" w:rsidRPr="00D704AF" w:rsidTr="0098734C">
        <w:trPr>
          <w:cantSplit/>
          <w:trHeight w:val="20"/>
          <w:jc w:val="center"/>
        </w:trPr>
        <w:tc>
          <w:tcPr>
            <w:tcW w:w="1701"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2552"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3.4实验实践教学（12%）</w:t>
            </w:r>
          </w:p>
        </w:tc>
        <w:tc>
          <w:tcPr>
            <w:tcW w:w="3118"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3.4.1现有教学实验仪器设备（含软件）生均值（25%）</w:t>
            </w:r>
          </w:p>
        </w:tc>
        <w:tc>
          <w:tcPr>
            <w:tcW w:w="6663"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单价1000元以上的设备。</w:t>
            </w:r>
          </w:p>
        </w:tc>
      </w:tr>
      <w:tr w:rsidR="004C7E13" w:rsidRPr="00D704AF" w:rsidTr="0098734C">
        <w:trPr>
          <w:cantSplit/>
          <w:trHeight w:val="20"/>
          <w:jc w:val="center"/>
        </w:trPr>
        <w:tc>
          <w:tcPr>
            <w:tcW w:w="1701"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2552"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3118"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3.4.2近四年新增的教学实验仪器设备（含软件）生均值（25%）</w:t>
            </w:r>
          </w:p>
        </w:tc>
        <w:tc>
          <w:tcPr>
            <w:tcW w:w="6663"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近四年新增的单价1000元以上设备。</w:t>
            </w:r>
          </w:p>
        </w:tc>
      </w:tr>
      <w:tr w:rsidR="004C7E13" w:rsidRPr="00D704AF" w:rsidTr="0098734C">
        <w:trPr>
          <w:cantSplit/>
          <w:trHeight w:val="20"/>
          <w:jc w:val="center"/>
        </w:trPr>
        <w:tc>
          <w:tcPr>
            <w:tcW w:w="1701"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2552"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3118"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3.4.3近四年校内外实习实践基地数量及各基地实习学生人次数与专业在校生总数的比值（25%）</w:t>
            </w:r>
          </w:p>
        </w:tc>
        <w:tc>
          <w:tcPr>
            <w:tcW w:w="6663"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b/>
                <w:color w:val="000000"/>
                <w:sz w:val="22"/>
                <w:szCs w:val="22"/>
              </w:rPr>
            </w:pPr>
            <w:r w:rsidRPr="00D704AF">
              <w:rPr>
                <w:rFonts w:ascii="仿宋_GB2312" w:eastAsia="仿宋_GB2312" w:hint="eastAsia"/>
                <w:color w:val="000000"/>
                <w:sz w:val="22"/>
                <w:szCs w:val="22"/>
              </w:rPr>
              <w:t>校内外实习实践基地指近四年有学生实习且签有协议的实习实践基地。实践基地指单次到企业实习学生超过5人的单位。</w:t>
            </w:r>
          </w:p>
        </w:tc>
      </w:tr>
      <w:tr w:rsidR="004C7E13" w:rsidRPr="00D704AF" w:rsidTr="0098734C">
        <w:trPr>
          <w:cantSplit/>
          <w:trHeight w:val="20"/>
          <w:jc w:val="center"/>
        </w:trPr>
        <w:tc>
          <w:tcPr>
            <w:tcW w:w="1701"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2552"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3118"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3.4.4现有教学实验仪器设备利用情况、校内外实习实践基地建设质量（25%）</w:t>
            </w:r>
          </w:p>
        </w:tc>
        <w:tc>
          <w:tcPr>
            <w:tcW w:w="6663"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依据教学实验仪器设备在本专业相关课程中的使用情况，校内外实习实践基地建设质量主要依据基地层次和合作水平。</w:t>
            </w:r>
          </w:p>
        </w:tc>
      </w:tr>
      <w:tr w:rsidR="004C7E13" w:rsidRPr="00D704AF" w:rsidTr="0098734C">
        <w:trPr>
          <w:cantSplit/>
          <w:trHeight w:val="20"/>
          <w:jc w:val="center"/>
        </w:trPr>
        <w:tc>
          <w:tcPr>
            <w:tcW w:w="1701"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2552"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3.5图书资料（3%）</w:t>
            </w:r>
          </w:p>
        </w:tc>
        <w:tc>
          <w:tcPr>
            <w:tcW w:w="3118"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3.5.1现有生均专业纸质图书资料册数（60%）</w:t>
            </w:r>
          </w:p>
        </w:tc>
        <w:tc>
          <w:tcPr>
            <w:tcW w:w="6663"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本专业的图书资料（含学校与院、系）是指供本专业教学、科研使用的图书资料。</w:t>
            </w:r>
          </w:p>
        </w:tc>
      </w:tr>
      <w:tr w:rsidR="004C7E13" w:rsidRPr="00D704AF" w:rsidTr="0098734C">
        <w:trPr>
          <w:cantSplit/>
          <w:trHeight w:val="20"/>
          <w:jc w:val="center"/>
        </w:trPr>
        <w:tc>
          <w:tcPr>
            <w:tcW w:w="1701"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2552"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3118"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3.5.2现有专业电子图书资料源的个数（40%）</w:t>
            </w:r>
          </w:p>
        </w:tc>
        <w:tc>
          <w:tcPr>
            <w:tcW w:w="6663"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本专业的电子图书资料源（含学校与院、系）是指供本专业教学科研使用的、由资源提供方完成更新的、可全文下载的电子资源，不包括随书的资料光盘。</w:t>
            </w:r>
          </w:p>
        </w:tc>
      </w:tr>
      <w:tr w:rsidR="004C7E13" w:rsidRPr="00D704AF" w:rsidTr="0098734C">
        <w:trPr>
          <w:cantSplit/>
          <w:trHeight w:val="20"/>
          <w:jc w:val="center"/>
        </w:trPr>
        <w:tc>
          <w:tcPr>
            <w:tcW w:w="1701"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4.本科教学工程与教学成果奖（权重：0.15）</w:t>
            </w:r>
          </w:p>
        </w:tc>
        <w:tc>
          <w:tcPr>
            <w:tcW w:w="2552"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4.1本科教学工程项目（50%）</w:t>
            </w:r>
          </w:p>
        </w:tc>
        <w:tc>
          <w:tcPr>
            <w:tcW w:w="3118"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4.1.1历年省级以上本科教学工程项目（100%）</w:t>
            </w:r>
          </w:p>
        </w:tc>
        <w:tc>
          <w:tcPr>
            <w:tcW w:w="6663" w:type="dxa"/>
            <w:shd w:val="clear" w:color="auto" w:fill="auto"/>
            <w:vAlign w:val="center"/>
          </w:tcPr>
          <w:p w:rsidR="004C7E13" w:rsidRPr="00D704AF" w:rsidRDefault="004C7E13" w:rsidP="0098734C">
            <w:pPr>
              <w:snapToGrid w:val="0"/>
              <w:spacing w:line="280" w:lineRule="exact"/>
              <w:ind w:firstLineChars="200" w:firstLine="420"/>
              <w:rPr>
                <w:rFonts w:ascii="仿宋_GB2312" w:eastAsia="仿宋_GB2312"/>
                <w:color w:val="000000"/>
                <w:szCs w:val="21"/>
              </w:rPr>
            </w:pPr>
            <w:r w:rsidRPr="00D704AF">
              <w:rPr>
                <w:rFonts w:ascii="仿宋_GB2312" w:eastAsia="仿宋_GB2312" w:hint="eastAsia"/>
                <w:color w:val="000000"/>
                <w:szCs w:val="21"/>
              </w:rPr>
              <w:t>省级以上本科教学工程项目包括特色专业、人才培养模式创新实验区、教学团队、精品课程、双语示范课程、综合改革试点专业、卓越人才培养计划、大学生校外实践教育基地、实验教学示范中心、虚拟仿真实验教学中心、精品视频公开课、精品资源共享课、规划教材等。</w:t>
            </w:r>
          </w:p>
        </w:tc>
      </w:tr>
      <w:tr w:rsidR="004C7E13" w:rsidRPr="00D704AF" w:rsidTr="0098734C">
        <w:trPr>
          <w:cantSplit/>
          <w:trHeight w:val="20"/>
          <w:jc w:val="center"/>
        </w:trPr>
        <w:tc>
          <w:tcPr>
            <w:tcW w:w="1701"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2552"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4.2教学成果奖（50%）</w:t>
            </w:r>
          </w:p>
        </w:tc>
        <w:tc>
          <w:tcPr>
            <w:tcW w:w="3118"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4.2.1历年省级以上教学成果奖（100%）</w:t>
            </w:r>
          </w:p>
        </w:tc>
        <w:tc>
          <w:tcPr>
            <w:tcW w:w="6663"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b/>
                <w:color w:val="000000"/>
                <w:szCs w:val="21"/>
              </w:rPr>
            </w:pPr>
            <w:r w:rsidRPr="00D704AF">
              <w:rPr>
                <w:rFonts w:ascii="仿宋_GB2312" w:eastAsia="仿宋_GB2312" w:hint="eastAsia"/>
                <w:color w:val="000000"/>
                <w:sz w:val="22"/>
                <w:szCs w:val="22"/>
              </w:rPr>
              <w:t>该专业教师参与完成的省级以上教学成果奖</w:t>
            </w:r>
            <w:r w:rsidRPr="00D704AF">
              <w:rPr>
                <w:rFonts w:ascii="仿宋_GB2312" w:eastAsia="仿宋_GB2312" w:hint="eastAsia"/>
                <w:color w:val="000000"/>
                <w:szCs w:val="21"/>
              </w:rPr>
              <w:t>。</w:t>
            </w:r>
          </w:p>
        </w:tc>
      </w:tr>
      <w:tr w:rsidR="004C7E13" w:rsidRPr="00D704AF" w:rsidTr="0098734C">
        <w:trPr>
          <w:cantSplit/>
          <w:trHeight w:val="20"/>
          <w:jc w:val="center"/>
        </w:trPr>
        <w:tc>
          <w:tcPr>
            <w:tcW w:w="1701"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lastRenderedPageBreak/>
              <w:t>5.教学质量保障（权重：0.10）</w:t>
            </w:r>
          </w:p>
        </w:tc>
        <w:tc>
          <w:tcPr>
            <w:tcW w:w="2552"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5.1质量保障体系（100%）</w:t>
            </w:r>
          </w:p>
        </w:tc>
        <w:tc>
          <w:tcPr>
            <w:tcW w:w="3118"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5.1.1教学质量保障机制，教学质量标准、监测、评价、分析、反馈体系及运行效果（100%）</w:t>
            </w:r>
          </w:p>
        </w:tc>
        <w:tc>
          <w:tcPr>
            <w:tcW w:w="6663"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教学质量监控的机制及教学各个环节的质量监控措施；教学质量评价机制是否健全，评价措施及实施情况；质量保障体系是否有持续改进。</w:t>
            </w:r>
          </w:p>
        </w:tc>
      </w:tr>
      <w:tr w:rsidR="004C7E13" w:rsidRPr="00D704AF" w:rsidTr="0098734C">
        <w:trPr>
          <w:cantSplit/>
          <w:trHeight w:val="20"/>
          <w:jc w:val="center"/>
        </w:trPr>
        <w:tc>
          <w:tcPr>
            <w:tcW w:w="1701"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6.培养效果（权重：0.20）</w:t>
            </w:r>
          </w:p>
        </w:tc>
        <w:tc>
          <w:tcPr>
            <w:tcW w:w="2552"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6.1就业情况与培养质量（50%）</w:t>
            </w:r>
          </w:p>
        </w:tc>
        <w:tc>
          <w:tcPr>
            <w:tcW w:w="3118"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6.1.1近四年就业率情况（50%）</w:t>
            </w:r>
          </w:p>
        </w:tc>
        <w:tc>
          <w:tcPr>
            <w:tcW w:w="6663"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近四年本专业毕业生初次就业率。（不含办学地点不在母体学校的联合培养学生）</w:t>
            </w:r>
          </w:p>
        </w:tc>
      </w:tr>
      <w:tr w:rsidR="004C7E13" w:rsidRPr="00D704AF" w:rsidTr="0098734C">
        <w:trPr>
          <w:cantSplit/>
          <w:trHeight w:val="20"/>
          <w:jc w:val="center"/>
        </w:trPr>
        <w:tc>
          <w:tcPr>
            <w:tcW w:w="1701"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2552"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3118"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6.1.2十名优秀校友简介（50%）</w:t>
            </w:r>
          </w:p>
        </w:tc>
        <w:tc>
          <w:tcPr>
            <w:tcW w:w="6663"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校友指77级以后的本科生。每人简介500字以内。</w:t>
            </w:r>
          </w:p>
        </w:tc>
      </w:tr>
      <w:tr w:rsidR="004C7E13" w:rsidRPr="00D704AF" w:rsidTr="0098734C">
        <w:trPr>
          <w:cantSplit/>
          <w:trHeight w:val="20"/>
          <w:jc w:val="center"/>
        </w:trPr>
        <w:tc>
          <w:tcPr>
            <w:tcW w:w="1701"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2552"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6.2在校学生综合素质（50%）</w:t>
            </w:r>
          </w:p>
        </w:tc>
        <w:tc>
          <w:tcPr>
            <w:tcW w:w="3118"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6.2.1近四年参加创新创业活动及参与科研项目学生人次数与专业在校生总数的比值（30%）</w:t>
            </w:r>
          </w:p>
        </w:tc>
        <w:tc>
          <w:tcPr>
            <w:tcW w:w="6663"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创新创业活动指：国家、省、校三级“大学生创新创业训练计划”；科研项目指：学生作为课题组成员参加的各类国家、省部和市级纵向项目，以及学校科技管理部门科研考核统计的横向项目。</w:t>
            </w:r>
          </w:p>
        </w:tc>
      </w:tr>
      <w:tr w:rsidR="004C7E13" w:rsidRPr="00D704AF" w:rsidTr="0098734C">
        <w:trPr>
          <w:cantSplit/>
          <w:trHeight w:val="20"/>
          <w:jc w:val="center"/>
        </w:trPr>
        <w:tc>
          <w:tcPr>
            <w:tcW w:w="1701"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2552"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3118"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6.2.2近四年学生获省级以上各类竞赛奖励情况（30%）</w:t>
            </w:r>
          </w:p>
        </w:tc>
        <w:tc>
          <w:tcPr>
            <w:tcW w:w="6663"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该专业学生为获奖人之一，但同一奖项只算1次，并且排名靠后的权重相应降低。</w:t>
            </w:r>
          </w:p>
        </w:tc>
      </w:tr>
      <w:tr w:rsidR="004C7E13" w:rsidRPr="00D704AF" w:rsidTr="0098734C">
        <w:trPr>
          <w:cantSplit/>
          <w:trHeight w:val="20"/>
          <w:jc w:val="center"/>
        </w:trPr>
        <w:tc>
          <w:tcPr>
            <w:tcW w:w="1701"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2552"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3118"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6.2.3近四年学生发表学术论文及专利受理等情况（15%）</w:t>
            </w:r>
          </w:p>
        </w:tc>
        <w:tc>
          <w:tcPr>
            <w:tcW w:w="6663"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近四年该专业的在校本科学生在正式刊物发表的学术论文；该专业学生为专利受理限额内成员。</w:t>
            </w:r>
          </w:p>
          <w:p w:rsidR="004C7E13" w:rsidRPr="00D704AF" w:rsidRDefault="004C7E13" w:rsidP="0098734C">
            <w:pPr>
              <w:snapToGrid w:val="0"/>
              <w:spacing w:line="280" w:lineRule="exact"/>
              <w:ind w:firstLineChars="200" w:firstLine="440"/>
              <w:rPr>
                <w:rFonts w:ascii="仿宋_GB2312" w:eastAsia="仿宋_GB2312"/>
                <w:b/>
                <w:color w:val="000000"/>
                <w:sz w:val="22"/>
                <w:szCs w:val="22"/>
              </w:rPr>
            </w:pPr>
            <w:r w:rsidRPr="00D704AF">
              <w:rPr>
                <w:rFonts w:ascii="仿宋_GB2312" w:eastAsia="仿宋_GB2312" w:hint="eastAsia"/>
                <w:color w:val="000000"/>
                <w:sz w:val="22"/>
                <w:szCs w:val="22"/>
              </w:rPr>
              <w:t>该专业学生为作者之一，但排名靠后的权重相应降低。</w:t>
            </w:r>
          </w:p>
        </w:tc>
      </w:tr>
      <w:tr w:rsidR="004C7E13" w:rsidRPr="00D704AF" w:rsidTr="0098734C">
        <w:trPr>
          <w:cantSplit/>
          <w:trHeight w:val="20"/>
          <w:jc w:val="center"/>
        </w:trPr>
        <w:tc>
          <w:tcPr>
            <w:tcW w:w="1701"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2552"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3118"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6.2.4五名优秀在校生简介（25%）</w:t>
            </w:r>
          </w:p>
        </w:tc>
        <w:tc>
          <w:tcPr>
            <w:tcW w:w="6663"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本专业在校生，每人简介300字以内。</w:t>
            </w:r>
          </w:p>
        </w:tc>
      </w:tr>
      <w:tr w:rsidR="004C7E13" w:rsidRPr="00D704AF" w:rsidTr="0098734C">
        <w:trPr>
          <w:cantSplit/>
          <w:trHeight w:val="20"/>
          <w:jc w:val="center"/>
        </w:trPr>
        <w:tc>
          <w:tcPr>
            <w:tcW w:w="1701"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7.专业特色（满分10分）</w:t>
            </w:r>
          </w:p>
        </w:tc>
        <w:tc>
          <w:tcPr>
            <w:tcW w:w="5670" w:type="dxa"/>
            <w:gridSpan w:val="3"/>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7.1专业特色、实施过程和效果（100%）</w:t>
            </w:r>
          </w:p>
        </w:tc>
        <w:tc>
          <w:tcPr>
            <w:tcW w:w="6663"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在实践中培育和凝练出的专业特色及其效果说明（1000字以内）。</w:t>
            </w:r>
          </w:p>
        </w:tc>
      </w:tr>
      <w:tr w:rsidR="004C7E13" w:rsidRPr="00D704AF" w:rsidTr="0098734C">
        <w:trPr>
          <w:cantSplit/>
          <w:trHeight w:val="20"/>
          <w:jc w:val="center"/>
        </w:trPr>
        <w:tc>
          <w:tcPr>
            <w:tcW w:w="1701"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8.思想政治工作（满分5分）</w:t>
            </w:r>
          </w:p>
        </w:tc>
        <w:tc>
          <w:tcPr>
            <w:tcW w:w="5670" w:type="dxa"/>
            <w:gridSpan w:val="3"/>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8.1思想政治工作贯穿人才培养全过程的实施情况和效果（100%）</w:t>
            </w:r>
          </w:p>
        </w:tc>
        <w:tc>
          <w:tcPr>
            <w:tcW w:w="6663"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充分挖掘个专业课程蕴含的“德育元素“和所承载的德育功能，将思想政治工作贯穿人才培养全过程的具体措施和效果；师德师风、学风建设情况，学生和教师获得省级以上相关荣誉和奖励情况（1000字以内）。</w:t>
            </w:r>
          </w:p>
        </w:tc>
      </w:tr>
    </w:tbl>
    <w:p w:rsidR="004C7E13" w:rsidRPr="00D704AF" w:rsidRDefault="004C7E13" w:rsidP="004C7E13">
      <w:pPr>
        <w:rPr>
          <w:color w:val="000000"/>
        </w:rPr>
      </w:pPr>
    </w:p>
    <w:p w:rsidR="004C7E13" w:rsidRPr="00D704AF" w:rsidRDefault="004C7E13" w:rsidP="004C7E13">
      <w:pPr>
        <w:rPr>
          <w:rFonts w:ascii="黑体" w:eastAsia="黑体" w:hAnsi="黑体"/>
          <w:color w:val="000000"/>
          <w:sz w:val="32"/>
          <w:szCs w:val="32"/>
        </w:rPr>
      </w:pPr>
      <w:r w:rsidRPr="00D704AF">
        <w:rPr>
          <w:color w:val="000000"/>
        </w:rPr>
        <w:br w:type="page"/>
      </w:r>
      <w:r w:rsidRPr="00D704AF">
        <w:rPr>
          <w:rFonts w:ascii="黑体" w:eastAsia="黑体" w:hAnsi="黑体" w:hint="eastAsia"/>
          <w:color w:val="000000"/>
          <w:sz w:val="32"/>
          <w:szCs w:val="32"/>
        </w:rPr>
        <w:lastRenderedPageBreak/>
        <w:t>附件21</w:t>
      </w:r>
    </w:p>
    <w:p w:rsidR="004C7E13" w:rsidRPr="00D704AF" w:rsidRDefault="004C7E13" w:rsidP="00941ADD">
      <w:pPr>
        <w:spacing w:beforeLines="50" w:afterLines="50" w:line="600" w:lineRule="exact"/>
        <w:jc w:val="center"/>
        <w:rPr>
          <w:rFonts w:ascii="方正小标宋简体" w:eastAsia="方正小标宋简体"/>
          <w:color w:val="000000"/>
          <w:sz w:val="36"/>
          <w:szCs w:val="36"/>
        </w:rPr>
      </w:pPr>
      <w:r w:rsidRPr="00D704AF">
        <w:rPr>
          <w:rFonts w:ascii="方正小标宋简体" w:eastAsia="方正小标宋简体" w:hint="eastAsia"/>
          <w:color w:val="000000"/>
          <w:sz w:val="36"/>
          <w:szCs w:val="36"/>
        </w:rPr>
        <w:t>江西省普通高等学校建筑类</w:t>
      </w:r>
      <w:r w:rsidRPr="00801FAC">
        <w:rPr>
          <w:rFonts w:ascii="方正小标宋简体" w:eastAsia="方正小标宋简体" w:hint="eastAsia"/>
          <w:color w:val="000000"/>
          <w:sz w:val="36"/>
          <w:szCs w:val="36"/>
        </w:rPr>
        <w:t>本科</w:t>
      </w:r>
      <w:r>
        <w:rPr>
          <w:rFonts w:ascii="方正小标宋简体" w:eastAsia="方正小标宋简体" w:hint="eastAsia"/>
          <w:color w:val="000000"/>
          <w:sz w:val="36"/>
          <w:szCs w:val="36"/>
        </w:rPr>
        <w:t>专业</w:t>
      </w:r>
      <w:r w:rsidRPr="00D704AF">
        <w:rPr>
          <w:rFonts w:ascii="方正小标宋简体" w:eastAsia="方正小标宋简体" w:hint="eastAsia"/>
          <w:color w:val="000000"/>
          <w:sz w:val="36"/>
          <w:szCs w:val="36"/>
        </w:rPr>
        <w:t>综合评价指标体系</w:t>
      </w:r>
    </w:p>
    <w:tbl>
      <w:tblPr>
        <w:tblW w:w="14034" w:type="dxa"/>
        <w:jc w:val="center"/>
        <w:tblBorders>
          <w:top w:val="thinThickSmallGap" w:sz="18" w:space="0" w:color="auto"/>
          <w:left w:val="single" w:sz="4" w:space="0" w:color="auto"/>
          <w:bottom w:val="thickThinSmallGap" w:sz="18" w:space="0" w:color="auto"/>
          <w:right w:val="single" w:sz="4" w:space="0" w:color="auto"/>
          <w:insideH w:val="single" w:sz="4" w:space="0" w:color="auto"/>
          <w:insideV w:val="single" w:sz="4" w:space="0" w:color="auto"/>
        </w:tblBorders>
        <w:tblLayout w:type="fixed"/>
        <w:tblLook w:val="04A0"/>
      </w:tblPr>
      <w:tblGrid>
        <w:gridCol w:w="1701"/>
        <w:gridCol w:w="1843"/>
        <w:gridCol w:w="1559"/>
        <w:gridCol w:w="2943"/>
        <w:gridCol w:w="5988"/>
      </w:tblGrid>
      <w:tr w:rsidR="004C7E13" w:rsidRPr="00D704AF" w:rsidTr="0098734C">
        <w:trPr>
          <w:cantSplit/>
          <w:trHeight w:val="20"/>
          <w:tblHeader/>
          <w:jc w:val="center"/>
        </w:trPr>
        <w:tc>
          <w:tcPr>
            <w:tcW w:w="1701" w:type="dxa"/>
            <w:tcBorders>
              <w:top w:val="thinThickSmallGap" w:sz="18" w:space="0" w:color="auto"/>
              <w:bottom w:val="single" w:sz="4" w:space="0" w:color="auto"/>
              <w:tl2br w:val="nil"/>
              <w:tr2bl w:val="nil"/>
            </w:tcBorders>
            <w:shd w:val="clear" w:color="auto" w:fill="auto"/>
            <w:vAlign w:val="center"/>
          </w:tcPr>
          <w:p w:rsidR="004C7E13" w:rsidRPr="00D704AF" w:rsidRDefault="004C7E13" w:rsidP="0098734C">
            <w:pPr>
              <w:spacing w:line="280" w:lineRule="exact"/>
              <w:jc w:val="center"/>
              <w:rPr>
                <w:rFonts w:ascii="仿宋_GB2312" w:eastAsia="仿宋_GB2312"/>
                <w:b/>
                <w:color w:val="000000"/>
                <w:sz w:val="22"/>
                <w:szCs w:val="22"/>
              </w:rPr>
            </w:pPr>
            <w:r w:rsidRPr="00D704AF">
              <w:rPr>
                <w:rFonts w:ascii="仿宋_GB2312" w:eastAsia="仿宋_GB2312" w:hint="eastAsia"/>
                <w:b/>
                <w:color w:val="000000"/>
                <w:sz w:val="22"/>
                <w:szCs w:val="22"/>
              </w:rPr>
              <w:t>一级指标</w:t>
            </w:r>
          </w:p>
        </w:tc>
        <w:tc>
          <w:tcPr>
            <w:tcW w:w="1843" w:type="dxa"/>
            <w:tcBorders>
              <w:top w:val="thinThickSmallGap" w:sz="18" w:space="0" w:color="auto"/>
              <w:bottom w:val="single" w:sz="4" w:space="0" w:color="auto"/>
            </w:tcBorders>
            <w:shd w:val="clear" w:color="auto" w:fill="auto"/>
            <w:vAlign w:val="center"/>
          </w:tcPr>
          <w:p w:rsidR="004C7E13" w:rsidRPr="00D704AF" w:rsidRDefault="004C7E13" w:rsidP="0098734C">
            <w:pPr>
              <w:spacing w:line="280" w:lineRule="exact"/>
              <w:jc w:val="center"/>
              <w:rPr>
                <w:rFonts w:ascii="仿宋_GB2312" w:eastAsia="仿宋_GB2312"/>
                <w:b/>
                <w:color w:val="000000"/>
                <w:sz w:val="22"/>
                <w:szCs w:val="22"/>
              </w:rPr>
            </w:pPr>
            <w:r w:rsidRPr="00D704AF">
              <w:rPr>
                <w:rFonts w:ascii="仿宋_GB2312" w:eastAsia="仿宋_GB2312" w:hint="eastAsia"/>
                <w:b/>
                <w:color w:val="000000"/>
                <w:sz w:val="22"/>
                <w:szCs w:val="22"/>
              </w:rPr>
              <w:t>二级指标</w:t>
            </w:r>
          </w:p>
        </w:tc>
        <w:tc>
          <w:tcPr>
            <w:tcW w:w="4502" w:type="dxa"/>
            <w:gridSpan w:val="2"/>
            <w:tcBorders>
              <w:top w:val="thinThickSmallGap" w:sz="18" w:space="0" w:color="auto"/>
              <w:bottom w:val="single" w:sz="4" w:space="0" w:color="auto"/>
            </w:tcBorders>
            <w:shd w:val="clear" w:color="auto" w:fill="auto"/>
            <w:vAlign w:val="center"/>
          </w:tcPr>
          <w:p w:rsidR="004C7E13" w:rsidRPr="00D704AF" w:rsidRDefault="004C7E13" w:rsidP="0098734C">
            <w:pPr>
              <w:spacing w:line="280" w:lineRule="exact"/>
              <w:jc w:val="center"/>
              <w:rPr>
                <w:rFonts w:ascii="仿宋_GB2312" w:eastAsia="仿宋_GB2312"/>
                <w:b/>
                <w:color w:val="000000"/>
                <w:sz w:val="22"/>
                <w:szCs w:val="22"/>
              </w:rPr>
            </w:pPr>
            <w:r w:rsidRPr="00D704AF">
              <w:rPr>
                <w:rFonts w:ascii="仿宋_GB2312" w:eastAsia="仿宋_GB2312" w:hint="eastAsia"/>
                <w:b/>
                <w:color w:val="000000"/>
                <w:sz w:val="22"/>
                <w:szCs w:val="22"/>
              </w:rPr>
              <w:t>主要观测点</w:t>
            </w:r>
          </w:p>
        </w:tc>
        <w:tc>
          <w:tcPr>
            <w:tcW w:w="5988" w:type="dxa"/>
            <w:tcBorders>
              <w:top w:val="thinThickSmallGap" w:sz="18" w:space="0" w:color="auto"/>
              <w:bottom w:val="single" w:sz="4" w:space="0" w:color="auto"/>
            </w:tcBorders>
            <w:shd w:val="clear" w:color="auto" w:fill="auto"/>
            <w:vAlign w:val="center"/>
          </w:tcPr>
          <w:p w:rsidR="004C7E13" w:rsidRPr="00D704AF" w:rsidRDefault="004C7E13" w:rsidP="0098734C">
            <w:pPr>
              <w:spacing w:line="280" w:lineRule="exact"/>
              <w:jc w:val="center"/>
              <w:rPr>
                <w:rFonts w:ascii="仿宋_GB2312" w:eastAsia="仿宋_GB2312"/>
                <w:b/>
                <w:color w:val="000000"/>
                <w:sz w:val="22"/>
                <w:szCs w:val="22"/>
              </w:rPr>
            </w:pPr>
            <w:r w:rsidRPr="00D704AF">
              <w:rPr>
                <w:rFonts w:ascii="仿宋_GB2312" w:eastAsia="仿宋_GB2312" w:hint="eastAsia"/>
                <w:b/>
                <w:color w:val="000000"/>
                <w:sz w:val="22"/>
                <w:szCs w:val="22"/>
              </w:rPr>
              <w:t>指标说明</w:t>
            </w:r>
          </w:p>
        </w:tc>
      </w:tr>
      <w:tr w:rsidR="004C7E13" w:rsidRPr="00D704AF" w:rsidTr="0098734C">
        <w:trPr>
          <w:cantSplit/>
          <w:trHeight w:val="20"/>
          <w:jc w:val="center"/>
        </w:trPr>
        <w:tc>
          <w:tcPr>
            <w:tcW w:w="1701"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1.生源情况（权重：0.10）</w:t>
            </w:r>
          </w:p>
        </w:tc>
        <w:tc>
          <w:tcPr>
            <w:tcW w:w="1843"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1.1招生录取情况（100%）</w:t>
            </w:r>
          </w:p>
        </w:tc>
        <w:tc>
          <w:tcPr>
            <w:tcW w:w="4502"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1.1.1当年国家统一高考录取的本专业学生入学平均（标准）分数（100%）</w:t>
            </w:r>
          </w:p>
        </w:tc>
        <w:tc>
          <w:tcPr>
            <w:tcW w:w="5988"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本专业每名学生高考总分（不包括加分）除以该生所在省高考满分值（文、理分科）后的标准分的平均值（不含办学地点不在母体学校的联合培养学生）。</w:t>
            </w:r>
          </w:p>
        </w:tc>
      </w:tr>
      <w:tr w:rsidR="004C7E13" w:rsidRPr="00D704AF" w:rsidTr="0098734C">
        <w:trPr>
          <w:cantSplit/>
          <w:trHeight w:val="20"/>
          <w:jc w:val="center"/>
        </w:trPr>
        <w:tc>
          <w:tcPr>
            <w:tcW w:w="1701"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2.培养模式（权重：0.15）</w:t>
            </w:r>
          </w:p>
        </w:tc>
        <w:tc>
          <w:tcPr>
            <w:tcW w:w="1843"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2.1培养方案（70%）</w:t>
            </w:r>
          </w:p>
        </w:tc>
        <w:tc>
          <w:tcPr>
            <w:tcW w:w="1559"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2.1.1培养目标（30%）</w:t>
            </w:r>
          </w:p>
        </w:tc>
        <w:tc>
          <w:tcPr>
            <w:tcW w:w="2943"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培养方案各要素：培养目标、培养要求、专业人才培养定位、课程设置与教育部专业标准的符合程度，考察毕业生的知识、能力和素质对培养目标的支撑程度。（100%）</w:t>
            </w:r>
          </w:p>
        </w:tc>
        <w:tc>
          <w:tcPr>
            <w:tcW w:w="5988"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考察培养目标、培养要求是否符合教育部专业规范及评估标准规定；考察建筑学专业培养目标与全国高等院校建筑学专业教育评估委员会发布的《建筑学专业本科（五年制）教育评估标准（2013版）》、城乡规划专业培养目标与《高等学校城乡规划本科指导性专业规范》（2013版）之间的吻合度；考察毕业生知识、能力、素质与培养目标的吻合程度。</w:t>
            </w:r>
          </w:p>
        </w:tc>
      </w:tr>
      <w:tr w:rsidR="004C7E13" w:rsidRPr="00D704AF" w:rsidTr="0098734C">
        <w:trPr>
          <w:cantSplit/>
          <w:trHeight w:val="20"/>
          <w:jc w:val="center"/>
        </w:trPr>
        <w:tc>
          <w:tcPr>
            <w:tcW w:w="1701"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843"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559"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2.1.2课程体系（70%）</w:t>
            </w:r>
          </w:p>
          <w:p w:rsidR="004C7E13" w:rsidRPr="00D704AF" w:rsidRDefault="004C7E13" w:rsidP="0098734C">
            <w:pPr>
              <w:snapToGrid w:val="0"/>
              <w:spacing w:line="280" w:lineRule="exact"/>
              <w:rPr>
                <w:rFonts w:ascii="仿宋_GB2312" w:eastAsia="仿宋_GB2312"/>
                <w:color w:val="000000"/>
                <w:sz w:val="22"/>
                <w:szCs w:val="22"/>
              </w:rPr>
            </w:pPr>
          </w:p>
        </w:tc>
        <w:tc>
          <w:tcPr>
            <w:tcW w:w="2943"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分别考察课程体系与专业评估标准的吻合度（100%）</w:t>
            </w:r>
          </w:p>
        </w:tc>
        <w:tc>
          <w:tcPr>
            <w:tcW w:w="5988"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建筑学专业考察课程设置是否覆盖《建筑学专业本科（五年制）教育评估标准（2013版）》列出的34个主要知识点；城乡规划专业考察与《高等学校城乡规划本科指导性专业规范》（2013版）的十门核心课的吻合程度</w:t>
            </w:r>
          </w:p>
        </w:tc>
      </w:tr>
      <w:tr w:rsidR="004C7E13" w:rsidRPr="00D704AF" w:rsidTr="0098734C">
        <w:trPr>
          <w:cantSplit/>
          <w:trHeight w:val="20"/>
          <w:jc w:val="center"/>
        </w:trPr>
        <w:tc>
          <w:tcPr>
            <w:tcW w:w="1701"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843"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2.2培养模式改革创新（30%）</w:t>
            </w:r>
          </w:p>
        </w:tc>
        <w:tc>
          <w:tcPr>
            <w:tcW w:w="4502"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2.2.1专业人才培养模式改革创新的具体措施与实施效果（60%）</w:t>
            </w:r>
          </w:p>
        </w:tc>
        <w:tc>
          <w:tcPr>
            <w:tcW w:w="5988"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专业人才培养模式改革创新的具体措施和实施效果。</w:t>
            </w:r>
          </w:p>
        </w:tc>
      </w:tr>
      <w:tr w:rsidR="004C7E13" w:rsidRPr="00D704AF" w:rsidTr="0098734C">
        <w:trPr>
          <w:cantSplit/>
          <w:trHeight w:val="20"/>
          <w:jc w:val="center"/>
        </w:trPr>
        <w:tc>
          <w:tcPr>
            <w:tcW w:w="1701"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843"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4502"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2.2.2专业国际化人才培养的改革措施与实施效果（40%）</w:t>
            </w:r>
          </w:p>
        </w:tc>
        <w:tc>
          <w:tcPr>
            <w:tcW w:w="5988"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专业国际化人才培养的改革措施与实施效果（双语教学、培养外国学生、中外合作办学、毕业生出国留学）。</w:t>
            </w:r>
          </w:p>
        </w:tc>
      </w:tr>
      <w:tr w:rsidR="004C7E13" w:rsidRPr="00D704AF" w:rsidTr="0098734C">
        <w:trPr>
          <w:cantSplit/>
          <w:trHeight w:val="20"/>
          <w:jc w:val="center"/>
        </w:trPr>
        <w:tc>
          <w:tcPr>
            <w:tcW w:w="1701"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3.教学资源（权重：0.30）</w:t>
            </w:r>
          </w:p>
        </w:tc>
        <w:tc>
          <w:tcPr>
            <w:tcW w:w="1843"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3.1专业师资基本情况（35%）</w:t>
            </w:r>
          </w:p>
        </w:tc>
        <w:tc>
          <w:tcPr>
            <w:tcW w:w="4502"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3.1.1专业生师比(25%)</w:t>
            </w:r>
          </w:p>
        </w:tc>
        <w:tc>
          <w:tcPr>
            <w:tcW w:w="5988"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专业教师指从事专业课（含专业基础课）教学工作的专任教师（未取得教师资格证、近四年未上专业课教师不计算）。</w:t>
            </w:r>
          </w:p>
        </w:tc>
      </w:tr>
      <w:tr w:rsidR="004C7E13" w:rsidRPr="00D704AF" w:rsidTr="0098734C">
        <w:trPr>
          <w:cantSplit/>
          <w:trHeight w:val="20"/>
          <w:jc w:val="center"/>
        </w:trPr>
        <w:tc>
          <w:tcPr>
            <w:tcW w:w="1701"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843"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4502"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3.1.2博士学位教师比例(15%)</w:t>
            </w:r>
          </w:p>
        </w:tc>
        <w:tc>
          <w:tcPr>
            <w:tcW w:w="5988"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专业教师中具有博士学位教师所占比例（未取得教师资格证、近四年未上专业课教师不计算）。</w:t>
            </w:r>
          </w:p>
        </w:tc>
      </w:tr>
      <w:tr w:rsidR="004C7E13" w:rsidRPr="00D704AF" w:rsidTr="0098734C">
        <w:trPr>
          <w:cantSplit/>
          <w:trHeight w:val="20"/>
          <w:jc w:val="center"/>
        </w:trPr>
        <w:tc>
          <w:tcPr>
            <w:tcW w:w="1701"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lastRenderedPageBreak/>
              <w:t>3.教学资源（权重：0.30）</w:t>
            </w:r>
          </w:p>
        </w:tc>
        <w:tc>
          <w:tcPr>
            <w:tcW w:w="1843"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3.1专业师资基本情况（35%）</w:t>
            </w:r>
          </w:p>
        </w:tc>
        <w:tc>
          <w:tcPr>
            <w:tcW w:w="4502" w:type="dxa"/>
            <w:gridSpan w:val="2"/>
            <w:shd w:val="clear" w:color="auto" w:fill="auto"/>
            <w:vAlign w:val="center"/>
          </w:tcPr>
          <w:p w:rsidR="004C7E13" w:rsidRPr="00D704AF" w:rsidRDefault="004C7E13" w:rsidP="0098734C">
            <w:pPr>
              <w:spacing w:line="28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3.1.3</w:t>
              </w:r>
            </w:smartTag>
            <w:r w:rsidRPr="00D704AF">
              <w:rPr>
                <w:rFonts w:ascii="仿宋_GB2312" w:eastAsia="仿宋_GB2312" w:hint="eastAsia"/>
                <w:color w:val="000000"/>
                <w:sz w:val="22"/>
                <w:szCs w:val="22"/>
              </w:rPr>
              <w:t>高层次教师情况（15%）</w:t>
            </w:r>
          </w:p>
        </w:tc>
        <w:tc>
          <w:tcPr>
            <w:tcW w:w="5988" w:type="dxa"/>
            <w:shd w:val="clear" w:color="auto" w:fill="auto"/>
            <w:vAlign w:val="center"/>
          </w:tcPr>
          <w:p w:rsidR="004C7E13" w:rsidRPr="00D704AF" w:rsidRDefault="004C7E13" w:rsidP="0098734C">
            <w:pPr>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高层次教师指院士、教育部“长江学者奖励支持计划”人选、国家杰出青年基金获得者、国务院及省级学科评议组成员、973首席科学家、海外高层次人才引进计划（千人计划）、国家高层次人才特殊支持计划、新世纪百千万人才工程国家级人选、教育部新世纪优秀人才支持计划人选、中科院“百人计划”人选、国家及省级教学名师、国务院及省政府特殊津贴获得者、全国优秀教师、江西省“新世纪百千万人才工程”人选、“赣鄱英才555工程”人才、“井冈学者”、国家教指委成员、国家有突出贡献的中青年专家、江西省高等学校学科带头人、中青年骨干教师。</w:t>
            </w:r>
          </w:p>
        </w:tc>
      </w:tr>
      <w:tr w:rsidR="004C7E13" w:rsidRPr="00D704AF" w:rsidTr="0098734C">
        <w:trPr>
          <w:cantSplit/>
          <w:trHeight w:val="20"/>
          <w:jc w:val="center"/>
        </w:trPr>
        <w:tc>
          <w:tcPr>
            <w:tcW w:w="1701" w:type="dxa"/>
            <w:vMerge/>
            <w:shd w:val="clear" w:color="auto" w:fill="auto"/>
            <w:vAlign w:val="center"/>
          </w:tcPr>
          <w:p w:rsidR="004C7E13" w:rsidRPr="00D704AF" w:rsidRDefault="004C7E13" w:rsidP="0098734C">
            <w:pPr>
              <w:spacing w:line="280" w:lineRule="exact"/>
              <w:rPr>
                <w:rFonts w:ascii="仿宋_GB2312" w:eastAsia="仿宋_GB2312"/>
                <w:color w:val="000000"/>
                <w:sz w:val="22"/>
                <w:szCs w:val="22"/>
              </w:rPr>
            </w:pPr>
          </w:p>
        </w:tc>
        <w:tc>
          <w:tcPr>
            <w:tcW w:w="1843" w:type="dxa"/>
            <w:vMerge/>
            <w:shd w:val="clear" w:color="auto" w:fill="auto"/>
            <w:vAlign w:val="center"/>
          </w:tcPr>
          <w:p w:rsidR="004C7E13" w:rsidRPr="00D704AF" w:rsidRDefault="004C7E13" w:rsidP="0098734C">
            <w:pPr>
              <w:spacing w:line="280" w:lineRule="exact"/>
              <w:rPr>
                <w:rFonts w:ascii="仿宋_GB2312" w:eastAsia="仿宋_GB2312"/>
                <w:color w:val="000000"/>
                <w:sz w:val="22"/>
                <w:szCs w:val="22"/>
              </w:rPr>
            </w:pPr>
          </w:p>
        </w:tc>
        <w:tc>
          <w:tcPr>
            <w:tcW w:w="4502" w:type="dxa"/>
            <w:gridSpan w:val="2"/>
            <w:shd w:val="clear" w:color="auto" w:fill="auto"/>
            <w:vAlign w:val="center"/>
          </w:tcPr>
          <w:p w:rsidR="004C7E13" w:rsidRPr="00D704AF" w:rsidRDefault="004C7E13" w:rsidP="0098734C">
            <w:pPr>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3.1.4</w:t>
              </w:r>
            </w:smartTag>
            <w:r w:rsidRPr="00D704AF">
              <w:rPr>
                <w:rFonts w:ascii="仿宋_GB2312" w:eastAsia="仿宋_GB2312" w:hint="eastAsia"/>
                <w:color w:val="000000"/>
                <w:sz w:val="22"/>
                <w:szCs w:val="22"/>
              </w:rPr>
              <w:t>专业主干课教师学科背景符合度（10%）</w:t>
            </w:r>
          </w:p>
        </w:tc>
        <w:tc>
          <w:tcPr>
            <w:tcW w:w="5988" w:type="dxa"/>
            <w:shd w:val="clear" w:color="auto" w:fill="auto"/>
            <w:vAlign w:val="center"/>
          </w:tcPr>
          <w:p w:rsidR="004C7E13" w:rsidRPr="00D704AF" w:rsidRDefault="004C7E13" w:rsidP="0098734C">
            <w:pPr>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从事本专业主干课教学工作的教师，其学历中毕业于本专业的比例。建筑学专业指本科、硕士、博士至少有一个学历毕业于建筑学专业的比例。城乡规划专业指本、硕、博毕业证书中有城乡规划、城市规划、城市设计、城市建设与规划专业的比例。</w:t>
            </w:r>
          </w:p>
        </w:tc>
      </w:tr>
      <w:tr w:rsidR="004C7E13" w:rsidRPr="00D704AF" w:rsidTr="0098734C">
        <w:trPr>
          <w:cantSplit/>
          <w:trHeight w:val="20"/>
          <w:jc w:val="center"/>
        </w:trPr>
        <w:tc>
          <w:tcPr>
            <w:tcW w:w="1701" w:type="dxa"/>
            <w:vMerge/>
            <w:shd w:val="clear" w:color="auto" w:fill="auto"/>
            <w:vAlign w:val="center"/>
          </w:tcPr>
          <w:p w:rsidR="004C7E13" w:rsidRPr="00D704AF" w:rsidRDefault="004C7E13" w:rsidP="0098734C">
            <w:pPr>
              <w:spacing w:line="280" w:lineRule="exact"/>
              <w:rPr>
                <w:rFonts w:ascii="仿宋_GB2312" w:eastAsia="仿宋_GB2312"/>
                <w:color w:val="000000"/>
                <w:sz w:val="22"/>
                <w:szCs w:val="22"/>
              </w:rPr>
            </w:pPr>
          </w:p>
        </w:tc>
        <w:tc>
          <w:tcPr>
            <w:tcW w:w="1843" w:type="dxa"/>
            <w:vMerge/>
            <w:shd w:val="clear" w:color="auto" w:fill="auto"/>
            <w:vAlign w:val="center"/>
          </w:tcPr>
          <w:p w:rsidR="004C7E13" w:rsidRPr="00D704AF" w:rsidRDefault="004C7E13" w:rsidP="0098734C">
            <w:pPr>
              <w:spacing w:line="280" w:lineRule="exact"/>
              <w:rPr>
                <w:rFonts w:ascii="仿宋_GB2312" w:eastAsia="仿宋_GB2312"/>
                <w:color w:val="000000"/>
                <w:sz w:val="22"/>
                <w:szCs w:val="22"/>
              </w:rPr>
            </w:pPr>
          </w:p>
        </w:tc>
        <w:tc>
          <w:tcPr>
            <w:tcW w:w="4502" w:type="dxa"/>
            <w:gridSpan w:val="2"/>
            <w:shd w:val="clear" w:color="auto" w:fill="auto"/>
            <w:vAlign w:val="center"/>
          </w:tcPr>
          <w:p w:rsidR="004C7E13" w:rsidRPr="00D704AF" w:rsidRDefault="004C7E13" w:rsidP="0098734C">
            <w:pPr>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3.1.5近四年本专业高级职称教师为本专业本科生单独授课情况（15%）</w:t>
            </w:r>
          </w:p>
        </w:tc>
        <w:tc>
          <w:tcPr>
            <w:tcW w:w="5988" w:type="dxa"/>
            <w:shd w:val="clear" w:color="auto" w:fill="auto"/>
            <w:vAlign w:val="center"/>
          </w:tcPr>
          <w:p w:rsidR="004C7E13" w:rsidRPr="00D704AF" w:rsidRDefault="004C7E13" w:rsidP="0098734C">
            <w:pPr>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专业课主要是指理论课，而实践教学环节不计算在内，高级职称教师指具有副高级（含副高级）以上职称的专业教师。</w:t>
            </w:r>
          </w:p>
        </w:tc>
      </w:tr>
      <w:tr w:rsidR="004C7E13" w:rsidRPr="00D704AF" w:rsidTr="0098734C">
        <w:trPr>
          <w:cantSplit/>
          <w:trHeight w:val="20"/>
          <w:jc w:val="center"/>
        </w:trPr>
        <w:tc>
          <w:tcPr>
            <w:tcW w:w="1701" w:type="dxa"/>
            <w:vMerge/>
            <w:shd w:val="clear" w:color="auto" w:fill="auto"/>
            <w:vAlign w:val="center"/>
          </w:tcPr>
          <w:p w:rsidR="004C7E13" w:rsidRPr="00D704AF" w:rsidRDefault="004C7E13" w:rsidP="0098734C">
            <w:pPr>
              <w:spacing w:line="280" w:lineRule="exact"/>
              <w:rPr>
                <w:rFonts w:ascii="仿宋_GB2312" w:eastAsia="仿宋_GB2312"/>
                <w:color w:val="000000"/>
                <w:sz w:val="22"/>
                <w:szCs w:val="22"/>
              </w:rPr>
            </w:pPr>
          </w:p>
        </w:tc>
        <w:tc>
          <w:tcPr>
            <w:tcW w:w="1843" w:type="dxa"/>
            <w:vMerge/>
            <w:shd w:val="clear" w:color="auto" w:fill="auto"/>
            <w:vAlign w:val="center"/>
          </w:tcPr>
          <w:p w:rsidR="004C7E13" w:rsidRPr="00D704AF" w:rsidRDefault="004C7E13" w:rsidP="0098734C">
            <w:pPr>
              <w:spacing w:line="280" w:lineRule="exact"/>
              <w:rPr>
                <w:rFonts w:ascii="仿宋_GB2312" w:eastAsia="仿宋_GB2312"/>
                <w:color w:val="000000"/>
                <w:sz w:val="22"/>
                <w:szCs w:val="22"/>
              </w:rPr>
            </w:pPr>
          </w:p>
        </w:tc>
        <w:tc>
          <w:tcPr>
            <w:tcW w:w="4502" w:type="dxa"/>
            <w:gridSpan w:val="2"/>
            <w:shd w:val="clear" w:color="auto" w:fill="auto"/>
            <w:vAlign w:val="center"/>
          </w:tcPr>
          <w:p w:rsidR="004C7E13" w:rsidRPr="00D704AF" w:rsidRDefault="004C7E13" w:rsidP="0098734C">
            <w:pPr>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3.1.6具有行业经历专任教师比例（15%）</w:t>
            </w:r>
          </w:p>
        </w:tc>
        <w:tc>
          <w:tcPr>
            <w:tcW w:w="5988" w:type="dxa"/>
            <w:shd w:val="clear" w:color="auto" w:fill="auto"/>
            <w:vAlign w:val="center"/>
          </w:tcPr>
          <w:p w:rsidR="004C7E13" w:rsidRPr="00D704AF" w:rsidRDefault="004C7E13" w:rsidP="0098734C">
            <w:pPr>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具备下列情形之一者视为具有行业经历：</w:t>
            </w:r>
          </w:p>
          <w:p w:rsidR="004C7E13" w:rsidRPr="00D704AF" w:rsidRDefault="004C7E13" w:rsidP="0098734C">
            <w:pPr>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建筑学专业指</w:t>
            </w:r>
            <w:r w:rsidRPr="00D704AF">
              <w:rPr>
                <w:rFonts w:ascii="仿宋_GB2312" w:eastAsia="仿宋_GB2312" w:hAnsi="宋体" w:cs="宋体" w:hint="eastAsia"/>
                <w:color w:val="000000"/>
                <w:sz w:val="22"/>
                <w:szCs w:val="22"/>
              </w:rPr>
              <w:t>①</w:t>
            </w:r>
            <w:r w:rsidRPr="00D704AF">
              <w:rPr>
                <w:rFonts w:ascii="仿宋_GB2312" w:eastAsia="仿宋_GB2312" w:hint="eastAsia"/>
                <w:color w:val="000000"/>
                <w:sz w:val="22"/>
                <w:szCs w:val="22"/>
              </w:rPr>
              <w:t>曾在具有丙级以上设计资质的建筑设计机构工作；</w:t>
            </w:r>
            <w:r w:rsidRPr="00D704AF">
              <w:rPr>
                <w:rFonts w:ascii="仿宋_GB2312" w:eastAsia="仿宋_GB2312" w:hAnsi="宋体" w:cs="宋体" w:hint="eastAsia"/>
                <w:color w:val="000000"/>
                <w:sz w:val="22"/>
                <w:szCs w:val="22"/>
              </w:rPr>
              <w:t>②</w:t>
            </w:r>
            <w:r w:rsidRPr="00D704AF">
              <w:rPr>
                <w:rFonts w:ascii="仿宋_GB2312" w:eastAsia="仿宋_GB2312" w:hint="eastAsia"/>
                <w:color w:val="000000"/>
                <w:sz w:val="22"/>
                <w:szCs w:val="22"/>
              </w:rPr>
              <w:t>曾与城乡建设主管部门合作开展过科研项目，以科研合同为准；</w:t>
            </w:r>
            <w:r w:rsidRPr="00D704AF">
              <w:rPr>
                <w:rFonts w:ascii="仿宋_GB2312" w:eastAsia="仿宋_GB2312" w:hAnsi="宋体" w:cs="宋体" w:hint="eastAsia"/>
                <w:color w:val="000000"/>
                <w:sz w:val="22"/>
                <w:szCs w:val="22"/>
              </w:rPr>
              <w:t>③</w:t>
            </w:r>
            <w:r w:rsidRPr="00D704AF">
              <w:rPr>
                <w:rFonts w:ascii="仿宋_GB2312" w:eastAsia="仿宋_GB2312" w:hint="eastAsia"/>
                <w:color w:val="000000"/>
                <w:sz w:val="22"/>
                <w:szCs w:val="22"/>
              </w:rPr>
              <w:t>具备注册建筑师资格。</w:t>
            </w:r>
          </w:p>
          <w:p w:rsidR="004C7E13" w:rsidRPr="00D704AF" w:rsidRDefault="004C7E13" w:rsidP="0098734C">
            <w:pPr>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城乡规划专业指</w:t>
            </w:r>
            <w:r w:rsidRPr="00D704AF">
              <w:rPr>
                <w:rFonts w:ascii="仿宋_GB2312" w:eastAsia="仿宋_GB2312" w:hAnsi="宋体" w:cs="宋体" w:hint="eastAsia"/>
                <w:color w:val="000000"/>
                <w:sz w:val="22"/>
                <w:szCs w:val="22"/>
              </w:rPr>
              <w:t>①</w:t>
            </w:r>
            <w:r w:rsidRPr="00D704AF">
              <w:rPr>
                <w:rFonts w:ascii="仿宋_GB2312" w:eastAsia="仿宋_GB2312" w:hint="eastAsia"/>
                <w:color w:val="000000"/>
                <w:sz w:val="22"/>
                <w:szCs w:val="22"/>
              </w:rPr>
              <w:t>曾在城市（城乡）规划设计院或具有城乡规划资质的建筑设计机构工作；</w:t>
            </w:r>
            <w:r w:rsidRPr="00D704AF">
              <w:rPr>
                <w:rFonts w:ascii="仿宋_GB2312" w:eastAsia="仿宋_GB2312" w:hAnsi="宋体" w:cs="宋体" w:hint="eastAsia"/>
                <w:color w:val="000000"/>
                <w:sz w:val="22"/>
                <w:szCs w:val="22"/>
              </w:rPr>
              <w:t>②</w:t>
            </w:r>
            <w:r w:rsidRPr="00D704AF">
              <w:rPr>
                <w:rFonts w:ascii="仿宋_GB2312" w:eastAsia="仿宋_GB2312" w:hint="eastAsia"/>
                <w:color w:val="000000"/>
                <w:sz w:val="22"/>
                <w:szCs w:val="22"/>
              </w:rPr>
              <w:t>曾在规划建设主管部门工作过；</w:t>
            </w:r>
            <w:r w:rsidRPr="00D704AF">
              <w:rPr>
                <w:rFonts w:ascii="仿宋_GB2312" w:eastAsia="仿宋_GB2312" w:hAnsi="宋体" w:cs="宋体" w:hint="eastAsia"/>
                <w:color w:val="000000"/>
                <w:sz w:val="22"/>
                <w:szCs w:val="22"/>
              </w:rPr>
              <w:t>③</w:t>
            </w:r>
            <w:r w:rsidRPr="00D704AF">
              <w:rPr>
                <w:rFonts w:ascii="仿宋_GB2312" w:eastAsia="仿宋_GB2312" w:hint="eastAsia"/>
                <w:color w:val="000000"/>
                <w:sz w:val="22"/>
                <w:szCs w:val="22"/>
              </w:rPr>
              <w:t>具有注册城市规划师资格。</w:t>
            </w:r>
          </w:p>
        </w:tc>
      </w:tr>
      <w:tr w:rsidR="004C7E13" w:rsidRPr="00D704AF" w:rsidTr="0098734C">
        <w:trPr>
          <w:cantSplit/>
          <w:trHeight w:val="20"/>
          <w:jc w:val="center"/>
        </w:trPr>
        <w:tc>
          <w:tcPr>
            <w:tcW w:w="1701" w:type="dxa"/>
            <w:vMerge/>
            <w:shd w:val="clear" w:color="auto" w:fill="auto"/>
            <w:vAlign w:val="center"/>
          </w:tcPr>
          <w:p w:rsidR="004C7E13" w:rsidRPr="00D704AF" w:rsidRDefault="004C7E13" w:rsidP="0098734C">
            <w:pPr>
              <w:spacing w:line="280" w:lineRule="exact"/>
              <w:rPr>
                <w:rFonts w:ascii="仿宋_GB2312" w:eastAsia="仿宋_GB2312"/>
                <w:color w:val="000000"/>
                <w:sz w:val="22"/>
                <w:szCs w:val="22"/>
              </w:rPr>
            </w:pPr>
          </w:p>
        </w:tc>
        <w:tc>
          <w:tcPr>
            <w:tcW w:w="1843" w:type="dxa"/>
            <w:vMerge/>
            <w:shd w:val="clear" w:color="auto" w:fill="auto"/>
            <w:vAlign w:val="center"/>
          </w:tcPr>
          <w:p w:rsidR="004C7E13" w:rsidRPr="00D704AF" w:rsidRDefault="004C7E13" w:rsidP="0098734C">
            <w:pPr>
              <w:spacing w:line="280" w:lineRule="exact"/>
              <w:rPr>
                <w:rFonts w:ascii="仿宋_GB2312" w:eastAsia="仿宋_GB2312"/>
                <w:color w:val="000000"/>
                <w:sz w:val="22"/>
                <w:szCs w:val="22"/>
              </w:rPr>
            </w:pPr>
          </w:p>
        </w:tc>
        <w:tc>
          <w:tcPr>
            <w:tcW w:w="4502" w:type="dxa"/>
            <w:gridSpan w:val="2"/>
            <w:shd w:val="clear" w:color="auto" w:fill="auto"/>
            <w:vAlign w:val="center"/>
          </w:tcPr>
          <w:p w:rsidR="004C7E13" w:rsidRPr="00D704AF" w:rsidRDefault="004C7E13" w:rsidP="0098734C">
            <w:pPr>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3.1.7中青年教师参加实践教学能力培训比例（5%）</w:t>
            </w:r>
          </w:p>
        </w:tc>
        <w:tc>
          <w:tcPr>
            <w:tcW w:w="5988" w:type="dxa"/>
            <w:shd w:val="clear" w:color="auto" w:fill="auto"/>
            <w:vAlign w:val="center"/>
          </w:tcPr>
          <w:p w:rsidR="004C7E13" w:rsidRPr="00D704AF" w:rsidRDefault="004C7E13" w:rsidP="0098734C">
            <w:pPr>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中青年教师指45周岁以下（含45周岁）教师；参加实践教学能力培训指接受一周以上相关培训及有国内外高校访学经历的教师的比例。（以省教育厅及专业指导委员会证明材料为准）</w:t>
            </w:r>
          </w:p>
        </w:tc>
      </w:tr>
      <w:tr w:rsidR="004C7E13" w:rsidRPr="00D704AF" w:rsidTr="0098734C">
        <w:trPr>
          <w:cantSplit/>
          <w:trHeight w:val="20"/>
          <w:jc w:val="center"/>
        </w:trPr>
        <w:tc>
          <w:tcPr>
            <w:tcW w:w="1701"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lastRenderedPageBreak/>
              <w:t>3.教学资源（权重：0.30）</w:t>
            </w:r>
          </w:p>
        </w:tc>
        <w:tc>
          <w:tcPr>
            <w:tcW w:w="1843" w:type="dxa"/>
            <w:vMerge w:val="restart"/>
            <w:shd w:val="clear" w:color="auto" w:fill="auto"/>
            <w:vAlign w:val="center"/>
          </w:tcPr>
          <w:p w:rsidR="004C7E13" w:rsidRPr="00D704AF" w:rsidRDefault="004C7E13" w:rsidP="0098734C">
            <w:pPr>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3.2专业教师科研情况(25%)</w:t>
            </w:r>
          </w:p>
        </w:tc>
        <w:tc>
          <w:tcPr>
            <w:tcW w:w="4502" w:type="dxa"/>
            <w:gridSpan w:val="2"/>
            <w:shd w:val="clear" w:color="auto" w:fill="auto"/>
            <w:vAlign w:val="center"/>
          </w:tcPr>
          <w:p w:rsidR="004C7E13" w:rsidRPr="00D704AF" w:rsidRDefault="004C7E13" w:rsidP="0098734C">
            <w:pPr>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3.2.1近四年教师发表学术论文情况（20篇代表、论文他引次数总和）（25%）</w:t>
            </w:r>
          </w:p>
        </w:tc>
        <w:tc>
          <w:tcPr>
            <w:tcW w:w="5988" w:type="dxa"/>
            <w:shd w:val="clear" w:color="auto" w:fill="auto"/>
            <w:vAlign w:val="center"/>
          </w:tcPr>
          <w:p w:rsidR="004C7E13" w:rsidRPr="00D704AF" w:rsidRDefault="004C7E13" w:rsidP="0098734C">
            <w:pPr>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学术论文指以第一署名单位发表的本专业领域内的学术论文；国内学术论文“他引次数”以CNKI（中国知网学术期刊网络总库）、CSSCI与CSCD源期刊并集库（含扩展库）中的“他引次数”为准，自引不能计算在内；国外学术论文以“Web of Science库（含扩展库）”中的“他引次数”为准。</w:t>
            </w:r>
          </w:p>
        </w:tc>
      </w:tr>
      <w:tr w:rsidR="004C7E13" w:rsidRPr="00D704AF" w:rsidTr="0098734C">
        <w:trPr>
          <w:cantSplit/>
          <w:trHeight w:val="20"/>
          <w:jc w:val="center"/>
        </w:trPr>
        <w:tc>
          <w:tcPr>
            <w:tcW w:w="1701" w:type="dxa"/>
            <w:vMerge/>
            <w:shd w:val="clear" w:color="auto" w:fill="auto"/>
            <w:vAlign w:val="center"/>
          </w:tcPr>
          <w:p w:rsidR="004C7E13" w:rsidRPr="00D704AF" w:rsidRDefault="004C7E13" w:rsidP="0098734C">
            <w:pPr>
              <w:spacing w:line="280" w:lineRule="exact"/>
              <w:rPr>
                <w:rFonts w:ascii="仿宋_GB2312" w:eastAsia="仿宋_GB2312"/>
                <w:color w:val="000000"/>
                <w:sz w:val="22"/>
                <w:szCs w:val="22"/>
              </w:rPr>
            </w:pPr>
          </w:p>
        </w:tc>
        <w:tc>
          <w:tcPr>
            <w:tcW w:w="1843" w:type="dxa"/>
            <w:vMerge/>
            <w:shd w:val="clear" w:color="auto" w:fill="auto"/>
            <w:vAlign w:val="center"/>
          </w:tcPr>
          <w:p w:rsidR="004C7E13" w:rsidRPr="00D704AF" w:rsidRDefault="004C7E13" w:rsidP="0098734C">
            <w:pPr>
              <w:spacing w:line="280" w:lineRule="exact"/>
              <w:rPr>
                <w:rFonts w:ascii="仿宋_GB2312" w:eastAsia="仿宋_GB2312"/>
                <w:color w:val="000000"/>
                <w:sz w:val="22"/>
                <w:szCs w:val="22"/>
              </w:rPr>
            </w:pPr>
          </w:p>
        </w:tc>
        <w:tc>
          <w:tcPr>
            <w:tcW w:w="4502" w:type="dxa"/>
            <w:gridSpan w:val="2"/>
            <w:shd w:val="clear" w:color="auto" w:fill="auto"/>
            <w:vAlign w:val="center"/>
          </w:tcPr>
          <w:p w:rsidR="004C7E13" w:rsidRPr="00D704AF" w:rsidRDefault="004C7E13" w:rsidP="0098734C">
            <w:pPr>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3.2.2近四年教师获得省部级以上科研奖励情况（15%）</w:t>
            </w:r>
          </w:p>
        </w:tc>
        <w:tc>
          <w:tcPr>
            <w:tcW w:w="5988" w:type="dxa"/>
            <w:shd w:val="clear" w:color="auto" w:fill="auto"/>
            <w:vAlign w:val="center"/>
          </w:tcPr>
          <w:p w:rsidR="004C7E13" w:rsidRPr="00D704AF" w:rsidRDefault="004C7E13" w:rsidP="0098734C">
            <w:pPr>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科研奖励指获得国家自然科学奖、技术发明奖、科技进步奖、教育部高校科研成果奖（科学技术、人文社科）；住建部勘察设计奖；省政府自然科学奖、技术发明奖、科技进步奖、社科优秀成果奖、住建厅勘察设计奖。</w:t>
            </w:r>
          </w:p>
        </w:tc>
      </w:tr>
      <w:tr w:rsidR="004C7E13" w:rsidRPr="00D704AF" w:rsidTr="0098734C">
        <w:trPr>
          <w:cantSplit/>
          <w:trHeight w:val="20"/>
          <w:jc w:val="center"/>
        </w:trPr>
        <w:tc>
          <w:tcPr>
            <w:tcW w:w="1701" w:type="dxa"/>
            <w:vMerge/>
            <w:shd w:val="clear" w:color="auto" w:fill="auto"/>
            <w:vAlign w:val="center"/>
          </w:tcPr>
          <w:p w:rsidR="004C7E13" w:rsidRPr="00D704AF" w:rsidRDefault="004C7E13" w:rsidP="0098734C">
            <w:pPr>
              <w:spacing w:line="280" w:lineRule="exact"/>
              <w:rPr>
                <w:rFonts w:ascii="仿宋_GB2312" w:eastAsia="仿宋_GB2312"/>
                <w:color w:val="000000"/>
                <w:sz w:val="22"/>
                <w:szCs w:val="22"/>
              </w:rPr>
            </w:pPr>
          </w:p>
        </w:tc>
        <w:tc>
          <w:tcPr>
            <w:tcW w:w="1843" w:type="dxa"/>
            <w:vMerge/>
            <w:shd w:val="clear" w:color="auto" w:fill="auto"/>
            <w:vAlign w:val="center"/>
          </w:tcPr>
          <w:p w:rsidR="004C7E13" w:rsidRPr="00D704AF" w:rsidRDefault="004C7E13" w:rsidP="0098734C">
            <w:pPr>
              <w:spacing w:line="280" w:lineRule="exact"/>
              <w:rPr>
                <w:rFonts w:ascii="仿宋_GB2312" w:eastAsia="仿宋_GB2312"/>
                <w:color w:val="000000"/>
                <w:sz w:val="22"/>
                <w:szCs w:val="22"/>
              </w:rPr>
            </w:pPr>
          </w:p>
        </w:tc>
        <w:tc>
          <w:tcPr>
            <w:tcW w:w="4502" w:type="dxa"/>
            <w:gridSpan w:val="2"/>
            <w:shd w:val="clear" w:color="auto" w:fill="auto"/>
            <w:vAlign w:val="center"/>
          </w:tcPr>
          <w:p w:rsidR="004C7E13" w:rsidRPr="00D704AF" w:rsidRDefault="004C7E13" w:rsidP="0098734C">
            <w:pPr>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3.2.3近四年教师主持科研项目情况（30%）</w:t>
            </w:r>
          </w:p>
        </w:tc>
        <w:tc>
          <w:tcPr>
            <w:tcW w:w="5988" w:type="dxa"/>
            <w:shd w:val="clear" w:color="auto" w:fill="auto"/>
            <w:vAlign w:val="center"/>
          </w:tcPr>
          <w:p w:rsidR="004C7E13" w:rsidRPr="00D704AF" w:rsidRDefault="004C7E13" w:rsidP="0098734C">
            <w:pPr>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以第一立项单位主持国家级项目（科技部项目、国家自然基金项目、国家社科基金项目）、国防/军队重要科研项目、境外合作科研项目、部委级项目、省级项目（省教育厅科研立项、省科技厅立项、省自然科学基金、省社科基金、省艺术基金）</w:t>
            </w:r>
          </w:p>
        </w:tc>
      </w:tr>
      <w:tr w:rsidR="004C7E13" w:rsidRPr="00D704AF" w:rsidTr="0098734C">
        <w:trPr>
          <w:cantSplit/>
          <w:trHeight w:val="20"/>
          <w:jc w:val="center"/>
        </w:trPr>
        <w:tc>
          <w:tcPr>
            <w:tcW w:w="1701" w:type="dxa"/>
            <w:vMerge/>
            <w:shd w:val="clear" w:color="auto" w:fill="auto"/>
            <w:vAlign w:val="center"/>
          </w:tcPr>
          <w:p w:rsidR="004C7E13" w:rsidRPr="00D704AF" w:rsidRDefault="004C7E13" w:rsidP="0098734C">
            <w:pPr>
              <w:spacing w:line="280" w:lineRule="exact"/>
              <w:rPr>
                <w:rFonts w:ascii="仿宋_GB2312" w:eastAsia="仿宋_GB2312"/>
                <w:color w:val="000000"/>
                <w:sz w:val="22"/>
                <w:szCs w:val="22"/>
              </w:rPr>
            </w:pPr>
          </w:p>
        </w:tc>
        <w:tc>
          <w:tcPr>
            <w:tcW w:w="1843" w:type="dxa"/>
            <w:vMerge/>
            <w:shd w:val="clear" w:color="auto" w:fill="auto"/>
            <w:vAlign w:val="center"/>
          </w:tcPr>
          <w:p w:rsidR="004C7E13" w:rsidRPr="00D704AF" w:rsidRDefault="004C7E13" w:rsidP="0098734C">
            <w:pPr>
              <w:spacing w:line="280" w:lineRule="exact"/>
              <w:rPr>
                <w:rFonts w:ascii="仿宋_GB2312" w:eastAsia="仿宋_GB2312"/>
                <w:color w:val="000000"/>
                <w:sz w:val="22"/>
                <w:szCs w:val="22"/>
              </w:rPr>
            </w:pPr>
          </w:p>
        </w:tc>
        <w:tc>
          <w:tcPr>
            <w:tcW w:w="4502" w:type="dxa"/>
            <w:gridSpan w:val="2"/>
            <w:shd w:val="clear" w:color="auto" w:fill="auto"/>
            <w:vAlign w:val="center"/>
          </w:tcPr>
          <w:p w:rsidR="004C7E13" w:rsidRPr="00D704AF" w:rsidRDefault="004C7E13" w:rsidP="0098734C">
            <w:pPr>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3.2.4近四年教师出版专著情况（15%）</w:t>
            </w:r>
          </w:p>
          <w:p w:rsidR="004C7E13" w:rsidRPr="00D704AF" w:rsidRDefault="004C7E13" w:rsidP="0098734C">
            <w:pPr>
              <w:spacing w:line="280" w:lineRule="exact"/>
              <w:rPr>
                <w:rFonts w:ascii="仿宋_GB2312" w:eastAsia="仿宋_GB2312"/>
                <w:color w:val="000000"/>
                <w:sz w:val="22"/>
                <w:szCs w:val="22"/>
              </w:rPr>
            </w:pPr>
          </w:p>
        </w:tc>
        <w:tc>
          <w:tcPr>
            <w:tcW w:w="5988" w:type="dxa"/>
            <w:shd w:val="clear" w:color="auto" w:fill="auto"/>
            <w:vAlign w:val="center"/>
          </w:tcPr>
          <w:p w:rsidR="004C7E13" w:rsidRPr="00D704AF" w:rsidRDefault="004C7E13" w:rsidP="0098734C">
            <w:pPr>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本专业教师为第一作者正式出版的建筑学、城乡规划专业学术著作，不含参编、合著，不含教材。</w:t>
            </w:r>
          </w:p>
        </w:tc>
      </w:tr>
      <w:tr w:rsidR="004C7E13" w:rsidRPr="00D704AF" w:rsidTr="0098734C">
        <w:trPr>
          <w:cantSplit/>
          <w:trHeight w:val="20"/>
          <w:jc w:val="center"/>
        </w:trPr>
        <w:tc>
          <w:tcPr>
            <w:tcW w:w="1701" w:type="dxa"/>
            <w:vMerge/>
            <w:shd w:val="clear" w:color="auto" w:fill="auto"/>
            <w:vAlign w:val="center"/>
          </w:tcPr>
          <w:p w:rsidR="004C7E13" w:rsidRPr="00D704AF" w:rsidRDefault="004C7E13" w:rsidP="0098734C">
            <w:pPr>
              <w:spacing w:line="280" w:lineRule="exact"/>
              <w:rPr>
                <w:rFonts w:ascii="仿宋_GB2312" w:eastAsia="仿宋_GB2312"/>
                <w:color w:val="000000"/>
                <w:sz w:val="22"/>
                <w:szCs w:val="22"/>
              </w:rPr>
            </w:pPr>
          </w:p>
        </w:tc>
        <w:tc>
          <w:tcPr>
            <w:tcW w:w="1843" w:type="dxa"/>
            <w:vMerge/>
            <w:shd w:val="clear" w:color="auto" w:fill="auto"/>
            <w:vAlign w:val="center"/>
          </w:tcPr>
          <w:p w:rsidR="004C7E13" w:rsidRPr="00D704AF" w:rsidRDefault="004C7E13" w:rsidP="0098734C">
            <w:pPr>
              <w:spacing w:line="280" w:lineRule="exact"/>
              <w:rPr>
                <w:rFonts w:ascii="仿宋_GB2312" w:eastAsia="仿宋_GB2312"/>
                <w:color w:val="000000"/>
                <w:sz w:val="22"/>
                <w:szCs w:val="22"/>
              </w:rPr>
            </w:pPr>
          </w:p>
        </w:tc>
        <w:tc>
          <w:tcPr>
            <w:tcW w:w="4502" w:type="dxa"/>
            <w:gridSpan w:val="2"/>
            <w:shd w:val="clear" w:color="auto" w:fill="auto"/>
            <w:vAlign w:val="center"/>
          </w:tcPr>
          <w:p w:rsidR="004C7E13" w:rsidRPr="00D704AF" w:rsidRDefault="004C7E13" w:rsidP="0098734C">
            <w:pPr>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3.2.5近四年教师获得专利成果情况（15%）</w:t>
            </w:r>
          </w:p>
        </w:tc>
        <w:tc>
          <w:tcPr>
            <w:tcW w:w="5988" w:type="dxa"/>
            <w:shd w:val="clear" w:color="auto" w:fill="auto"/>
            <w:vAlign w:val="center"/>
          </w:tcPr>
          <w:p w:rsidR="004C7E13" w:rsidRPr="00D704AF" w:rsidRDefault="004C7E13" w:rsidP="0098734C">
            <w:pPr>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本院教师为第一专利权人获得国家发明专利及实用新型专利，不含外观专利及计算机软件著作权专利。</w:t>
            </w:r>
          </w:p>
        </w:tc>
      </w:tr>
      <w:tr w:rsidR="004C7E13" w:rsidRPr="00D704AF" w:rsidTr="0098734C">
        <w:trPr>
          <w:cantSplit/>
          <w:trHeight w:val="20"/>
          <w:jc w:val="center"/>
        </w:trPr>
        <w:tc>
          <w:tcPr>
            <w:tcW w:w="1701" w:type="dxa"/>
            <w:vMerge/>
            <w:shd w:val="clear" w:color="auto" w:fill="auto"/>
            <w:vAlign w:val="center"/>
          </w:tcPr>
          <w:p w:rsidR="004C7E13" w:rsidRPr="00D704AF" w:rsidRDefault="004C7E13" w:rsidP="0098734C">
            <w:pPr>
              <w:spacing w:line="280" w:lineRule="exact"/>
              <w:rPr>
                <w:rFonts w:ascii="仿宋_GB2312" w:eastAsia="仿宋_GB2312"/>
                <w:color w:val="000000"/>
                <w:sz w:val="22"/>
                <w:szCs w:val="22"/>
              </w:rPr>
            </w:pPr>
          </w:p>
        </w:tc>
        <w:tc>
          <w:tcPr>
            <w:tcW w:w="1843" w:type="dxa"/>
            <w:vMerge w:val="restart"/>
            <w:shd w:val="clear" w:color="auto" w:fill="auto"/>
            <w:vAlign w:val="center"/>
          </w:tcPr>
          <w:p w:rsidR="004C7E13" w:rsidRPr="00D704AF" w:rsidRDefault="004C7E13" w:rsidP="0098734C">
            <w:pPr>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3.3专业教师教研情况（20%）</w:t>
            </w:r>
          </w:p>
        </w:tc>
        <w:tc>
          <w:tcPr>
            <w:tcW w:w="4502" w:type="dxa"/>
            <w:gridSpan w:val="2"/>
            <w:shd w:val="clear" w:color="auto" w:fill="auto"/>
            <w:vAlign w:val="center"/>
          </w:tcPr>
          <w:p w:rsidR="004C7E13" w:rsidRPr="00D704AF" w:rsidRDefault="004C7E13" w:rsidP="0098734C">
            <w:pPr>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3.3.1近四年教师发表教研论文数量（30%）</w:t>
            </w:r>
          </w:p>
        </w:tc>
        <w:tc>
          <w:tcPr>
            <w:tcW w:w="5988" w:type="dxa"/>
            <w:shd w:val="clear" w:color="auto" w:fill="auto"/>
            <w:vAlign w:val="center"/>
          </w:tcPr>
          <w:p w:rsidR="004C7E13" w:rsidRPr="00D704AF" w:rsidRDefault="004C7E13" w:rsidP="0098734C">
            <w:pPr>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教研论文是指以第一署名单位发表的与本专业教学研究相关的论文，不包括学术研究有关的论文。</w:t>
            </w:r>
          </w:p>
        </w:tc>
      </w:tr>
      <w:tr w:rsidR="004C7E13" w:rsidRPr="00D704AF" w:rsidTr="0098734C">
        <w:trPr>
          <w:cantSplit/>
          <w:trHeight w:val="20"/>
          <w:jc w:val="center"/>
        </w:trPr>
        <w:tc>
          <w:tcPr>
            <w:tcW w:w="1701" w:type="dxa"/>
            <w:vMerge/>
            <w:shd w:val="clear" w:color="auto" w:fill="auto"/>
            <w:vAlign w:val="center"/>
          </w:tcPr>
          <w:p w:rsidR="004C7E13" w:rsidRPr="00D704AF" w:rsidRDefault="004C7E13" w:rsidP="0098734C">
            <w:pPr>
              <w:spacing w:line="280" w:lineRule="exact"/>
              <w:rPr>
                <w:rFonts w:ascii="仿宋_GB2312" w:eastAsia="仿宋_GB2312"/>
                <w:color w:val="000000"/>
                <w:sz w:val="22"/>
                <w:szCs w:val="22"/>
              </w:rPr>
            </w:pPr>
          </w:p>
        </w:tc>
        <w:tc>
          <w:tcPr>
            <w:tcW w:w="1843" w:type="dxa"/>
            <w:vMerge/>
            <w:shd w:val="clear" w:color="auto" w:fill="auto"/>
            <w:vAlign w:val="center"/>
          </w:tcPr>
          <w:p w:rsidR="004C7E13" w:rsidRPr="00D704AF" w:rsidRDefault="004C7E13" w:rsidP="0098734C">
            <w:pPr>
              <w:spacing w:line="280" w:lineRule="exact"/>
              <w:rPr>
                <w:rFonts w:ascii="仿宋_GB2312" w:eastAsia="仿宋_GB2312"/>
                <w:color w:val="000000"/>
                <w:sz w:val="22"/>
                <w:szCs w:val="22"/>
              </w:rPr>
            </w:pPr>
          </w:p>
        </w:tc>
        <w:tc>
          <w:tcPr>
            <w:tcW w:w="4502" w:type="dxa"/>
            <w:gridSpan w:val="2"/>
            <w:shd w:val="clear" w:color="auto" w:fill="auto"/>
            <w:vAlign w:val="center"/>
          </w:tcPr>
          <w:p w:rsidR="004C7E13" w:rsidRPr="00D704AF" w:rsidRDefault="004C7E13" w:rsidP="0098734C">
            <w:pPr>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3.3.2近十年教师主持编写本专业教材情况（30%）</w:t>
            </w:r>
          </w:p>
        </w:tc>
        <w:tc>
          <w:tcPr>
            <w:tcW w:w="5988" w:type="dxa"/>
            <w:shd w:val="clear" w:color="auto" w:fill="auto"/>
            <w:vAlign w:val="center"/>
          </w:tcPr>
          <w:p w:rsidR="004C7E13" w:rsidRPr="00D704AF" w:rsidRDefault="004C7E13" w:rsidP="0098734C">
            <w:pPr>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本专业教师主编的公开出版的本专业教材。</w:t>
            </w:r>
          </w:p>
        </w:tc>
      </w:tr>
      <w:tr w:rsidR="004C7E13" w:rsidRPr="00D704AF" w:rsidTr="0098734C">
        <w:trPr>
          <w:cantSplit/>
          <w:trHeight w:val="20"/>
          <w:jc w:val="center"/>
        </w:trPr>
        <w:tc>
          <w:tcPr>
            <w:tcW w:w="1701" w:type="dxa"/>
            <w:vMerge/>
            <w:shd w:val="clear" w:color="auto" w:fill="auto"/>
            <w:vAlign w:val="center"/>
          </w:tcPr>
          <w:p w:rsidR="004C7E13" w:rsidRPr="00D704AF" w:rsidRDefault="004C7E13" w:rsidP="0098734C">
            <w:pPr>
              <w:spacing w:line="280" w:lineRule="exact"/>
              <w:rPr>
                <w:rFonts w:ascii="仿宋_GB2312" w:eastAsia="仿宋_GB2312"/>
                <w:color w:val="000000"/>
                <w:sz w:val="22"/>
                <w:szCs w:val="22"/>
              </w:rPr>
            </w:pPr>
          </w:p>
        </w:tc>
        <w:tc>
          <w:tcPr>
            <w:tcW w:w="1843" w:type="dxa"/>
            <w:vMerge/>
            <w:shd w:val="clear" w:color="auto" w:fill="auto"/>
            <w:vAlign w:val="center"/>
          </w:tcPr>
          <w:p w:rsidR="004C7E13" w:rsidRPr="00D704AF" w:rsidRDefault="004C7E13" w:rsidP="0098734C">
            <w:pPr>
              <w:spacing w:line="280" w:lineRule="exact"/>
              <w:rPr>
                <w:rFonts w:ascii="仿宋_GB2312" w:eastAsia="仿宋_GB2312"/>
                <w:color w:val="000000"/>
                <w:sz w:val="22"/>
                <w:szCs w:val="22"/>
              </w:rPr>
            </w:pPr>
          </w:p>
        </w:tc>
        <w:tc>
          <w:tcPr>
            <w:tcW w:w="4502" w:type="dxa"/>
            <w:gridSpan w:val="2"/>
            <w:shd w:val="clear" w:color="auto" w:fill="auto"/>
            <w:vAlign w:val="center"/>
          </w:tcPr>
          <w:p w:rsidR="004C7E13" w:rsidRPr="00D704AF" w:rsidRDefault="004C7E13" w:rsidP="0098734C">
            <w:pPr>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3.3.3近十年教师主持省级以上教研项目情况（40%）</w:t>
            </w:r>
          </w:p>
        </w:tc>
        <w:tc>
          <w:tcPr>
            <w:tcW w:w="5988" w:type="dxa"/>
            <w:shd w:val="clear" w:color="auto" w:fill="auto"/>
            <w:vAlign w:val="center"/>
          </w:tcPr>
          <w:p w:rsidR="004C7E13" w:rsidRPr="00D704AF" w:rsidRDefault="004C7E13" w:rsidP="0098734C">
            <w:pPr>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省级以上项目包括：国家及省教育行政部门教改立项、国家及省教育科学规划课题、中国高教学会立项课题。</w:t>
            </w:r>
          </w:p>
        </w:tc>
      </w:tr>
      <w:tr w:rsidR="004C7E13" w:rsidRPr="00D704AF" w:rsidTr="0098734C">
        <w:trPr>
          <w:cantSplit/>
          <w:trHeight w:val="20"/>
          <w:jc w:val="center"/>
        </w:trPr>
        <w:tc>
          <w:tcPr>
            <w:tcW w:w="1701" w:type="dxa"/>
            <w:vMerge/>
            <w:shd w:val="clear" w:color="auto" w:fill="auto"/>
            <w:vAlign w:val="center"/>
          </w:tcPr>
          <w:p w:rsidR="004C7E13" w:rsidRPr="00D704AF" w:rsidRDefault="004C7E13" w:rsidP="0098734C">
            <w:pPr>
              <w:spacing w:line="280" w:lineRule="exact"/>
              <w:rPr>
                <w:rFonts w:ascii="仿宋_GB2312" w:eastAsia="仿宋_GB2312"/>
                <w:color w:val="000000"/>
                <w:sz w:val="22"/>
                <w:szCs w:val="22"/>
              </w:rPr>
            </w:pPr>
          </w:p>
        </w:tc>
        <w:tc>
          <w:tcPr>
            <w:tcW w:w="1843" w:type="dxa"/>
            <w:vMerge w:val="restart"/>
            <w:shd w:val="clear" w:color="auto" w:fill="auto"/>
            <w:vAlign w:val="center"/>
          </w:tcPr>
          <w:p w:rsidR="004C7E13" w:rsidRPr="00D704AF" w:rsidRDefault="004C7E13" w:rsidP="0098734C">
            <w:pPr>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3.4实验实践教学（12%）</w:t>
            </w:r>
          </w:p>
        </w:tc>
        <w:tc>
          <w:tcPr>
            <w:tcW w:w="4502" w:type="dxa"/>
            <w:gridSpan w:val="2"/>
            <w:shd w:val="clear" w:color="auto" w:fill="auto"/>
            <w:vAlign w:val="center"/>
          </w:tcPr>
          <w:p w:rsidR="004C7E13" w:rsidRPr="00D704AF" w:rsidRDefault="004C7E13" w:rsidP="0098734C">
            <w:pPr>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3.4.1现有教学实验仪器设备（含软件）生均值（25%）</w:t>
            </w:r>
          </w:p>
        </w:tc>
        <w:tc>
          <w:tcPr>
            <w:tcW w:w="5988" w:type="dxa"/>
            <w:shd w:val="clear" w:color="auto" w:fill="auto"/>
            <w:vAlign w:val="center"/>
          </w:tcPr>
          <w:p w:rsidR="004C7E13" w:rsidRPr="00D704AF" w:rsidRDefault="004C7E13" w:rsidP="0098734C">
            <w:pPr>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单价1000元以上的设备。</w:t>
            </w:r>
          </w:p>
        </w:tc>
      </w:tr>
      <w:tr w:rsidR="004C7E13" w:rsidRPr="00D704AF" w:rsidTr="0098734C">
        <w:trPr>
          <w:cantSplit/>
          <w:trHeight w:val="20"/>
          <w:jc w:val="center"/>
        </w:trPr>
        <w:tc>
          <w:tcPr>
            <w:tcW w:w="1701" w:type="dxa"/>
            <w:vMerge/>
            <w:shd w:val="clear" w:color="auto" w:fill="auto"/>
            <w:vAlign w:val="center"/>
          </w:tcPr>
          <w:p w:rsidR="004C7E13" w:rsidRPr="00D704AF" w:rsidRDefault="004C7E13" w:rsidP="0098734C">
            <w:pPr>
              <w:spacing w:line="280" w:lineRule="exact"/>
              <w:rPr>
                <w:rFonts w:ascii="仿宋_GB2312" w:eastAsia="仿宋_GB2312"/>
                <w:color w:val="000000"/>
                <w:sz w:val="22"/>
                <w:szCs w:val="22"/>
              </w:rPr>
            </w:pPr>
          </w:p>
        </w:tc>
        <w:tc>
          <w:tcPr>
            <w:tcW w:w="1843" w:type="dxa"/>
            <w:vMerge/>
            <w:shd w:val="clear" w:color="auto" w:fill="auto"/>
            <w:vAlign w:val="center"/>
          </w:tcPr>
          <w:p w:rsidR="004C7E13" w:rsidRPr="00D704AF" w:rsidRDefault="004C7E13" w:rsidP="0098734C">
            <w:pPr>
              <w:spacing w:line="280" w:lineRule="exact"/>
              <w:rPr>
                <w:rFonts w:ascii="仿宋_GB2312" w:eastAsia="仿宋_GB2312"/>
                <w:color w:val="000000"/>
                <w:sz w:val="22"/>
                <w:szCs w:val="22"/>
              </w:rPr>
            </w:pPr>
          </w:p>
        </w:tc>
        <w:tc>
          <w:tcPr>
            <w:tcW w:w="4502" w:type="dxa"/>
            <w:gridSpan w:val="2"/>
            <w:shd w:val="clear" w:color="auto" w:fill="auto"/>
            <w:vAlign w:val="center"/>
          </w:tcPr>
          <w:p w:rsidR="004C7E13" w:rsidRPr="00D704AF" w:rsidRDefault="004C7E13" w:rsidP="0098734C">
            <w:pPr>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3.4.2近四年新增的教学实验仪器设备（含软件）生均值（25%）</w:t>
            </w:r>
          </w:p>
        </w:tc>
        <w:tc>
          <w:tcPr>
            <w:tcW w:w="5988" w:type="dxa"/>
            <w:shd w:val="clear" w:color="auto" w:fill="auto"/>
            <w:vAlign w:val="center"/>
          </w:tcPr>
          <w:p w:rsidR="004C7E13" w:rsidRPr="00D704AF" w:rsidRDefault="004C7E13" w:rsidP="0098734C">
            <w:pPr>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近四年新增的单价1000元以上的设备。</w:t>
            </w:r>
          </w:p>
        </w:tc>
      </w:tr>
      <w:tr w:rsidR="004C7E13" w:rsidRPr="00D704AF" w:rsidTr="0098734C">
        <w:trPr>
          <w:cantSplit/>
          <w:trHeight w:val="20"/>
          <w:jc w:val="center"/>
        </w:trPr>
        <w:tc>
          <w:tcPr>
            <w:tcW w:w="1701"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lastRenderedPageBreak/>
              <w:t>3.教学资源（权重：0.30）</w:t>
            </w:r>
          </w:p>
        </w:tc>
        <w:tc>
          <w:tcPr>
            <w:tcW w:w="1843"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3.4实验实践教学（12%）</w:t>
            </w:r>
          </w:p>
        </w:tc>
        <w:tc>
          <w:tcPr>
            <w:tcW w:w="4502"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3.4.3近四年校内外实习实践基地数量及各基地实习学生人次数与专业在校总数的比值（25%）</w:t>
            </w:r>
          </w:p>
        </w:tc>
        <w:tc>
          <w:tcPr>
            <w:tcW w:w="5988"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校内外实习实践基地指近四年有学生实习且签有协议的实习实践基地。</w:t>
            </w:r>
          </w:p>
        </w:tc>
      </w:tr>
      <w:tr w:rsidR="004C7E13" w:rsidRPr="00D704AF" w:rsidTr="0098734C">
        <w:trPr>
          <w:cantSplit/>
          <w:trHeight w:val="20"/>
          <w:jc w:val="center"/>
        </w:trPr>
        <w:tc>
          <w:tcPr>
            <w:tcW w:w="1701"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843"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4502"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3.4.4现有教学实验仪器设备利用情况，校内外实习实践基地建设质量（25%）</w:t>
            </w:r>
          </w:p>
        </w:tc>
        <w:tc>
          <w:tcPr>
            <w:tcW w:w="5988"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依据教学实验仪器设备在本专业相关课程中的使用情况，校内外实习实践基地建设质量主要依据基地层次和合作水平。</w:t>
            </w:r>
          </w:p>
        </w:tc>
      </w:tr>
      <w:tr w:rsidR="004C7E13" w:rsidRPr="00D704AF" w:rsidTr="0098734C">
        <w:trPr>
          <w:cantSplit/>
          <w:trHeight w:val="20"/>
          <w:jc w:val="center"/>
        </w:trPr>
        <w:tc>
          <w:tcPr>
            <w:tcW w:w="1701"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843"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3.5图书资料（8%）</w:t>
            </w:r>
          </w:p>
        </w:tc>
        <w:tc>
          <w:tcPr>
            <w:tcW w:w="4502"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3.5.1</w:t>
              </w:r>
            </w:smartTag>
            <w:r w:rsidRPr="00D704AF">
              <w:rPr>
                <w:rFonts w:ascii="仿宋_GB2312" w:eastAsia="仿宋_GB2312" w:hint="eastAsia"/>
                <w:color w:val="000000"/>
                <w:sz w:val="22"/>
                <w:szCs w:val="22"/>
              </w:rPr>
              <w:t>现有生均专业纸质图书资料册数（60%）</w:t>
            </w:r>
          </w:p>
        </w:tc>
        <w:tc>
          <w:tcPr>
            <w:tcW w:w="5988"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本专业的图书资料（含学校与院、系）是指供本专业教学、科研使用的图书资料。</w:t>
            </w:r>
          </w:p>
        </w:tc>
      </w:tr>
      <w:tr w:rsidR="004C7E13" w:rsidRPr="00D704AF" w:rsidTr="0098734C">
        <w:trPr>
          <w:cantSplit/>
          <w:trHeight w:val="20"/>
          <w:jc w:val="center"/>
        </w:trPr>
        <w:tc>
          <w:tcPr>
            <w:tcW w:w="1701"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843"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4502"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3.5.2现有专业电子图书资料源的个数、中外文专业期刊种数（40%）</w:t>
            </w:r>
          </w:p>
        </w:tc>
        <w:tc>
          <w:tcPr>
            <w:tcW w:w="5988"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本专业的电子图书资料源（含学校与院、系）是指供本专业教学科研使用的、由资源提供方完成更新的、可全文下载的电子资源，不包括随书的资料光盘。中外文专业期刊种数指正式定期出版的纸质期刊，不包括网络版刊物。</w:t>
            </w:r>
          </w:p>
        </w:tc>
      </w:tr>
      <w:tr w:rsidR="004C7E13" w:rsidRPr="00D704AF" w:rsidTr="0098734C">
        <w:trPr>
          <w:cantSplit/>
          <w:trHeight w:val="20"/>
          <w:jc w:val="center"/>
        </w:trPr>
        <w:tc>
          <w:tcPr>
            <w:tcW w:w="1701"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4.本科教学工程与教学成果奖（权重：0.15）</w:t>
            </w:r>
          </w:p>
        </w:tc>
        <w:tc>
          <w:tcPr>
            <w:tcW w:w="1843"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4.1本科教学工作项目（50%）</w:t>
            </w:r>
          </w:p>
        </w:tc>
        <w:tc>
          <w:tcPr>
            <w:tcW w:w="4502"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4.1.1历年省级以上本科教学工作项目（100%）</w:t>
            </w:r>
          </w:p>
        </w:tc>
        <w:tc>
          <w:tcPr>
            <w:tcW w:w="5988"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省级以上本科教学工程项目包括特色专业、人才培养模式创新实验区、教学团队、精品课程、双语示范课程、综合改革试点专业、卓越人才培养计划、大学生校外实践教育基地、实验教学示范中心、虚拟仿真实验教学、精品视频公开课、精品资源共享课、规划教材等。</w:t>
            </w:r>
          </w:p>
        </w:tc>
      </w:tr>
      <w:tr w:rsidR="004C7E13" w:rsidRPr="00D704AF" w:rsidTr="0098734C">
        <w:trPr>
          <w:cantSplit/>
          <w:trHeight w:val="353"/>
          <w:jc w:val="center"/>
        </w:trPr>
        <w:tc>
          <w:tcPr>
            <w:tcW w:w="1701"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843"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4.2教学成果奖励（50%）</w:t>
            </w:r>
          </w:p>
        </w:tc>
        <w:tc>
          <w:tcPr>
            <w:tcW w:w="4502"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4.2.1历年省级以上教学成果奖（80%）</w:t>
            </w:r>
          </w:p>
        </w:tc>
        <w:tc>
          <w:tcPr>
            <w:tcW w:w="5988"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该专业教师参与完成的省级以上教学成果奖</w:t>
            </w:r>
          </w:p>
        </w:tc>
      </w:tr>
      <w:tr w:rsidR="004C7E13" w:rsidRPr="00D704AF" w:rsidTr="0098734C">
        <w:trPr>
          <w:cantSplit/>
          <w:trHeight w:val="20"/>
          <w:jc w:val="center"/>
        </w:trPr>
        <w:tc>
          <w:tcPr>
            <w:tcW w:w="1701"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843"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4502"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4.2.2历年其它教学成果奖（20%）</w:t>
            </w:r>
          </w:p>
        </w:tc>
        <w:tc>
          <w:tcPr>
            <w:tcW w:w="5988"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参加或指导学生参加住建部城乡规划专指委、建筑学专指委、风景园林学专指委主办；参加或指导学生参加教育厅主办或联合主办的竞赛（具体参赣教高字（2003）44号文或获奖证明）。</w:t>
            </w:r>
          </w:p>
        </w:tc>
      </w:tr>
      <w:tr w:rsidR="004C7E13" w:rsidRPr="00D704AF" w:rsidTr="0098734C">
        <w:trPr>
          <w:cantSplit/>
          <w:trHeight w:val="1620"/>
          <w:jc w:val="center"/>
        </w:trPr>
        <w:tc>
          <w:tcPr>
            <w:tcW w:w="1701"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5.教学质量保障（权重：0.10）</w:t>
            </w:r>
          </w:p>
        </w:tc>
        <w:tc>
          <w:tcPr>
            <w:tcW w:w="1843"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5.1质量保障体系（100%）</w:t>
            </w:r>
          </w:p>
        </w:tc>
        <w:tc>
          <w:tcPr>
            <w:tcW w:w="4502"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5.1.1教学质量保障机制，教学质量标准、监测、评价、分析、反馈体系及运行效果（100%）</w:t>
            </w:r>
          </w:p>
        </w:tc>
        <w:tc>
          <w:tcPr>
            <w:tcW w:w="5988"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教学质量保障机制，教学质量标准、监测、评价、分析、反馈、改进体系及运行效果。具体评价标准建筑学专业参考《建筑学专业本科（五年制）教育评估标准（2013版）》，城乡规划专业参照《高等学校城乡规划本科指导性专业规范》（2013版）。</w:t>
            </w:r>
          </w:p>
        </w:tc>
      </w:tr>
      <w:tr w:rsidR="004C7E13" w:rsidRPr="00D704AF" w:rsidTr="0098734C">
        <w:trPr>
          <w:cantSplit/>
          <w:trHeight w:val="20"/>
          <w:jc w:val="center"/>
        </w:trPr>
        <w:tc>
          <w:tcPr>
            <w:tcW w:w="1701"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lastRenderedPageBreak/>
              <w:t>6.培养效果（权重：0.20）</w:t>
            </w:r>
          </w:p>
        </w:tc>
        <w:tc>
          <w:tcPr>
            <w:tcW w:w="1843"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6.1就业情况与培养质量（50%）</w:t>
            </w:r>
          </w:p>
        </w:tc>
        <w:tc>
          <w:tcPr>
            <w:tcW w:w="4502"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6.1.1近四年就业率情况（50%）</w:t>
            </w:r>
          </w:p>
        </w:tc>
        <w:tc>
          <w:tcPr>
            <w:tcW w:w="5988"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近四年本专业毕业生初次就业率（不含办学地点不在母体学校的联合培养学生）</w:t>
            </w:r>
          </w:p>
        </w:tc>
      </w:tr>
      <w:tr w:rsidR="004C7E13" w:rsidRPr="00D704AF" w:rsidTr="0098734C">
        <w:trPr>
          <w:cantSplit/>
          <w:trHeight w:val="20"/>
          <w:jc w:val="center"/>
        </w:trPr>
        <w:tc>
          <w:tcPr>
            <w:tcW w:w="1701"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843"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4502"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6.1.2十名优秀校友简介（50%）</w:t>
            </w:r>
          </w:p>
        </w:tc>
        <w:tc>
          <w:tcPr>
            <w:tcW w:w="5988"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校友指77级以后的本科生。每人简介500字以内。</w:t>
            </w:r>
          </w:p>
        </w:tc>
      </w:tr>
      <w:tr w:rsidR="004C7E13" w:rsidRPr="00D704AF" w:rsidTr="0098734C">
        <w:trPr>
          <w:cantSplit/>
          <w:trHeight w:val="20"/>
          <w:jc w:val="center"/>
        </w:trPr>
        <w:tc>
          <w:tcPr>
            <w:tcW w:w="1701"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843"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6.2在校学生综合素质（50%）</w:t>
            </w:r>
          </w:p>
        </w:tc>
        <w:tc>
          <w:tcPr>
            <w:tcW w:w="4502"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6.2.1近四年参加创新创业活动及参与科研项目学生人次数与专业在校生总数的比值（40%）</w:t>
            </w:r>
          </w:p>
        </w:tc>
        <w:tc>
          <w:tcPr>
            <w:tcW w:w="5988"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创新创业活动指：国家、省、校三级“大学生创新创业训练计划”，国家级、省级以立项文件为准，校级以结题证书和公开发表的成果署名为准；科研项目指：学生作为课题组成员参加的各类国家、省部和市级纵向项目，学校科技管理部门科研考核统计的横向项目，校属规划及建筑设计机构的工程设计项目，以项目合同或成果文件署名为准。</w:t>
            </w:r>
          </w:p>
        </w:tc>
      </w:tr>
      <w:tr w:rsidR="004C7E13" w:rsidRPr="00D704AF" w:rsidTr="0098734C">
        <w:trPr>
          <w:cantSplit/>
          <w:trHeight w:val="20"/>
          <w:jc w:val="center"/>
        </w:trPr>
        <w:tc>
          <w:tcPr>
            <w:tcW w:w="1701"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843"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4502"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6.2.2近四年学生获省级以上各类竞赛奖励情况（25%）</w:t>
            </w:r>
          </w:p>
        </w:tc>
        <w:tc>
          <w:tcPr>
            <w:tcW w:w="5988"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学生参加由国际建协、住建部城乡规划专指委、建筑学专指委、风景园林学专指委，教育厅主办或联合主办竞赛获奖，该专业学生为获奖人之一。</w:t>
            </w:r>
          </w:p>
        </w:tc>
      </w:tr>
      <w:tr w:rsidR="004C7E13" w:rsidRPr="00D704AF" w:rsidTr="0098734C">
        <w:trPr>
          <w:cantSplit/>
          <w:trHeight w:val="20"/>
          <w:jc w:val="center"/>
        </w:trPr>
        <w:tc>
          <w:tcPr>
            <w:tcW w:w="1701"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843"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4502"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6.2.3近四年学生发表学术论文及专利受理等情况（25%）</w:t>
            </w:r>
          </w:p>
        </w:tc>
        <w:tc>
          <w:tcPr>
            <w:tcW w:w="5988"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该专业学生在正式刊物发表的学术论文（排名前二）；该专业学生为专利受理限额内成员。</w:t>
            </w:r>
          </w:p>
        </w:tc>
      </w:tr>
      <w:tr w:rsidR="004C7E13" w:rsidRPr="00D704AF" w:rsidTr="0098734C">
        <w:trPr>
          <w:cantSplit/>
          <w:trHeight w:val="20"/>
          <w:jc w:val="center"/>
        </w:trPr>
        <w:tc>
          <w:tcPr>
            <w:tcW w:w="1701"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843"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4502"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6.2.4五名优秀在校生简介（10%）</w:t>
            </w:r>
          </w:p>
        </w:tc>
        <w:tc>
          <w:tcPr>
            <w:tcW w:w="5988"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本专业在校生，每人简介300字以内。</w:t>
            </w:r>
          </w:p>
        </w:tc>
      </w:tr>
      <w:tr w:rsidR="004C7E13" w:rsidRPr="00D704AF" w:rsidTr="0098734C">
        <w:trPr>
          <w:cantSplit/>
          <w:trHeight w:val="20"/>
          <w:jc w:val="center"/>
        </w:trPr>
        <w:tc>
          <w:tcPr>
            <w:tcW w:w="1701"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7.专业特色（满分10分）</w:t>
            </w:r>
          </w:p>
        </w:tc>
        <w:tc>
          <w:tcPr>
            <w:tcW w:w="6345" w:type="dxa"/>
            <w:gridSpan w:val="3"/>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7.1专业特色、实施过程和效果（100%）</w:t>
            </w:r>
          </w:p>
        </w:tc>
        <w:tc>
          <w:tcPr>
            <w:tcW w:w="5988"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在实践中培育和凝练出的专业特色及其效果说明（1000字以内）。</w:t>
            </w:r>
          </w:p>
        </w:tc>
      </w:tr>
      <w:tr w:rsidR="004C7E13" w:rsidRPr="00D704AF" w:rsidTr="0098734C">
        <w:trPr>
          <w:cantSplit/>
          <w:trHeight w:val="20"/>
          <w:jc w:val="center"/>
        </w:trPr>
        <w:tc>
          <w:tcPr>
            <w:tcW w:w="1701"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8.思想政治工作（满分 5分）</w:t>
            </w:r>
          </w:p>
        </w:tc>
        <w:tc>
          <w:tcPr>
            <w:tcW w:w="6345" w:type="dxa"/>
            <w:gridSpan w:val="3"/>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8.1思想政治工作贯穿人才培养全过程的实施情况和效果（100%）</w:t>
            </w:r>
          </w:p>
        </w:tc>
        <w:tc>
          <w:tcPr>
            <w:tcW w:w="5988"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充分挖掘各专业课程蕴含的‘德育元素’和所承载的德育功能，将思想政治工作贯穿人才培养全过程的具体措施和效果；师德师风、学风建设情况，学生和教师获得省级以上相关荣誉和奖励情况（1000字以内）。</w:t>
            </w:r>
          </w:p>
        </w:tc>
      </w:tr>
    </w:tbl>
    <w:p w:rsidR="004C7E13" w:rsidRPr="00D704AF" w:rsidRDefault="004C7E13" w:rsidP="004C7E13">
      <w:pPr>
        <w:rPr>
          <w:color w:val="000000"/>
        </w:rPr>
      </w:pPr>
    </w:p>
    <w:p w:rsidR="004C7E13" w:rsidRPr="00D704AF" w:rsidRDefault="004C7E13" w:rsidP="004C7E13">
      <w:pPr>
        <w:rPr>
          <w:rFonts w:ascii="黑体" w:eastAsia="黑体" w:hAnsi="黑体"/>
          <w:color w:val="000000"/>
          <w:sz w:val="32"/>
          <w:szCs w:val="32"/>
        </w:rPr>
      </w:pPr>
      <w:r w:rsidRPr="00D704AF">
        <w:rPr>
          <w:color w:val="000000"/>
        </w:rPr>
        <w:br w:type="page"/>
      </w:r>
      <w:r w:rsidRPr="00D704AF">
        <w:rPr>
          <w:rFonts w:ascii="黑体" w:eastAsia="黑体" w:hAnsi="黑体" w:hint="eastAsia"/>
          <w:color w:val="000000"/>
          <w:sz w:val="32"/>
          <w:szCs w:val="32"/>
        </w:rPr>
        <w:lastRenderedPageBreak/>
        <w:t>附件22</w:t>
      </w:r>
    </w:p>
    <w:p w:rsidR="004C7E13" w:rsidRPr="00D704AF" w:rsidRDefault="004C7E13" w:rsidP="00941ADD">
      <w:pPr>
        <w:spacing w:beforeLines="50" w:afterLines="50" w:line="600" w:lineRule="exact"/>
        <w:jc w:val="center"/>
        <w:rPr>
          <w:rFonts w:ascii="方正小标宋简体" w:eastAsia="方正小标宋简体"/>
          <w:color w:val="000000"/>
          <w:sz w:val="36"/>
          <w:szCs w:val="36"/>
        </w:rPr>
      </w:pPr>
      <w:r w:rsidRPr="00D704AF">
        <w:rPr>
          <w:rFonts w:ascii="方正小标宋简体" w:eastAsia="方正小标宋简体" w:hint="eastAsia"/>
          <w:color w:val="000000"/>
          <w:sz w:val="36"/>
          <w:szCs w:val="36"/>
        </w:rPr>
        <w:t>江西省普通高等学校管理科学与工程类本科专业综合评价指标体系</w:t>
      </w:r>
    </w:p>
    <w:tbl>
      <w:tblPr>
        <w:tblW w:w="5089" w:type="pct"/>
        <w:jc w:val="center"/>
        <w:tblBorders>
          <w:top w:val="thinThickSmallGap" w:sz="18" w:space="0" w:color="auto"/>
          <w:left w:val="single" w:sz="4" w:space="0" w:color="auto"/>
          <w:bottom w:val="thickThinSmallGap" w:sz="18" w:space="0" w:color="auto"/>
          <w:right w:val="single" w:sz="4" w:space="0" w:color="auto"/>
          <w:insideH w:val="single" w:sz="4" w:space="0" w:color="auto"/>
          <w:insideV w:val="single" w:sz="4" w:space="0" w:color="auto"/>
        </w:tblBorders>
        <w:tblLook w:val="04A0"/>
      </w:tblPr>
      <w:tblGrid>
        <w:gridCol w:w="1892"/>
        <w:gridCol w:w="2105"/>
        <w:gridCol w:w="4147"/>
        <w:gridCol w:w="5981"/>
      </w:tblGrid>
      <w:tr w:rsidR="004C7E13" w:rsidRPr="00D704AF" w:rsidTr="0098734C">
        <w:trPr>
          <w:cantSplit/>
          <w:trHeight w:val="20"/>
          <w:tblHeader/>
          <w:jc w:val="center"/>
        </w:trPr>
        <w:tc>
          <w:tcPr>
            <w:tcW w:w="670" w:type="pct"/>
            <w:tcBorders>
              <w:top w:val="thinThickSmallGap" w:sz="18" w:space="0" w:color="auto"/>
              <w:bottom w:val="single" w:sz="4" w:space="0" w:color="auto"/>
              <w:tl2br w:val="nil"/>
              <w:tr2bl w:val="nil"/>
            </w:tcBorders>
            <w:shd w:val="clear" w:color="auto" w:fill="auto"/>
            <w:vAlign w:val="center"/>
          </w:tcPr>
          <w:p w:rsidR="004C7E13" w:rsidRPr="00D704AF" w:rsidRDefault="004C7E13" w:rsidP="0098734C">
            <w:pPr>
              <w:snapToGrid w:val="0"/>
              <w:spacing w:line="280" w:lineRule="exact"/>
              <w:jc w:val="center"/>
              <w:rPr>
                <w:rFonts w:ascii="仿宋_GB2312" w:eastAsia="仿宋_GB2312"/>
                <w:b/>
                <w:color w:val="000000"/>
                <w:sz w:val="22"/>
                <w:szCs w:val="22"/>
              </w:rPr>
            </w:pPr>
            <w:r w:rsidRPr="00D704AF">
              <w:rPr>
                <w:rFonts w:ascii="仿宋_GB2312" w:eastAsia="仿宋_GB2312" w:hint="eastAsia"/>
                <w:b/>
                <w:color w:val="000000"/>
                <w:sz w:val="22"/>
                <w:szCs w:val="22"/>
              </w:rPr>
              <w:t>一级指标</w:t>
            </w:r>
          </w:p>
        </w:tc>
        <w:tc>
          <w:tcPr>
            <w:tcW w:w="745" w:type="pct"/>
            <w:tcBorders>
              <w:top w:val="thinThickSmallGap" w:sz="18" w:space="0" w:color="auto"/>
              <w:bottom w:val="single" w:sz="4" w:space="0" w:color="auto"/>
            </w:tcBorders>
            <w:shd w:val="clear" w:color="auto" w:fill="auto"/>
            <w:vAlign w:val="center"/>
          </w:tcPr>
          <w:p w:rsidR="004C7E13" w:rsidRPr="00D704AF" w:rsidRDefault="004C7E13" w:rsidP="0098734C">
            <w:pPr>
              <w:snapToGrid w:val="0"/>
              <w:spacing w:line="280" w:lineRule="exact"/>
              <w:jc w:val="center"/>
              <w:rPr>
                <w:rFonts w:ascii="仿宋_GB2312" w:eastAsia="仿宋_GB2312"/>
                <w:b/>
                <w:color w:val="000000"/>
                <w:sz w:val="22"/>
                <w:szCs w:val="22"/>
              </w:rPr>
            </w:pPr>
            <w:r w:rsidRPr="00D704AF">
              <w:rPr>
                <w:rFonts w:ascii="仿宋_GB2312" w:eastAsia="仿宋_GB2312" w:hint="eastAsia"/>
                <w:b/>
                <w:color w:val="000000"/>
                <w:sz w:val="22"/>
                <w:szCs w:val="22"/>
              </w:rPr>
              <w:t>二级指标</w:t>
            </w:r>
          </w:p>
        </w:tc>
        <w:tc>
          <w:tcPr>
            <w:tcW w:w="1468" w:type="pct"/>
            <w:tcBorders>
              <w:top w:val="thinThickSmallGap" w:sz="18" w:space="0" w:color="auto"/>
              <w:bottom w:val="single" w:sz="4" w:space="0" w:color="auto"/>
            </w:tcBorders>
            <w:shd w:val="clear" w:color="auto" w:fill="auto"/>
            <w:vAlign w:val="center"/>
          </w:tcPr>
          <w:p w:rsidR="004C7E13" w:rsidRPr="00D704AF" w:rsidRDefault="004C7E13" w:rsidP="0098734C">
            <w:pPr>
              <w:snapToGrid w:val="0"/>
              <w:spacing w:line="280" w:lineRule="exact"/>
              <w:jc w:val="center"/>
              <w:rPr>
                <w:rFonts w:ascii="仿宋_GB2312" w:eastAsia="仿宋_GB2312"/>
                <w:b/>
                <w:color w:val="000000"/>
                <w:sz w:val="22"/>
                <w:szCs w:val="22"/>
              </w:rPr>
            </w:pPr>
            <w:r w:rsidRPr="00D704AF">
              <w:rPr>
                <w:rFonts w:ascii="仿宋_GB2312" w:eastAsia="仿宋_GB2312" w:hint="eastAsia"/>
                <w:b/>
                <w:color w:val="000000"/>
                <w:sz w:val="22"/>
                <w:szCs w:val="22"/>
              </w:rPr>
              <w:t>主要观测点</w:t>
            </w:r>
          </w:p>
        </w:tc>
        <w:tc>
          <w:tcPr>
            <w:tcW w:w="2117" w:type="pct"/>
            <w:tcBorders>
              <w:top w:val="thinThickSmallGap" w:sz="18" w:space="0" w:color="auto"/>
              <w:bottom w:val="single" w:sz="4" w:space="0" w:color="auto"/>
            </w:tcBorders>
            <w:shd w:val="clear" w:color="auto" w:fill="auto"/>
            <w:vAlign w:val="center"/>
          </w:tcPr>
          <w:p w:rsidR="004C7E13" w:rsidRPr="00D704AF" w:rsidRDefault="004C7E13" w:rsidP="0098734C">
            <w:pPr>
              <w:snapToGrid w:val="0"/>
              <w:spacing w:line="280" w:lineRule="exact"/>
              <w:jc w:val="center"/>
              <w:rPr>
                <w:rFonts w:ascii="仿宋_GB2312" w:eastAsia="仿宋_GB2312"/>
                <w:b/>
                <w:color w:val="000000"/>
                <w:sz w:val="22"/>
                <w:szCs w:val="22"/>
              </w:rPr>
            </w:pPr>
            <w:r w:rsidRPr="00D704AF">
              <w:rPr>
                <w:rFonts w:ascii="仿宋_GB2312" w:eastAsia="仿宋_GB2312" w:hint="eastAsia"/>
                <w:b/>
                <w:color w:val="000000"/>
                <w:sz w:val="22"/>
                <w:szCs w:val="22"/>
              </w:rPr>
              <w:t>指标说明</w:t>
            </w:r>
          </w:p>
        </w:tc>
      </w:tr>
      <w:tr w:rsidR="004C7E13" w:rsidRPr="00D704AF" w:rsidTr="0098734C">
        <w:trPr>
          <w:cantSplit/>
          <w:trHeight w:val="20"/>
          <w:jc w:val="center"/>
        </w:trPr>
        <w:tc>
          <w:tcPr>
            <w:tcW w:w="670"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1.生源情况（权重：0.10）</w:t>
            </w:r>
          </w:p>
        </w:tc>
        <w:tc>
          <w:tcPr>
            <w:tcW w:w="745"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1.1招生录取情况（100%）</w:t>
            </w:r>
          </w:p>
        </w:tc>
        <w:tc>
          <w:tcPr>
            <w:tcW w:w="1468"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1.1.1当年国家统一高考录取的本专业学生入学平均（标准）分数（100%）</w:t>
            </w:r>
          </w:p>
        </w:tc>
        <w:tc>
          <w:tcPr>
            <w:tcW w:w="2117"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本专业每名学生高考总分（不包括加分）除以该生所在省高考满分值（文、理分科）后的标准分的平均值。（不含办学地点不在母体学校的联合培养学生）</w:t>
            </w:r>
          </w:p>
        </w:tc>
      </w:tr>
      <w:tr w:rsidR="004C7E13" w:rsidRPr="00D704AF" w:rsidTr="0098734C">
        <w:trPr>
          <w:cantSplit/>
          <w:trHeight w:val="20"/>
          <w:jc w:val="center"/>
        </w:trPr>
        <w:tc>
          <w:tcPr>
            <w:tcW w:w="670"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2.培养模式（权重：0.15）</w:t>
            </w:r>
          </w:p>
        </w:tc>
        <w:tc>
          <w:tcPr>
            <w:tcW w:w="745"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2.1培养方案（60%）</w:t>
            </w:r>
          </w:p>
        </w:tc>
        <w:tc>
          <w:tcPr>
            <w:tcW w:w="1468"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2.1.1 专业标准，培养方案及各要素匹配程度（100%）</w:t>
            </w:r>
          </w:p>
        </w:tc>
        <w:tc>
          <w:tcPr>
            <w:tcW w:w="2117"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专业标准、培养目标、培养方式、培养要求、专业定位、课程设置等要素之间的匹配程度。具体评价标准参照教育部高等学校有关科类教学指导委员会制定的专业类教学质量国家标准。</w:t>
            </w:r>
          </w:p>
        </w:tc>
      </w:tr>
      <w:tr w:rsidR="004C7E13" w:rsidRPr="00D704AF" w:rsidTr="0098734C">
        <w:trPr>
          <w:cantSplit/>
          <w:trHeight w:val="20"/>
          <w:jc w:val="center"/>
        </w:trPr>
        <w:tc>
          <w:tcPr>
            <w:tcW w:w="670"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45"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2.2培养模式改革创新（40%）</w:t>
            </w:r>
          </w:p>
        </w:tc>
        <w:tc>
          <w:tcPr>
            <w:tcW w:w="1468"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2.2.1 改革创新措施与效果（100%）</w:t>
            </w:r>
          </w:p>
        </w:tc>
        <w:tc>
          <w:tcPr>
            <w:tcW w:w="2117"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专业人才培养模式改革创新的具体措施和实施效果。</w:t>
            </w:r>
          </w:p>
        </w:tc>
      </w:tr>
      <w:tr w:rsidR="004C7E13" w:rsidRPr="00D704AF" w:rsidTr="0098734C">
        <w:trPr>
          <w:cantSplit/>
          <w:trHeight w:val="20"/>
          <w:jc w:val="center"/>
        </w:trPr>
        <w:tc>
          <w:tcPr>
            <w:tcW w:w="670"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3.教学资源（权重：0.30）</w:t>
            </w:r>
          </w:p>
        </w:tc>
        <w:tc>
          <w:tcPr>
            <w:tcW w:w="745"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3.1专业师资基本情况（35%）</w:t>
            </w:r>
          </w:p>
        </w:tc>
        <w:tc>
          <w:tcPr>
            <w:tcW w:w="1468"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3.1.1</w:t>
              </w:r>
            </w:smartTag>
            <w:r w:rsidRPr="00D704AF">
              <w:rPr>
                <w:rFonts w:ascii="仿宋_GB2312" w:eastAsia="仿宋_GB2312" w:hint="eastAsia"/>
                <w:color w:val="000000"/>
                <w:sz w:val="22"/>
                <w:szCs w:val="22"/>
              </w:rPr>
              <w:t>专业生师比（25%）</w:t>
            </w:r>
          </w:p>
        </w:tc>
        <w:tc>
          <w:tcPr>
            <w:tcW w:w="2117"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专业教师指从事专业课（含专业基础课）教学工作的专任教师。</w:t>
            </w:r>
          </w:p>
        </w:tc>
      </w:tr>
      <w:tr w:rsidR="004C7E13" w:rsidRPr="00D704AF" w:rsidTr="0098734C">
        <w:trPr>
          <w:cantSplit/>
          <w:trHeight w:val="20"/>
          <w:jc w:val="center"/>
        </w:trPr>
        <w:tc>
          <w:tcPr>
            <w:tcW w:w="670"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45"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468"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3.1.2</w:t>
              </w:r>
            </w:smartTag>
            <w:r w:rsidRPr="00D704AF">
              <w:rPr>
                <w:rFonts w:ascii="仿宋_GB2312" w:eastAsia="仿宋_GB2312" w:hint="eastAsia"/>
                <w:color w:val="000000"/>
                <w:sz w:val="22"/>
                <w:szCs w:val="22"/>
              </w:rPr>
              <w:t>博士学位教师比例（10%）</w:t>
            </w:r>
          </w:p>
        </w:tc>
        <w:tc>
          <w:tcPr>
            <w:tcW w:w="2117"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专业教师中具有博士学位教师所占比例。</w:t>
            </w:r>
          </w:p>
        </w:tc>
      </w:tr>
      <w:tr w:rsidR="004C7E13" w:rsidRPr="00D704AF" w:rsidTr="0098734C">
        <w:trPr>
          <w:cantSplit/>
          <w:trHeight w:val="20"/>
          <w:jc w:val="center"/>
        </w:trPr>
        <w:tc>
          <w:tcPr>
            <w:tcW w:w="670"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45"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468"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3.1.3</w:t>
              </w:r>
            </w:smartTag>
            <w:r w:rsidRPr="00D704AF">
              <w:rPr>
                <w:rFonts w:ascii="仿宋_GB2312" w:eastAsia="仿宋_GB2312" w:hint="eastAsia"/>
                <w:color w:val="000000"/>
                <w:sz w:val="22"/>
                <w:szCs w:val="22"/>
              </w:rPr>
              <w:t>高层次教师情况（15%）</w:t>
            </w:r>
          </w:p>
        </w:tc>
        <w:tc>
          <w:tcPr>
            <w:tcW w:w="2117"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高层次教师指院士、教育部“长江学者奖励支持计划”人选、国家杰出青年基金获得者、国务院及省级学科评议组成员、973首席科学家、海外高层次人才引进计划（千人计划）、国家高层次人才特殊支持计划、新世纪百千万人才工程国家级人选、教育部新世纪优秀人才支持计划人选、中科院“百人计划”人选、国家及省级教学名师(包括各省)、国务院及省政府特殊津贴获得者、全国优秀教师、江西省“新世纪百千万人才工程” 人选、“赣鄱英才555工程” 人才、“井冈学者”、国家教指委成员、国家有突出贡献的中青年专家、江西省高等学校学科带头人、中青年骨干教师、二级教授。</w:t>
            </w:r>
          </w:p>
        </w:tc>
      </w:tr>
      <w:tr w:rsidR="004C7E13" w:rsidRPr="00D704AF" w:rsidTr="0098734C">
        <w:trPr>
          <w:cantSplit/>
          <w:trHeight w:val="20"/>
          <w:jc w:val="center"/>
        </w:trPr>
        <w:tc>
          <w:tcPr>
            <w:tcW w:w="670"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lastRenderedPageBreak/>
              <w:t>3.教学资源（权重：0.30）</w:t>
            </w:r>
          </w:p>
        </w:tc>
        <w:tc>
          <w:tcPr>
            <w:tcW w:w="745" w:type="pct"/>
            <w:vMerge w:val="restart"/>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r w:rsidRPr="00D704AF">
              <w:rPr>
                <w:rFonts w:ascii="仿宋_GB2312" w:eastAsia="仿宋_GB2312" w:hint="eastAsia"/>
                <w:color w:val="000000"/>
                <w:sz w:val="22"/>
                <w:szCs w:val="22"/>
              </w:rPr>
              <w:t>3.1专业师资基本情况（35%）</w:t>
            </w:r>
          </w:p>
        </w:tc>
        <w:tc>
          <w:tcPr>
            <w:tcW w:w="1468" w:type="pct"/>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3.1.4</w:t>
              </w:r>
            </w:smartTag>
            <w:r w:rsidRPr="00D704AF">
              <w:rPr>
                <w:rFonts w:ascii="仿宋_GB2312" w:eastAsia="仿宋_GB2312" w:hint="eastAsia"/>
                <w:color w:val="000000"/>
                <w:sz w:val="22"/>
                <w:szCs w:val="22"/>
              </w:rPr>
              <w:t>专业主干课教师学科背景符合度（10%）</w:t>
            </w:r>
          </w:p>
        </w:tc>
        <w:tc>
          <w:tcPr>
            <w:tcW w:w="2117" w:type="pct"/>
            <w:shd w:val="clear" w:color="auto" w:fill="auto"/>
            <w:vAlign w:val="center"/>
          </w:tcPr>
          <w:p w:rsidR="004C7E13" w:rsidRPr="00D704AF" w:rsidRDefault="004C7E13" w:rsidP="0098734C">
            <w:pPr>
              <w:snapToGrid w:val="0"/>
              <w:spacing w:line="260" w:lineRule="exact"/>
              <w:ind w:firstLineChars="200" w:firstLine="420"/>
              <w:rPr>
                <w:rFonts w:ascii="仿宋_GB2312" w:eastAsia="仿宋_GB2312"/>
                <w:color w:val="000000"/>
                <w:szCs w:val="21"/>
              </w:rPr>
            </w:pPr>
            <w:r w:rsidRPr="00D704AF">
              <w:rPr>
                <w:rFonts w:ascii="仿宋_GB2312" w:eastAsia="仿宋_GB2312" w:hint="eastAsia"/>
                <w:color w:val="000000"/>
                <w:szCs w:val="21"/>
              </w:rPr>
              <w:t>从事本专业主干课教学工作的教师，本科、硕士、博士学历或学位至少有一个毕业于相关专业的比例。</w:t>
            </w:r>
          </w:p>
          <w:p w:rsidR="004C7E13" w:rsidRPr="00D704AF" w:rsidRDefault="004C7E13" w:rsidP="0098734C">
            <w:pPr>
              <w:snapToGrid w:val="0"/>
              <w:spacing w:line="260" w:lineRule="exact"/>
              <w:ind w:firstLineChars="200" w:firstLine="420"/>
              <w:rPr>
                <w:rFonts w:ascii="仿宋_GB2312" w:eastAsia="仿宋_GB2312"/>
                <w:color w:val="000000"/>
                <w:szCs w:val="21"/>
              </w:rPr>
            </w:pPr>
            <w:r w:rsidRPr="00D704AF">
              <w:rPr>
                <w:rFonts w:ascii="仿宋_GB2312" w:eastAsia="仿宋_GB2312" w:hint="eastAsia"/>
                <w:color w:val="000000"/>
                <w:szCs w:val="21"/>
              </w:rPr>
              <w:t>1．信息管理与信息系统相关专业：数学类、计算机类、管理科学与工程、情报学、电子类、物理、经管类、控制类。</w:t>
            </w:r>
          </w:p>
          <w:p w:rsidR="004C7E13" w:rsidRPr="00D704AF" w:rsidRDefault="004C7E13" w:rsidP="0098734C">
            <w:pPr>
              <w:snapToGrid w:val="0"/>
              <w:spacing w:line="260" w:lineRule="exact"/>
              <w:ind w:firstLineChars="200" w:firstLine="420"/>
              <w:rPr>
                <w:rFonts w:ascii="仿宋_GB2312" w:eastAsia="仿宋_GB2312"/>
                <w:color w:val="000000"/>
                <w:szCs w:val="21"/>
              </w:rPr>
            </w:pPr>
            <w:r w:rsidRPr="00D704AF">
              <w:rPr>
                <w:rFonts w:ascii="仿宋_GB2312" w:eastAsia="仿宋_GB2312" w:hint="eastAsia"/>
                <w:color w:val="000000"/>
                <w:szCs w:val="21"/>
              </w:rPr>
              <w:t>2.管理科学相关专业：数学类、计算机类、管理科学与工程、经管类、控制类。</w:t>
            </w:r>
          </w:p>
          <w:p w:rsidR="004C7E13" w:rsidRPr="00D704AF" w:rsidRDefault="004C7E13" w:rsidP="0098734C">
            <w:pPr>
              <w:snapToGrid w:val="0"/>
              <w:spacing w:line="260" w:lineRule="exact"/>
              <w:ind w:firstLineChars="200" w:firstLine="420"/>
              <w:rPr>
                <w:rFonts w:ascii="仿宋_GB2312" w:eastAsia="仿宋_GB2312"/>
                <w:color w:val="000000"/>
                <w:szCs w:val="21"/>
              </w:rPr>
            </w:pPr>
            <w:r w:rsidRPr="00D704AF">
              <w:rPr>
                <w:rFonts w:ascii="仿宋_GB2312" w:eastAsia="仿宋_GB2312" w:hint="eastAsia"/>
                <w:color w:val="000000"/>
                <w:szCs w:val="21"/>
              </w:rPr>
              <w:t>3.工程管理、工程造价、房地产开发与管理相关专业:工程技术类、经管类、力学类、法律类、计算机类。</w:t>
            </w:r>
          </w:p>
        </w:tc>
      </w:tr>
      <w:tr w:rsidR="004C7E13" w:rsidRPr="00D704AF" w:rsidTr="0098734C">
        <w:trPr>
          <w:cantSplit/>
          <w:trHeight w:val="20"/>
          <w:jc w:val="center"/>
        </w:trPr>
        <w:tc>
          <w:tcPr>
            <w:tcW w:w="670"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45" w:type="pct"/>
            <w:vMerge/>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p>
        </w:tc>
        <w:tc>
          <w:tcPr>
            <w:tcW w:w="1468" w:type="pct"/>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3.1.5</w:t>
              </w:r>
            </w:smartTag>
            <w:r w:rsidRPr="00D704AF">
              <w:rPr>
                <w:rFonts w:ascii="仿宋_GB2312" w:eastAsia="仿宋_GB2312" w:hint="eastAsia"/>
                <w:color w:val="000000"/>
                <w:sz w:val="22"/>
                <w:szCs w:val="22"/>
              </w:rPr>
              <w:t>近四年本专业高级职称教师为本专业本科生单独授课情况（15%）</w:t>
            </w:r>
          </w:p>
        </w:tc>
        <w:tc>
          <w:tcPr>
            <w:tcW w:w="2117" w:type="pct"/>
            <w:shd w:val="clear" w:color="auto" w:fill="auto"/>
            <w:vAlign w:val="center"/>
          </w:tcPr>
          <w:p w:rsidR="004C7E13" w:rsidRPr="00D704AF" w:rsidRDefault="004C7E13" w:rsidP="0098734C">
            <w:pPr>
              <w:snapToGrid w:val="0"/>
              <w:spacing w:line="260" w:lineRule="exact"/>
              <w:ind w:firstLineChars="200" w:firstLine="420"/>
              <w:rPr>
                <w:rFonts w:ascii="仿宋_GB2312" w:eastAsia="仿宋_GB2312"/>
                <w:color w:val="000000"/>
                <w:szCs w:val="21"/>
              </w:rPr>
            </w:pPr>
            <w:r w:rsidRPr="00D704AF">
              <w:rPr>
                <w:rFonts w:ascii="仿宋_GB2312" w:eastAsia="仿宋_GB2312" w:hint="eastAsia"/>
                <w:color w:val="000000"/>
                <w:szCs w:val="21"/>
              </w:rPr>
              <w:t>专业课主要是指理论课，而实践教学环节不计算在内，高级职称教师指具有副高级（含副高级）以上职称的专业教师。</w:t>
            </w:r>
          </w:p>
        </w:tc>
      </w:tr>
      <w:tr w:rsidR="004C7E13" w:rsidRPr="00D704AF" w:rsidTr="0098734C">
        <w:trPr>
          <w:cantSplit/>
          <w:trHeight w:val="20"/>
          <w:jc w:val="center"/>
        </w:trPr>
        <w:tc>
          <w:tcPr>
            <w:tcW w:w="670"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45" w:type="pct"/>
            <w:vMerge/>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p>
        </w:tc>
        <w:tc>
          <w:tcPr>
            <w:tcW w:w="1468" w:type="pct"/>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3.1.6</w:t>
              </w:r>
            </w:smartTag>
            <w:r w:rsidRPr="00D704AF">
              <w:rPr>
                <w:rFonts w:ascii="仿宋_GB2312" w:eastAsia="仿宋_GB2312" w:hint="eastAsia"/>
                <w:color w:val="000000"/>
                <w:sz w:val="22"/>
                <w:szCs w:val="22"/>
              </w:rPr>
              <w:t>具有行业经历专任教师比例（15%）</w:t>
            </w:r>
          </w:p>
        </w:tc>
        <w:tc>
          <w:tcPr>
            <w:tcW w:w="2117" w:type="pct"/>
            <w:shd w:val="clear" w:color="auto" w:fill="auto"/>
            <w:vAlign w:val="center"/>
          </w:tcPr>
          <w:p w:rsidR="004C7E13" w:rsidRPr="00D704AF" w:rsidRDefault="004C7E13" w:rsidP="0098734C">
            <w:pPr>
              <w:snapToGrid w:val="0"/>
              <w:spacing w:line="260" w:lineRule="exact"/>
              <w:ind w:firstLineChars="200" w:firstLine="420"/>
              <w:rPr>
                <w:rFonts w:ascii="仿宋_GB2312" w:eastAsia="仿宋_GB2312"/>
                <w:color w:val="000000"/>
                <w:szCs w:val="21"/>
              </w:rPr>
            </w:pPr>
            <w:r w:rsidRPr="00D704AF">
              <w:rPr>
                <w:rFonts w:ascii="仿宋_GB2312" w:eastAsia="仿宋_GB2312" w:hint="eastAsia"/>
                <w:color w:val="000000"/>
                <w:szCs w:val="21"/>
              </w:rPr>
              <w:t>具备下列情形之一者视为具有行业经历：</w:t>
            </w:r>
            <w:r w:rsidRPr="00D704AF">
              <w:rPr>
                <w:rFonts w:ascii="仿宋_GB2312" w:eastAsia="仿宋_GB2312" w:hint="eastAsia"/>
                <w:color w:val="000000"/>
                <w:szCs w:val="21"/>
              </w:rPr>
              <w:sym w:font="Wingdings" w:char="F081"/>
            </w:r>
            <w:r w:rsidRPr="00D704AF">
              <w:rPr>
                <w:rFonts w:ascii="仿宋_GB2312" w:eastAsia="仿宋_GB2312" w:hint="eastAsia"/>
                <w:color w:val="000000"/>
                <w:szCs w:val="21"/>
              </w:rPr>
              <w:t>曾在相关行业工作（半年以上）；</w:t>
            </w:r>
            <w:r w:rsidRPr="00D704AF">
              <w:rPr>
                <w:rFonts w:ascii="仿宋_GB2312" w:eastAsia="仿宋_GB2312" w:hint="eastAsia"/>
                <w:color w:val="000000"/>
                <w:szCs w:val="21"/>
              </w:rPr>
              <w:sym w:font="Wingdings" w:char="F082"/>
            </w:r>
            <w:r w:rsidRPr="00D704AF">
              <w:rPr>
                <w:rFonts w:ascii="仿宋_GB2312" w:eastAsia="仿宋_GB2312" w:hint="eastAsia"/>
                <w:color w:val="000000"/>
                <w:szCs w:val="21"/>
              </w:rPr>
              <w:t>曾与相关行业合作开展过科研项目，提供合同和学校财务到账经费证明。</w:t>
            </w:r>
          </w:p>
        </w:tc>
      </w:tr>
      <w:tr w:rsidR="004C7E13" w:rsidRPr="00D704AF" w:rsidTr="0098734C">
        <w:trPr>
          <w:cantSplit/>
          <w:trHeight w:val="20"/>
          <w:jc w:val="center"/>
        </w:trPr>
        <w:tc>
          <w:tcPr>
            <w:tcW w:w="670"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45" w:type="pct"/>
            <w:vMerge/>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p>
        </w:tc>
        <w:tc>
          <w:tcPr>
            <w:tcW w:w="1468" w:type="pct"/>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3.1.7</w:t>
              </w:r>
            </w:smartTag>
            <w:r w:rsidRPr="00D704AF">
              <w:rPr>
                <w:rFonts w:ascii="仿宋_GB2312" w:eastAsia="仿宋_GB2312" w:hint="eastAsia"/>
                <w:color w:val="000000"/>
                <w:sz w:val="22"/>
                <w:szCs w:val="22"/>
              </w:rPr>
              <w:t>中青年教师参加实践教学能力培训比例（10%）</w:t>
            </w:r>
          </w:p>
        </w:tc>
        <w:tc>
          <w:tcPr>
            <w:tcW w:w="2117" w:type="pct"/>
            <w:shd w:val="clear" w:color="auto" w:fill="auto"/>
            <w:vAlign w:val="center"/>
          </w:tcPr>
          <w:p w:rsidR="004C7E13" w:rsidRPr="00D704AF" w:rsidRDefault="004C7E13" w:rsidP="0098734C">
            <w:pPr>
              <w:snapToGrid w:val="0"/>
              <w:spacing w:line="260" w:lineRule="exact"/>
              <w:ind w:firstLineChars="200" w:firstLine="420"/>
              <w:rPr>
                <w:rFonts w:ascii="仿宋_GB2312" w:eastAsia="仿宋_GB2312"/>
                <w:color w:val="000000"/>
                <w:szCs w:val="21"/>
              </w:rPr>
            </w:pPr>
            <w:r w:rsidRPr="00D704AF">
              <w:rPr>
                <w:rFonts w:ascii="仿宋_GB2312" w:eastAsia="仿宋_GB2312" w:hint="eastAsia"/>
                <w:color w:val="000000"/>
                <w:szCs w:val="21"/>
              </w:rPr>
              <w:t>中青年教师指45周岁以下（含45周岁）教师；参加实践教学能力培训指接受3天及以上相关培训或取得国家级行业执业资格证书。</w:t>
            </w:r>
          </w:p>
        </w:tc>
      </w:tr>
      <w:tr w:rsidR="004C7E13" w:rsidRPr="00D704AF" w:rsidTr="0098734C">
        <w:trPr>
          <w:cantSplit/>
          <w:trHeight w:val="20"/>
          <w:jc w:val="center"/>
        </w:trPr>
        <w:tc>
          <w:tcPr>
            <w:tcW w:w="670"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45" w:type="pct"/>
            <w:vMerge w:val="restart"/>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r w:rsidRPr="00D704AF">
              <w:rPr>
                <w:rFonts w:ascii="仿宋_GB2312" w:eastAsia="仿宋_GB2312" w:hint="eastAsia"/>
                <w:color w:val="000000"/>
                <w:sz w:val="22"/>
                <w:szCs w:val="22"/>
              </w:rPr>
              <w:t>3.2专业教师科研情况（25%）</w:t>
            </w:r>
          </w:p>
        </w:tc>
        <w:tc>
          <w:tcPr>
            <w:tcW w:w="1468" w:type="pct"/>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3.2.1</w:t>
              </w:r>
            </w:smartTag>
            <w:r w:rsidRPr="00D704AF">
              <w:rPr>
                <w:rFonts w:ascii="仿宋_GB2312" w:eastAsia="仿宋_GB2312" w:hint="eastAsia"/>
                <w:color w:val="000000"/>
                <w:sz w:val="22"/>
                <w:szCs w:val="22"/>
              </w:rPr>
              <w:t>近四年教师发表学术论文情况（20篇代表论文他引次数总和）（40%）</w:t>
            </w:r>
          </w:p>
        </w:tc>
        <w:tc>
          <w:tcPr>
            <w:tcW w:w="2117" w:type="pct"/>
            <w:shd w:val="clear" w:color="auto" w:fill="auto"/>
            <w:vAlign w:val="center"/>
          </w:tcPr>
          <w:p w:rsidR="004C7E13" w:rsidRPr="00D704AF" w:rsidRDefault="004C7E13" w:rsidP="0098734C">
            <w:pPr>
              <w:snapToGrid w:val="0"/>
              <w:spacing w:line="260" w:lineRule="exact"/>
              <w:ind w:firstLineChars="200" w:firstLine="420"/>
              <w:rPr>
                <w:rFonts w:ascii="仿宋_GB2312" w:eastAsia="仿宋_GB2312"/>
                <w:color w:val="000000"/>
                <w:szCs w:val="21"/>
              </w:rPr>
            </w:pPr>
            <w:r w:rsidRPr="00D704AF">
              <w:rPr>
                <w:rFonts w:ascii="仿宋_GB2312" w:eastAsia="仿宋_GB2312" w:hint="eastAsia"/>
                <w:color w:val="000000"/>
                <w:szCs w:val="21"/>
              </w:rPr>
              <w:t>学术论文指以第一署名单位、第一作者或通讯作者发表的本专业领域内的学术论文；国内学术论文“他引次数”以CNKI（中国知网学术期刊网络总库）、CSSCI与CSCD源期刊并集库（含扩展库）中的“他引次数”为准，自引不能计算在内；国外学术论文以“Web of Science库（含扩展库）”中的“他引次数”为准。</w:t>
            </w:r>
          </w:p>
        </w:tc>
      </w:tr>
      <w:tr w:rsidR="004C7E13" w:rsidRPr="00D704AF" w:rsidTr="0098734C">
        <w:trPr>
          <w:cantSplit/>
          <w:trHeight w:val="20"/>
          <w:jc w:val="center"/>
        </w:trPr>
        <w:tc>
          <w:tcPr>
            <w:tcW w:w="670"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45" w:type="pct"/>
            <w:vMerge/>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p>
        </w:tc>
        <w:tc>
          <w:tcPr>
            <w:tcW w:w="1468" w:type="pct"/>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3.2.2</w:t>
              </w:r>
            </w:smartTag>
            <w:r w:rsidRPr="00D704AF">
              <w:rPr>
                <w:rFonts w:ascii="仿宋_GB2312" w:eastAsia="仿宋_GB2312" w:hint="eastAsia"/>
                <w:color w:val="000000"/>
                <w:sz w:val="22"/>
                <w:szCs w:val="22"/>
              </w:rPr>
              <w:t>近四年教师获得省部级以上科研奖励情况（20%）</w:t>
            </w:r>
          </w:p>
        </w:tc>
        <w:tc>
          <w:tcPr>
            <w:tcW w:w="2117" w:type="pct"/>
            <w:shd w:val="clear" w:color="auto" w:fill="auto"/>
            <w:vAlign w:val="center"/>
          </w:tcPr>
          <w:p w:rsidR="004C7E13" w:rsidRPr="00D704AF" w:rsidRDefault="004C7E13" w:rsidP="0098734C">
            <w:pPr>
              <w:snapToGrid w:val="0"/>
              <w:spacing w:line="260" w:lineRule="exact"/>
              <w:ind w:firstLineChars="200" w:firstLine="420"/>
              <w:rPr>
                <w:rFonts w:ascii="仿宋_GB2312" w:eastAsia="仿宋_GB2312"/>
                <w:color w:val="000000"/>
                <w:szCs w:val="21"/>
              </w:rPr>
            </w:pPr>
            <w:r w:rsidRPr="00D704AF">
              <w:rPr>
                <w:rFonts w:ascii="仿宋_GB2312" w:eastAsia="仿宋_GB2312" w:hint="eastAsia"/>
                <w:color w:val="000000"/>
                <w:szCs w:val="21"/>
              </w:rPr>
              <w:t>科研奖励指获得国家自然科学奖、技术发明奖、科技进步奖、教育部高校科研成果奖（科学技术、人文社科）；省政府自然科学奖、技术发明奖、科技进步奖、社科优秀成果奖。</w:t>
            </w:r>
          </w:p>
        </w:tc>
      </w:tr>
      <w:tr w:rsidR="004C7E13" w:rsidRPr="00D704AF" w:rsidTr="0098734C">
        <w:trPr>
          <w:cantSplit/>
          <w:trHeight w:val="20"/>
          <w:jc w:val="center"/>
        </w:trPr>
        <w:tc>
          <w:tcPr>
            <w:tcW w:w="670"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45" w:type="pct"/>
            <w:vMerge/>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p>
        </w:tc>
        <w:tc>
          <w:tcPr>
            <w:tcW w:w="1468" w:type="pct"/>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3.2.3</w:t>
              </w:r>
            </w:smartTag>
            <w:r w:rsidRPr="00D704AF">
              <w:rPr>
                <w:rFonts w:ascii="仿宋_GB2312" w:eastAsia="仿宋_GB2312" w:hint="eastAsia"/>
                <w:color w:val="000000"/>
                <w:sz w:val="22"/>
                <w:szCs w:val="22"/>
              </w:rPr>
              <w:t>近四年教师主持科研项目情况（30%）</w:t>
            </w:r>
          </w:p>
        </w:tc>
        <w:tc>
          <w:tcPr>
            <w:tcW w:w="2117" w:type="pct"/>
            <w:shd w:val="clear" w:color="auto" w:fill="auto"/>
            <w:vAlign w:val="center"/>
          </w:tcPr>
          <w:p w:rsidR="004C7E13" w:rsidRPr="00D704AF" w:rsidRDefault="004C7E13" w:rsidP="0098734C">
            <w:pPr>
              <w:snapToGrid w:val="0"/>
              <w:spacing w:line="260" w:lineRule="exact"/>
              <w:ind w:firstLineChars="200" w:firstLine="420"/>
              <w:rPr>
                <w:rFonts w:ascii="仿宋_GB2312" w:eastAsia="仿宋_GB2312"/>
                <w:color w:val="000000"/>
                <w:szCs w:val="21"/>
              </w:rPr>
            </w:pPr>
            <w:r w:rsidRPr="00D704AF">
              <w:rPr>
                <w:rFonts w:ascii="仿宋_GB2312" w:eastAsia="仿宋_GB2312" w:hint="eastAsia"/>
                <w:color w:val="000000"/>
                <w:szCs w:val="21"/>
              </w:rPr>
              <w:t>以第一立项单位主持国家级项目（科技部项目、国家自然基金项目、国家社科基金项目）、国防/军队重要科研项目、境外合作科研项目、部委级项目、省级项目（省教育厅科研立项、省科技厅立项、省自然科学基金、省社科基金）。</w:t>
            </w:r>
          </w:p>
        </w:tc>
      </w:tr>
      <w:tr w:rsidR="004C7E13" w:rsidRPr="00D704AF" w:rsidTr="0098734C">
        <w:trPr>
          <w:cantSplit/>
          <w:trHeight w:val="20"/>
          <w:jc w:val="center"/>
        </w:trPr>
        <w:tc>
          <w:tcPr>
            <w:tcW w:w="670"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45" w:type="pct"/>
            <w:vMerge/>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p>
        </w:tc>
        <w:tc>
          <w:tcPr>
            <w:tcW w:w="1468" w:type="pct"/>
            <w:shd w:val="clear" w:color="auto" w:fill="auto"/>
            <w:vAlign w:val="center"/>
          </w:tcPr>
          <w:p w:rsidR="004C7E13" w:rsidRPr="00D704AF" w:rsidRDefault="004C7E13" w:rsidP="0098734C">
            <w:pPr>
              <w:snapToGrid w:val="0"/>
              <w:spacing w:line="260" w:lineRule="exact"/>
              <w:rPr>
                <w:rFonts w:ascii="仿宋_GB2312" w:eastAsia="仿宋_GB2312"/>
                <w:color w:val="000000"/>
                <w:sz w:val="22"/>
                <w:szCs w:val="22"/>
              </w:rPr>
            </w:pPr>
            <w:r w:rsidRPr="00D704AF">
              <w:rPr>
                <w:rFonts w:ascii="仿宋_GB2312" w:eastAsia="仿宋_GB2312" w:hint="eastAsia"/>
                <w:color w:val="000000"/>
                <w:sz w:val="22"/>
                <w:szCs w:val="22"/>
              </w:rPr>
              <w:t>3.2.4近四年教师出版专著和获得国家发明专利授权情况（10%）</w:t>
            </w:r>
          </w:p>
        </w:tc>
        <w:tc>
          <w:tcPr>
            <w:tcW w:w="2117" w:type="pct"/>
            <w:shd w:val="clear" w:color="auto" w:fill="auto"/>
            <w:vAlign w:val="center"/>
          </w:tcPr>
          <w:p w:rsidR="004C7E13" w:rsidRPr="00D704AF" w:rsidRDefault="004C7E13" w:rsidP="0098734C">
            <w:pPr>
              <w:snapToGrid w:val="0"/>
              <w:spacing w:line="260" w:lineRule="exact"/>
              <w:rPr>
                <w:rFonts w:ascii="仿宋_GB2312" w:eastAsia="仿宋_GB2312"/>
                <w:color w:val="000000"/>
                <w:szCs w:val="21"/>
              </w:rPr>
            </w:pPr>
            <w:r w:rsidRPr="00D704AF">
              <w:rPr>
                <w:rFonts w:ascii="仿宋_GB2312" w:eastAsia="仿宋_GB2312" w:hint="eastAsia"/>
                <w:color w:val="000000"/>
                <w:szCs w:val="21"/>
              </w:rPr>
              <w:t>以第一署名单位、第一作者出版的专著和获得的国家发明专利授权情况。</w:t>
            </w:r>
          </w:p>
        </w:tc>
      </w:tr>
      <w:tr w:rsidR="004C7E13" w:rsidRPr="00D704AF" w:rsidTr="0098734C">
        <w:trPr>
          <w:cantSplit/>
          <w:trHeight w:val="20"/>
          <w:jc w:val="center"/>
        </w:trPr>
        <w:tc>
          <w:tcPr>
            <w:tcW w:w="670"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lastRenderedPageBreak/>
              <w:t>3.教学资源（权重：0.30）</w:t>
            </w:r>
          </w:p>
        </w:tc>
        <w:tc>
          <w:tcPr>
            <w:tcW w:w="745"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3.3专业教师教研情况（25%））</w:t>
            </w:r>
          </w:p>
        </w:tc>
        <w:tc>
          <w:tcPr>
            <w:tcW w:w="1468"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3.3.1</w:t>
              </w:r>
            </w:smartTag>
            <w:r w:rsidRPr="00D704AF">
              <w:rPr>
                <w:rFonts w:ascii="仿宋_GB2312" w:eastAsia="仿宋_GB2312" w:hint="eastAsia"/>
                <w:color w:val="000000"/>
                <w:sz w:val="22"/>
                <w:szCs w:val="22"/>
              </w:rPr>
              <w:t>近四年教师发表教研论文数量（30%）</w:t>
            </w:r>
          </w:p>
        </w:tc>
        <w:tc>
          <w:tcPr>
            <w:tcW w:w="2117"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教研论文是指以第一署名单位、第一作者发表的与本专业教学研究相关的论文，不包括学术研究有关的论文。</w:t>
            </w:r>
          </w:p>
        </w:tc>
      </w:tr>
      <w:tr w:rsidR="004C7E13" w:rsidRPr="00D704AF" w:rsidTr="0098734C">
        <w:trPr>
          <w:cantSplit/>
          <w:trHeight w:val="20"/>
          <w:jc w:val="center"/>
        </w:trPr>
        <w:tc>
          <w:tcPr>
            <w:tcW w:w="670"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45"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468"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3.3.2</w:t>
              </w:r>
            </w:smartTag>
            <w:r w:rsidRPr="00D704AF">
              <w:rPr>
                <w:rFonts w:ascii="仿宋_GB2312" w:eastAsia="仿宋_GB2312" w:hint="eastAsia"/>
                <w:color w:val="000000"/>
                <w:sz w:val="22"/>
                <w:szCs w:val="22"/>
              </w:rPr>
              <w:t>近十年教师主持编写本专业教材情况（30%）</w:t>
            </w:r>
          </w:p>
        </w:tc>
        <w:tc>
          <w:tcPr>
            <w:tcW w:w="2117"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本专业教师第一主编的公开出版的本专业教材。</w:t>
            </w:r>
          </w:p>
        </w:tc>
      </w:tr>
      <w:tr w:rsidR="004C7E13" w:rsidRPr="00D704AF" w:rsidTr="0098734C">
        <w:trPr>
          <w:cantSplit/>
          <w:trHeight w:val="20"/>
          <w:jc w:val="center"/>
        </w:trPr>
        <w:tc>
          <w:tcPr>
            <w:tcW w:w="670"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45"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468"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3.3.3</w:t>
              </w:r>
            </w:smartTag>
            <w:r w:rsidRPr="00D704AF">
              <w:rPr>
                <w:rFonts w:ascii="仿宋_GB2312" w:eastAsia="仿宋_GB2312" w:hint="eastAsia"/>
                <w:color w:val="000000"/>
                <w:sz w:val="22"/>
                <w:szCs w:val="22"/>
              </w:rPr>
              <w:t>近十年教师主持省级以上教研项目情况（40%）</w:t>
            </w:r>
          </w:p>
        </w:tc>
        <w:tc>
          <w:tcPr>
            <w:tcW w:w="2117"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省级以上教研项目包括：国家及省教育行政部门教改立项、国家及省教育科学规划课题、中国高教学会立项课题。</w:t>
            </w:r>
          </w:p>
        </w:tc>
      </w:tr>
      <w:tr w:rsidR="004C7E13" w:rsidRPr="00D704AF" w:rsidTr="0098734C">
        <w:trPr>
          <w:cantSplit/>
          <w:trHeight w:val="20"/>
          <w:jc w:val="center"/>
        </w:trPr>
        <w:tc>
          <w:tcPr>
            <w:tcW w:w="670"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45"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3.4实验实践教学（12%）</w:t>
            </w:r>
          </w:p>
        </w:tc>
        <w:tc>
          <w:tcPr>
            <w:tcW w:w="1468"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3.4.1</w:t>
              </w:r>
            </w:smartTag>
            <w:r w:rsidRPr="00D704AF">
              <w:rPr>
                <w:rFonts w:ascii="仿宋_GB2312" w:eastAsia="仿宋_GB2312" w:hint="eastAsia"/>
                <w:color w:val="000000"/>
                <w:sz w:val="22"/>
                <w:szCs w:val="22"/>
              </w:rPr>
              <w:t>现有教学实验仪器设备（含软件）生均值（25%）</w:t>
            </w:r>
          </w:p>
        </w:tc>
        <w:tc>
          <w:tcPr>
            <w:tcW w:w="2117"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单价1000元以上的设备。</w:t>
            </w:r>
          </w:p>
        </w:tc>
      </w:tr>
      <w:tr w:rsidR="004C7E13" w:rsidRPr="00D704AF" w:rsidTr="0098734C">
        <w:trPr>
          <w:cantSplit/>
          <w:trHeight w:val="20"/>
          <w:jc w:val="center"/>
        </w:trPr>
        <w:tc>
          <w:tcPr>
            <w:tcW w:w="670"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45"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468"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3.4.2</w:t>
              </w:r>
            </w:smartTag>
            <w:r w:rsidRPr="00D704AF">
              <w:rPr>
                <w:rFonts w:ascii="仿宋_GB2312" w:eastAsia="仿宋_GB2312" w:hint="eastAsia"/>
                <w:color w:val="000000"/>
                <w:sz w:val="22"/>
                <w:szCs w:val="22"/>
              </w:rPr>
              <w:t>近四年新增的教学实验仪器设备（含软件）生均值（25%）</w:t>
            </w:r>
          </w:p>
        </w:tc>
        <w:tc>
          <w:tcPr>
            <w:tcW w:w="2117"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近四年新增的单价1000元以上设备。</w:t>
            </w:r>
          </w:p>
        </w:tc>
      </w:tr>
      <w:tr w:rsidR="004C7E13" w:rsidRPr="00D704AF" w:rsidTr="0098734C">
        <w:trPr>
          <w:cantSplit/>
          <w:trHeight w:val="20"/>
          <w:jc w:val="center"/>
        </w:trPr>
        <w:tc>
          <w:tcPr>
            <w:tcW w:w="670"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45"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468"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3.4.3</w:t>
              </w:r>
            </w:smartTag>
            <w:r w:rsidRPr="00D704AF">
              <w:rPr>
                <w:rFonts w:ascii="仿宋_GB2312" w:eastAsia="仿宋_GB2312" w:hint="eastAsia"/>
                <w:color w:val="000000"/>
                <w:sz w:val="22"/>
                <w:szCs w:val="22"/>
              </w:rPr>
              <w:t>近四年校内外实习实践基地数量及各基地实习学生人次数与专业在校生总数的比值（25%）</w:t>
            </w:r>
          </w:p>
        </w:tc>
        <w:tc>
          <w:tcPr>
            <w:tcW w:w="2117"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校内外实习实践基地指近四年有学生实习且签有协议的实习实践基地。</w:t>
            </w:r>
          </w:p>
        </w:tc>
      </w:tr>
      <w:tr w:rsidR="004C7E13" w:rsidRPr="00D704AF" w:rsidTr="0098734C">
        <w:trPr>
          <w:cantSplit/>
          <w:trHeight w:val="20"/>
          <w:jc w:val="center"/>
        </w:trPr>
        <w:tc>
          <w:tcPr>
            <w:tcW w:w="670"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45"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468"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3.4.4</w:t>
              </w:r>
            </w:smartTag>
            <w:r w:rsidRPr="00D704AF">
              <w:rPr>
                <w:rFonts w:ascii="仿宋_GB2312" w:eastAsia="仿宋_GB2312" w:hint="eastAsia"/>
                <w:color w:val="000000"/>
                <w:sz w:val="22"/>
                <w:szCs w:val="22"/>
              </w:rPr>
              <w:t>现有教学实验仪器设备利用情况、校内外实习实践基地建设质量（25%）</w:t>
            </w:r>
          </w:p>
        </w:tc>
        <w:tc>
          <w:tcPr>
            <w:tcW w:w="2117"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依据教学实验仪器设备在本专业相关课程中的使用情况，校内外实习实践基地建设质量主要依据基地层次和合作水平。</w:t>
            </w:r>
          </w:p>
        </w:tc>
      </w:tr>
      <w:tr w:rsidR="004C7E13" w:rsidRPr="00D704AF" w:rsidTr="0098734C">
        <w:trPr>
          <w:cantSplit/>
          <w:trHeight w:val="20"/>
          <w:jc w:val="center"/>
        </w:trPr>
        <w:tc>
          <w:tcPr>
            <w:tcW w:w="670"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45"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3.5图书资料（3%）</w:t>
            </w:r>
          </w:p>
        </w:tc>
        <w:tc>
          <w:tcPr>
            <w:tcW w:w="1468"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3.5.1</w:t>
              </w:r>
            </w:smartTag>
            <w:r w:rsidRPr="00D704AF">
              <w:rPr>
                <w:rFonts w:ascii="仿宋_GB2312" w:eastAsia="仿宋_GB2312" w:hint="eastAsia"/>
                <w:color w:val="000000"/>
                <w:sz w:val="22"/>
                <w:szCs w:val="22"/>
              </w:rPr>
              <w:t>现有生均专业纸质图书资料册数（60%）</w:t>
            </w:r>
          </w:p>
        </w:tc>
        <w:tc>
          <w:tcPr>
            <w:tcW w:w="2117"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本专业的图书资料（含学校与院、系）是指供本专业教学、科研使用的图书资料。</w:t>
            </w:r>
          </w:p>
        </w:tc>
      </w:tr>
      <w:tr w:rsidR="004C7E13" w:rsidRPr="00D704AF" w:rsidTr="0098734C">
        <w:trPr>
          <w:cantSplit/>
          <w:trHeight w:val="20"/>
          <w:jc w:val="center"/>
        </w:trPr>
        <w:tc>
          <w:tcPr>
            <w:tcW w:w="670"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45"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468"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3.5.2</w:t>
              </w:r>
            </w:smartTag>
            <w:r w:rsidRPr="00D704AF">
              <w:rPr>
                <w:rFonts w:ascii="仿宋_GB2312" w:eastAsia="仿宋_GB2312" w:hint="eastAsia"/>
                <w:color w:val="000000"/>
                <w:sz w:val="22"/>
                <w:szCs w:val="22"/>
              </w:rPr>
              <w:t>现有专业电子图书资料源的个数（40%）</w:t>
            </w:r>
          </w:p>
        </w:tc>
        <w:tc>
          <w:tcPr>
            <w:tcW w:w="2117"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本专业的电子图书资料源（含学校与院、系）是指供本专业教学科研使用的、由资源提供方完成更新的、可全文下载的电子资源，不包括随书的资料光盘。</w:t>
            </w:r>
          </w:p>
        </w:tc>
      </w:tr>
      <w:tr w:rsidR="004C7E13" w:rsidRPr="00D704AF" w:rsidTr="0098734C">
        <w:trPr>
          <w:cantSplit/>
          <w:trHeight w:val="20"/>
          <w:jc w:val="center"/>
        </w:trPr>
        <w:tc>
          <w:tcPr>
            <w:tcW w:w="670"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4.本科教学工程与教学成果奖（权重：0.15）</w:t>
            </w:r>
          </w:p>
        </w:tc>
        <w:tc>
          <w:tcPr>
            <w:tcW w:w="745"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4.1本科教学工程项目（50%）</w:t>
            </w:r>
          </w:p>
        </w:tc>
        <w:tc>
          <w:tcPr>
            <w:tcW w:w="1468"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4.1.1</w:t>
              </w:r>
            </w:smartTag>
            <w:r w:rsidRPr="00D704AF">
              <w:rPr>
                <w:rFonts w:ascii="仿宋_GB2312" w:eastAsia="仿宋_GB2312" w:hint="eastAsia"/>
                <w:color w:val="000000"/>
                <w:sz w:val="22"/>
                <w:szCs w:val="22"/>
              </w:rPr>
              <w:t>历年省级以上本科教学工程项目（100%）</w:t>
            </w:r>
          </w:p>
        </w:tc>
        <w:tc>
          <w:tcPr>
            <w:tcW w:w="2117"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省级以上本科教学工程项目包括特色专业、人才培养模式创新实验区、教学团队、精品课程、双语示范课程、综合改革试点专业、卓越人才培养计划、大学生校外实践教育基地、实验教学示范中心、虚拟仿真实验教学中心、精品视频公开课、精品资源共享课、规划教材等。</w:t>
            </w:r>
          </w:p>
        </w:tc>
      </w:tr>
      <w:tr w:rsidR="004C7E13" w:rsidRPr="00D704AF" w:rsidTr="0098734C">
        <w:trPr>
          <w:cantSplit/>
          <w:trHeight w:val="20"/>
          <w:jc w:val="center"/>
        </w:trPr>
        <w:tc>
          <w:tcPr>
            <w:tcW w:w="670"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45"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4.2教学成果奖（50%）</w:t>
            </w:r>
          </w:p>
        </w:tc>
        <w:tc>
          <w:tcPr>
            <w:tcW w:w="1468"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4.2.1</w:t>
              </w:r>
            </w:smartTag>
            <w:r w:rsidRPr="00D704AF">
              <w:rPr>
                <w:rFonts w:ascii="仿宋_GB2312" w:eastAsia="仿宋_GB2312" w:hint="eastAsia"/>
                <w:color w:val="000000"/>
                <w:sz w:val="22"/>
                <w:szCs w:val="22"/>
              </w:rPr>
              <w:t>历年省级以上教学成果奖（80%）</w:t>
            </w:r>
          </w:p>
        </w:tc>
        <w:tc>
          <w:tcPr>
            <w:tcW w:w="2117"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该专业教师参与完成的省级以上教学成果奖。</w:t>
            </w:r>
          </w:p>
        </w:tc>
      </w:tr>
      <w:tr w:rsidR="004C7E13" w:rsidRPr="00D704AF" w:rsidTr="0098734C">
        <w:trPr>
          <w:cantSplit/>
          <w:trHeight w:val="20"/>
          <w:jc w:val="center"/>
        </w:trPr>
        <w:tc>
          <w:tcPr>
            <w:tcW w:w="670"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45"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468"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4.2.2历年省级以上其他类教学成果奖（20%）</w:t>
            </w:r>
          </w:p>
        </w:tc>
        <w:tc>
          <w:tcPr>
            <w:tcW w:w="2117"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该专业教师参与完成的省级以上的优秀教材奖、讲课、多媒体课件、微课和慕课比赛获奖。</w:t>
            </w:r>
          </w:p>
        </w:tc>
      </w:tr>
      <w:tr w:rsidR="004C7E13" w:rsidRPr="00D704AF" w:rsidTr="0098734C">
        <w:trPr>
          <w:cantSplit/>
          <w:trHeight w:val="20"/>
          <w:jc w:val="center"/>
        </w:trPr>
        <w:tc>
          <w:tcPr>
            <w:tcW w:w="670"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lastRenderedPageBreak/>
              <w:t>5.教学质量保障（权重：0.10）</w:t>
            </w:r>
          </w:p>
        </w:tc>
        <w:tc>
          <w:tcPr>
            <w:tcW w:w="745"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5.1质量保障体系（100%）</w:t>
            </w:r>
          </w:p>
        </w:tc>
        <w:tc>
          <w:tcPr>
            <w:tcW w:w="1468"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5.1.1</w:t>
              </w:r>
            </w:smartTag>
            <w:r w:rsidRPr="00D704AF">
              <w:rPr>
                <w:rFonts w:ascii="仿宋_GB2312" w:eastAsia="仿宋_GB2312" w:hint="eastAsia"/>
                <w:color w:val="000000"/>
                <w:sz w:val="22"/>
                <w:szCs w:val="22"/>
              </w:rPr>
              <w:t>教学质量保障机制，教学质量标准、监测、评价、分析、反馈体系及运行效果（100%）</w:t>
            </w:r>
          </w:p>
        </w:tc>
        <w:tc>
          <w:tcPr>
            <w:tcW w:w="2117"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教学质量保障机制，教学质量标准、监测、评价、分析、反馈、改进体系及运行效果。具体评价标准参照教育部高等学校有关科类教学指导委员会制定的专业类教学质量国家标准。</w:t>
            </w:r>
          </w:p>
        </w:tc>
      </w:tr>
      <w:tr w:rsidR="004C7E13" w:rsidRPr="00D704AF" w:rsidTr="0098734C">
        <w:trPr>
          <w:cantSplit/>
          <w:trHeight w:val="20"/>
          <w:jc w:val="center"/>
        </w:trPr>
        <w:tc>
          <w:tcPr>
            <w:tcW w:w="670"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6.培养效果（权重：0.20）</w:t>
            </w:r>
          </w:p>
        </w:tc>
        <w:tc>
          <w:tcPr>
            <w:tcW w:w="745"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6.1就业情况与培养质量（50%）</w:t>
            </w:r>
          </w:p>
        </w:tc>
        <w:tc>
          <w:tcPr>
            <w:tcW w:w="1468"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6.1.1</w:t>
              </w:r>
            </w:smartTag>
            <w:r w:rsidRPr="00D704AF">
              <w:rPr>
                <w:rFonts w:ascii="仿宋_GB2312" w:eastAsia="仿宋_GB2312" w:hint="eastAsia"/>
                <w:color w:val="000000"/>
                <w:sz w:val="22"/>
                <w:szCs w:val="22"/>
              </w:rPr>
              <w:t>近四年就业率情况（50%）</w:t>
            </w:r>
          </w:p>
        </w:tc>
        <w:tc>
          <w:tcPr>
            <w:tcW w:w="2117"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近四年本专业毕业生初次就业率。（不含办学地点不在母体学校的联合培养学生）</w:t>
            </w:r>
          </w:p>
        </w:tc>
      </w:tr>
      <w:tr w:rsidR="004C7E13" w:rsidRPr="00D704AF" w:rsidTr="0098734C">
        <w:trPr>
          <w:cantSplit/>
          <w:trHeight w:val="20"/>
          <w:jc w:val="center"/>
        </w:trPr>
        <w:tc>
          <w:tcPr>
            <w:tcW w:w="670"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45"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468"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6.1.2</w:t>
              </w:r>
            </w:smartTag>
            <w:r w:rsidRPr="00D704AF">
              <w:rPr>
                <w:rFonts w:ascii="仿宋_GB2312" w:eastAsia="仿宋_GB2312" w:hint="eastAsia"/>
                <w:color w:val="000000"/>
                <w:sz w:val="22"/>
                <w:szCs w:val="22"/>
              </w:rPr>
              <w:t>十名优秀校友简介（50%）</w:t>
            </w:r>
          </w:p>
        </w:tc>
        <w:tc>
          <w:tcPr>
            <w:tcW w:w="2117"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校友指77级以后的本科生。每人简介500字以内。</w:t>
            </w:r>
          </w:p>
        </w:tc>
      </w:tr>
      <w:tr w:rsidR="004C7E13" w:rsidRPr="00D704AF" w:rsidTr="0098734C">
        <w:trPr>
          <w:cantSplit/>
          <w:trHeight w:val="20"/>
          <w:jc w:val="center"/>
        </w:trPr>
        <w:tc>
          <w:tcPr>
            <w:tcW w:w="670"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45"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6.2在校学生综合素质（50%）</w:t>
            </w:r>
          </w:p>
        </w:tc>
        <w:tc>
          <w:tcPr>
            <w:tcW w:w="1468"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6.2.1</w:t>
              </w:r>
            </w:smartTag>
            <w:r w:rsidRPr="00D704AF">
              <w:rPr>
                <w:rFonts w:ascii="仿宋_GB2312" w:eastAsia="仿宋_GB2312" w:hint="eastAsia"/>
                <w:color w:val="000000"/>
                <w:sz w:val="22"/>
                <w:szCs w:val="22"/>
              </w:rPr>
              <w:t>近四年参加创新创业活动及参与科研项目学生人次数与专业在校生总数的比值（30%）</w:t>
            </w:r>
          </w:p>
        </w:tc>
        <w:tc>
          <w:tcPr>
            <w:tcW w:w="2117"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创新创业活动指：国家级、省级、校级“大学生创新创业训练计划”；科研项目指：学生作为课题组成员参加的各类国家、省部和市级纵向项目，以及学校科技管理部门科研考核统计的横向项目。</w:t>
            </w:r>
          </w:p>
        </w:tc>
      </w:tr>
      <w:tr w:rsidR="004C7E13" w:rsidRPr="00D704AF" w:rsidTr="0098734C">
        <w:trPr>
          <w:cantSplit/>
          <w:trHeight w:val="20"/>
          <w:jc w:val="center"/>
        </w:trPr>
        <w:tc>
          <w:tcPr>
            <w:tcW w:w="670"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45"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468"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6.2.2</w:t>
              </w:r>
            </w:smartTag>
            <w:r w:rsidRPr="00D704AF">
              <w:rPr>
                <w:rFonts w:ascii="仿宋_GB2312" w:eastAsia="仿宋_GB2312" w:hint="eastAsia"/>
                <w:color w:val="000000"/>
                <w:sz w:val="22"/>
                <w:szCs w:val="22"/>
              </w:rPr>
              <w:t>近四年学生获省级以上各类竞赛奖励情况（30%）</w:t>
            </w:r>
          </w:p>
        </w:tc>
        <w:tc>
          <w:tcPr>
            <w:tcW w:w="2117"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该专业学生为获奖人之一。</w:t>
            </w:r>
          </w:p>
        </w:tc>
      </w:tr>
      <w:tr w:rsidR="004C7E13" w:rsidRPr="00D704AF" w:rsidTr="0098734C">
        <w:trPr>
          <w:cantSplit/>
          <w:trHeight w:val="20"/>
          <w:jc w:val="center"/>
        </w:trPr>
        <w:tc>
          <w:tcPr>
            <w:tcW w:w="670"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45"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468"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6.2.3</w:t>
              </w:r>
            </w:smartTag>
            <w:r w:rsidRPr="00D704AF">
              <w:rPr>
                <w:rFonts w:ascii="仿宋_GB2312" w:eastAsia="仿宋_GB2312" w:hint="eastAsia"/>
                <w:color w:val="000000"/>
                <w:sz w:val="22"/>
                <w:szCs w:val="22"/>
              </w:rPr>
              <w:t>近四年学生发表学术论文及专利受理等情况（15%）</w:t>
            </w:r>
          </w:p>
        </w:tc>
        <w:tc>
          <w:tcPr>
            <w:tcW w:w="2117"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该专业学生在正式刊物发表的学术论文，同一专业一篇论文只计算一次；该专业学生为专利受理限额内成员，以获得证书为准。</w:t>
            </w:r>
          </w:p>
        </w:tc>
      </w:tr>
      <w:tr w:rsidR="004C7E13" w:rsidRPr="00D704AF" w:rsidTr="0098734C">
        <w:trPr>
          <w:cantSplit/>
          <w:trHeight w:val="20"/>
          <w:jc w:val="center"/>
        </w:trPr>
        <w:tc>
          <w:tcPr>
            <w:tcW w:w="670"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45"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468"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6.2.4</w:t>
              </w:r>
            </w:smartTag>
            <w:r w:rsidRPr="00D704AF">
              <w:rPr>
                <w:rFonts w:ascii="仿宋_GB2312" w:eastAsia="仿宋_GB2312" w:hint="eastAsia"/>
                <w:color w:val="000000"/>
                <w:sz w:val="22"/>
                <w:szCs w:val="22"/>
              </w:rPr>
              <w:t>五名优秀在校生简介（25%）</w:t>
            </w:r>
          </w:p>
        </w:tc>
        <w:tc>
          <w:tcPr>
            <w:tcW w:w="2117"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本专业在校生，每人简介300字以内。</w:t>
            </w:r>
          </w:p>
        </w:tc>
      </w:tr>
      <w:tr w:rsidR="004C7E13" w:rsidRPr="00D704AF" w:rsidTr="0098734C">
        <w:trPr>
          <w:cantSplit/>
          <w:trHeight w:val="20"/>
          <w:jc w:val="center"/>
        </w:trPr>
        <w:tc>
          <w:tcPr>
            <w:tcW w:w="670"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7.专业特色（满分10分）</w:t>
            </w:r>
          </w:p>
        </w:tc>
        <w:tc>
          <w:tcPr>
            <w:tcW w:w="2213" w:type="pct"/>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7.1专业特色、实施过程和效果（100%）</w:t>
            </w:r>
          </w:p>
        </w:tc>
        <w:tc>
          <w:tcPr>
            <w:tcW w:w="2117"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在实践中培育和凝练出的专业特色及其效果说明（1000字以内）。</w:t>
            </w:r>
          </w:p>
        </w:tc>
      </w:tr>
      <w:tr w:rsidR="004C7E13" w:rsidRPr="00D704AF" w:rsidTr="0098734C">
        <w:trPr>
          <w:cantSplit/>
          <w:trHeight w:val="20"/>
          <w:jc w:val="center"/>
        </w:trPr>
        <w:tc>
          <w:tcPr>
            <w:tcW w:w="670"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8.思想政治工作（满分 5分）</w:t>
            </w:r>
          </w:p>
        </w:tc>
        <w:tc>
          <w:tcPr>
            <w:tcW w:w="2213" w:type="pct"/>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8.1思想政治工作贯穿人才培养全过程的实施情况和效果（100%）</w:t>
            </w:r>
          </w:p>
        </w:tc>
        <w:tc>
          <w:tcPr>
            <w:tcW w:w="2117"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充分挖掘各专业课程蕴含的‘德育元素’和所承载的德育功能，将思想政治工作贯穿人才培养全过程的具体措施和效果；师德师风、学风建设情况，学生和教师获得省级以上相关荣誉和奖励情况（1000字以内）。</w:t>
            </w:r>
          </w:p>
        </w:tc>
      </w:tr>
    </w:tbl>
    <w:p w:rsidR="004C7E13" w:rsidRPr="00D704AF" w:rsidRDefault="004C7E13" w:rsidP="004C7E13">
      <w:pPr>
        <w:rPr>
          <w:color w:val="000000"/>
        </w:rPr>
      </w:pPr>
    </w:p>
    <w:p w:rsidR="004C7E13" w:rsidRPr="00D704AF" w:rsidRDefault="004C7E13" w:rsidP="004C7E13">
      <w:pPr>
        <w:rPr>
          <w:color w:val="000000"/>
        </w:rPr>
      </w:pPr>
      <w:r w:rsidRPr="00D704AF">
        <w:rPr>
          <w:rFonts w:ascii="黑体" w:eastAsia="黑体" w:hAnsi="黑体"/>
          <w:color w:val="000000"/>
          <w:sz w:val="32"/>
          <w:szCs w:val="32"/>
        </w:rPr>
        <w:br w:type="page"/>
      </w:r>
      <w:r w:rsidRPr="00D704AF">
        <w:rPr>
          <w:rFonts w:ascii="黑体" w:eastAsia="黑体" w:hAnsi="黑体" w:hint="eastAsia"/>
          <w:color w:val="000000"/>
          <w:sz w:val="32"/>
          <w:szCs w:val="32"/>
        </w:rPr>
        <w:lastRenderedPageBreak/>
        <w:t>附件23</w:t>
      </w:r>
    </w:p>
    <w:p w:rsidR="004C7E13" w:rsidRPr="00D704AF" w:rsidRDefault="004C7E13" w:rsidP="00941ADD">
      <w:pPr>
        <w:spacing w:beforeLines="50" w:afterLines="50" w:line="600" w:lineRule="exact"/>
        <w:jc w:val="center"/>
        <w:rPr>
          <w:rFonts w:ascii="方正小标宋简体" w:eastAsia="方正小标宋简体"/>
          <w:color w:val="000000"/>
          <w:sz w:val="36"/>
          <w:szCs w:val="36"/>
        </w:rPr>
      </w:pPr>
      <w:r w:rsidRPr="00D704AF">
        <w:rPr>
          <w:rFonts w:ascii="方正小标宋简体" w:eastAsia="方正小标宋简体" w:hint="eastAsia"/>
          <w:color w:val="000000"/>
          <w:sz w:val="36"/>
          <w:szCs w:val="36"/>
        </w:rPr>
        <w:t>江西省普通高等学校公共管理类本科专业综合评价指标体系</w:t>
      </w:r>
    </w:p>
    <w:tbl>
      <w:tblPr>
        <w:tblW w:w="5117" w:type="pct"/>
        <w:jc w:val="center"/>
        <w:tblBorders>
          <w:top w:val="thinThickSmallGap" w:sz="18" w:space="0" w:color="auto"/>
          <w:left w:val="single" w:sz="4" w:space="0" w:color="auto"/>
          <w:bottom w:val="thickThinSmallGap" w:sz="18" w:space="0" w:color="auto"/>
          <w:right w:val="single" w:sz="4" w:space="0" w:color="auto"/>
          <w:insideH w:val="single" w:sz="4" w:space="0" w:color="auto"/>
          <w:insideV w:val="single" w:sz="4" w:space="0" w:color="auto"/>
        </w:tblBorders>
        <w:tblLook w:val="04A0"/>
      </w:tblPr>
      <w:tblGrid>
        <w:gridCol w:w="1935"/>
        <w:gridCol w:w="2116"/>
        <w:gridCol w:w="4130"/>
        <w:gridCol w:w="6022"/>
      </w:tblGrid>
      <w:tr w:rsidR="004C7E13" w:rsidRPr="00D704AF" w:rsidTr="0098734C">
        <w:trPr>
          <w:cantSplit/>
          <w:trHeight w:val="20"/>
          <w:tblHeader/>
          <w:jc w:val="center"/>
        </w:trPr>
        <w:tc>
          <w:tcPr>
            <w:tcW w:w="681" w:type="pct"/>
            <w:tcBorders>
              <w:top w:val="thinThickSmallGap" w:sz="18" w:space="0" w:color="auto"/>
              <w:bottom w:val="single" w:sz="4" w:space="0" w:color="auto"/>
              <w:tl2br w:val="nil"/>
              <w:tr2bl w:val="nil"/>
            </w:tcBorders>
            <w:shd w:val="clear" w:color="auto" w:fill="auto"/>
            <w:vAlign w:val="center"/>
          </w:tcPr>
          <w:p w:rsidR="004C7E13" w:rsidRPr="00D704AF" w:rsidRDefault="004C7E13" w:rsidP="0098734C">
            <w:pPr>
              <w:snapToGrid w:val="0"/>
              <w:spacing w:line="280" w:lineRule="exact"/>
              <w:jc w:val="center"/>
              <w:rPr>
                <w:rFonts w:ascii="仿宋_GB2312" w:eastAsia="仿宋_GB2312"/>
                <w:b/>
                <w:color w:val="000000"/>
                <w:sz w:val="22"/>
                <w:szCs w:val="22"/>
              </w:rPr>
            </w:pPr>
            <w:r w:rsidRPr="00D704AF">
              <w:rPr>
                <w:rFonts w:ascii="仿宋_GB2312" w:eastAsia="仿宋_GB2312" w:hint="eastAsia"/>
                <w:b/>
                <w:color w:val="000000"/>
                <w:sz w:val="22"/>
                <w:szCs w:val="22"/>
              </w:rPr>
              <w:t>一级指标</w:t>
            </w:r>
          </w:p>
        </w:tc>
        <w:tc>
          <w:tcPr>
            <w:tcW w:w="745" w:type="pct"/>
            <w:tcBorders>
              <w:top w:val="thinThickSmallGap" w:sz="18" w:space="0" w:color="auto"/>
              <w:bottom w:val="single" w:sz="4" w:space="0" w:color="auto"/>
            </w:tcBorders>
            <w:shd w:val="clear" w:color="auto" w:fill="auto"/>
            <w:vAlign w:val="center"/>
          </w:tcPr>
          <w:p w:rsidR="004C7E13" w:rsidRPr="00D704AF" w:rsidRDefault="004C7E13" w:rsidP="0098734C">
            <w:pPr>
              <w:snapToGrid w:val="0"/>
              <w:spacing w:line="280" w:lineRule="exact"/>
              <w:jc w:val="center"/>
              <w:rPr>
                <w:rFonts w:ascii="仿宋_GB2312" w:eastAsia="仿宋_GB2312"/>
                <w:b/>
                <w:color w:val="000000"/>
                <w:sz w:val="22"/>
                <w:szCs w:val="22"/>
              </w:rPr>
            </w:pPr>
            <w:r w:rsidRPr="00D704AF">
              <w:rPr>
                <w:rFonts w:ascii="仿宋_GB2312" w:eastAsia="仿宋_GB2312" w:hint="eastAsia"/>
                <w:b/>
                <w:color w:val="000000"/>
                <w:sz w:val="22"/>
                <w:szCs w:val="22"/>
              </w:rPr>
              <w:t>二级指标</w:t>
            </w:r>
          </w:p>
        </w:tc>
        <w:tc>
          <w:tcPr>
            <w:tcW w:w="1454" w:type="pct"/>
            <w:tcBorders>
              <w:top w:val="thinThickSmallGap" w:sz="18" w:space="0" w:color="auto"/>
              <w:bottom w:val="single" w:sz="4" w:space="0" w:color="auto"/>
            </w:tcBorders>
            <w:shd w:val="clear" w:color="auto" w:fill="auto"/>
            <w:vAlign w:val="center"/>
          </w:tcPr>
          <w:p w:rsidR="004C7E13" w:rsidRPr="00D704AF" w:rsidRDefault="004C7E13" w:rsidP="0098734C">
            <w:pPr>
              <w:snapToGrid w:val="0"/>
              <w:spacing w:line="280" w:lineRule="exact"/>
              <w:jc w:val="center"/>
              <w:rPr>
                <w:rFonts w:ascii="仿宋_GB2312" w:eastAsia="仿宋_GB2312"/>
                <w:b/>
                <w:color w:val="000000"/>
                <w:sz w:val="22"/>
                <w:szCs w:val="22"/>
              </w:rPr>
            </w:pPr>
            <w:r w:rsidRPr="00D704AF">
              <w:rPr>
                <w:rFonts w:ascii="仿宋_GB2312" w:eastAsia="仿宋_GB2312" w:hint="eastAsia"/>
                <w:b/>
                <w:color w:val="000000"/>
                <w:sz w:val="22"/>
                <w:szCs w:val="22"/>
              </w:rPr>
              <w:t>主要观测点</w:t>
            </w:r>
          </w:p>
        </w:tc>
        <w:tc>
          <w:tcPr>
            <w:tcW w:w="2120" w:type="pct"/>
            <w:tcBorders>
              <w:top w:val="thinThickSmallGap" w:sz="18" w:space="0" w:color="auto"/>
              <w:bottom w:val="single" w:sz="4" w:space="0" w:color="auto"/>
            </w:tcBorders>
            <w:shd w:val="clear" w:color="auto" w:fill="auto"/>
            <w:vAlign w:val="center"/>
          </w:tcPr>
          <w:p w:rsidR="004C7E13" w:rsidRPr="00D704AF" w:rsidRDefault="004C7E13" w:rsidP="0098734C">
            <w:pPr>
              <w:snapToGrid w:val="0"/>
              <w:spacing w:line="280" w:lineRule="exact"/>
              <w:jc w:val="center"/>
              <w:rPr>
                <w:rFonts w:ascii="仿宋_GB2312" w:eastAsia="仿宋_GB2312"/>
                <w:b/>
                <w:color w:val="000000"/>
                <w:sz w:val="22"/>
                <w:szCs w:val="22"/>
              </w:rPr>
            </w:pPr>
            <w:r w:rsidRPr="00D704AF">
              <w:rPr>
                <w:rFonts w:ascii="仿宋_GB2312" w:eastAsia="仿宋_GB2312" w:hint="eastAsia"/>
                <w:b/>
                <w:color w:val="000000"/>
                <w:sz w:val="22"/>
                <w:szCs w:val="22"/>
              </w:rPr>
              <w:t>指标说明</w:t>
            </w:r>
          </w:p>
        </w:tc>
      </w:tr>
      <w:tr w:rsidR="004C7E13" w:rsidRPr="00D704AF" w:rsidTr="0098734C">
        <w:trPr>
          <w:cantSplit/>
          <w:trHeight w:val="20"/>
          <w:jc w:val="center"/>
        </w:trPr>
        <w:tc>
          <w:tcPr>
            <w:tcW w:w="681"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1.生源情况（权重：0.10）</w:t>
            </w:r>
          </w:p>
        </w:tc>
        <w:tc>
          <w:tcPr>
            <w:tcW w:w="745"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1.1招生录取情况（100%）</w:t>
            </w:r>
          </w:p>
        </w:tc>
        <w:tc>
          <w:tcPr>
            <w:tcW w:w="1454"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1.1.1当年国家统一高考录取的本专业学生入学平均（标准）分数（100%）</w:t>
            </w:r>
          </w:p>
        </w:tc>
        <w:tc>
          <w:tcPr>
            <w:tcW w:w="2120" w:type="pct"/>
            <w:shd w:val="clear" w:color="auto" w:fill="auto"/>
            <w:vAlign w:val="center"/>
          </w:tcPr>
          <w:p w:rsidR="004C7E13" w:rsidRPr="00D704AF" w:rsidRDefault="004C7E13" w:rsidP="0098734C">
            <w:pPr>
              <w:snapToGrid w:val="0"/>
              <w:spacing w:line="280" w:lineRule="exact"/>
              <w:rPr>
                <w:rFonts w:ascii="仿宋_GB2312" w:eastAsia="仿宋_GB2312"/>
                <w:color w:val="000000"/>
                <w:szCs w:val="21"/>
              </w:rPr>
            </w:pPr>
            <w:r w:rsidRPr="00D704AF">
              <w:rPr>
                <w:rFonts w:ascii="仿宋_GB2312" w:eastAsia="仿宋_GB2312" w:hint="eastAsia"/>
                <w:color w:val="000000"/>
                <w:szCs w:val="21"/>
              </w:rPr>
              <w:t xml:space="preserve">    本专业每名学生高考总分（不包括加分）除以该生所在省高考满分值（文、理分科）后的标准分的平均值。（不含办学地点不在母体学校的联合培养学生）  </w:t>
            </w:r>
          </w:p>
        </w:tc>
      </w:tr>
      <w:tr w:rsidR="004C7E13" w:rsidRPr="00D704AF" w:rsidTr="0098734C">
        <w:trPr>
          <w:cantSplit/>
          <w:trHeight w:val="20"/>
          <w:jc w:val="center"/>
        </w:trPr>
        <w:tc>
          <w:tcPr>
            <w:tcW w:w="681"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2.培养模式（权重：0.15）</w:t>
            </w:r>
          </w:p>
        </w:tc>
        <w:tc>
          <w:tcPr>
            <w:tcW w:w="745"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2.1培养方案（60%）</w:t>
            </w:r>
          </w:p>
        </w:tc>
        <w:tc>
          <w:tcPr>
            <w:tcW w:w="1454"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2.1.1 专业标准，培养方案及各要素匹配程度（100%）</w:t>
            </w:r>
          </w:p>
        </w:tc>
        <w:tc>
          <w:tcPr>
            <w:tcW w:w="2120" w:type="pct"/>
            <w:shd w:val="clear" w:color="auto" w:fill="auto"/>
            <w:vAlign w:val="center"/>
          </w:tcPr>
          <w:p w:rsidR="004C7E13" w:rsidRPr="00D704AF" w:rsidRDefault="004C7E13" w:rsidP="0098734C">
            <w:pPr>
              <w:snapToGrid w:val="0"/>
              <w:spacing w:line="280" w:lineRule="exact"/>
              <w:ind w:firstLineChars="200" w:firstLine="420"/>
              <w:rPr>
                <w:rFonts w:ascii="仿宋_GB2312" w:eastAsia="仿宋_GB2312"/>
                <w:color w:val="000000"/>
                <w:szCs w:val="21"/>
              </w:rPr>
            </w:pPr>
            <w:r w:rsidRPr="00D704AF">
              <w:rPr>
                <w:rFonts w:ascii="仿宋_GB2312" w:eastAsia="仿宋_GB2312" w:hint="eastAsia"/>
                <w:color w:val="000000"/>
                <w:szCs w:val="21"/>
              </w:rPr>
              <w:t>专业标准、培养目标、培养方式、培养要求、专业定位、课程设置等要素之间的匹配程度。具体评价标准参照教育部高等学校有关科类教学指导委员会制定的专业类教学质量国家标准。</w:t>
            </w:r>
          </w:p>
        </w:tc>
      </w:tr>
      <w:tr w:rsidR="004C7E13" w:rsidRPr="00D704AF" w:rsidTr="0098734C">
        <w:trPr>
          <w:cantSplit/>
          <w:trHeight w:val="20"/>
          <w:jc w:val="center"/>
        </w:trPr>
        <w:tc>
          <w:tcPr>
            <w:tcW w:w="681"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45"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2.2培养模式改革创新（40%）</w:t>
            </w:r>
          </w:p>
        </w:tc>
        <w:tc>
          <w:tcPr>
            <w:tcW w:w="1454"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2.2.1 改革创新措施与效果（100%）</w:t>
            </w:r>
          </w:p>
        </w:tc>
        <w:tc>
          <w:tcPr>
            <w:tcW w:w="2120" w:type="pct"/>
            <w:shd w:val="clear" w:color="auto" w:fill="auto"/>
            <w:vAlign w:val="center"/>
          </w:tcPr>
          <w:p w:rsidR="004C7E13" w:rsidRPr="00D704AF" w:rsidRDefault="004C7E13" w:rsidP="0098734C">
            <w:pPr>
              <w:snapToGrid w:val="0"/>
              <w:spacing w:line="280" w:lineRule="exact"/>
              <w:ind w:firstLineChars="200" w:firstLine="420"/>
              <w:rPr>
                <w:rFonts w:ascii="仿宋_GB2312" w:eastAsia="仿宋_GB2312"/>
                <w:color w:val="000000"/>
                <w:szCs w:val="21"/>
              </w:rPr>
            </w:pPr>
            <w:r w:rsidRPr="00D704AF">
              <w:rPr>
                <w:rFonts w:ascii="仿宋_GB2312" w:eastAsia="仿宋_GB2312" w:hint="eastAsia"/>
                <w:color w:val="000000"/>
                <w:szCs w:val="21"/>
              </w:rPr>
              <w:t>专业人才培养模式改革创新的具体措施和实施效果。</w:t>
            </w:r>
          </w:p>
        </w:tc>
      </w:tr>
      <w:tr w:rsidR="004C7E13" w:rsidRPr="00D704AF" w:rsidTr="0098734C">
        <w:trPr>
          <w:cantSplit/>
          <w:trHeight w:val="20"/>
          <w:jc w:val="center"/>
        </w:trPr>
        <w:tc>
          <w:tcPr>
            <w:tcW w:w="681"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3.教学资源（权重：0.30）</w:t>
            </w:r>
          </w:p>
        </w:tc>
        <w:tc>
          <w:tcPr>
            <w:tcW w:w="745"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3.1专业师资基本情况（35%）</w:t>
            </w:r>
          </w:p>
        </w:tc>
        <w:tc>
          <w:tcPr>
            <w:tcW w:w="1454"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3.1.1</w:t>
              </w:r>
            </w:smartTag>
            <w:r w:rsidRPr="00D704AF">
              <w:rPr>
                <w:rFonts w:ascii="仿宋_GB2312" w:eastAsia="仿宋_GB2312" w:hint="eastAsia"/>
                <w:color w:val="000000"/>
                <w:sz w:val="22"/>
                <w:szCs w:val="22"/>
              </w:rPr>
              <w:t>专业生师比（25%）</w:t>
            </w:r>
          </w:p>
        </w:tc>
        <w:tc>
          <w:tcPr>
            <w:tcW w:w="2120" w:type="pct"/>
            <w:shd w:val="clear" w:color="auto" w:fill="auto"/>
            <w:vAlign w:val="center"/>
          </w:tcPr>
          <w:p w:rsidR="004C7E13" w:rsidRPr="00D704AF" w:rsidRDefault="004C7E13" w:rsidP="0098734C">
            <w:pPr>
              <w:snapToGrid w:val="0"/>
              <w:spacing w:line="280" w:lineRule="exact"/>
              <w:ind w:firstLineChars="200" w:firstLine="396"/>
              <w:rPr>
                <w:rFonts w:ascii="仿宋_GB2312" w:eastAsia="仿宋_GB2312"/>
                <w:color w:val="000000"/>
                <w:spacing w:val="-6"/>
                <w:szCs w:val="21"/>
              </w:rPr>
            </w:pPr>
            <w:r w:rsidRPr="00D704AF">
              <w:rPr>
                <w:rFonts w:ascii="仿宋_GB2312" w:eastAsia="仿宋_GB2312" w:hint="eastAsia"/>
                <w:color w:val="000000"/>
                <w:spacing w:val="-6"/>
                <w:szCs w:val="21"/>
              </w:rPr>
              <w:t>专业教师指从事专业课（含专业基础课）教学工作的专任教师。</w:t>
            </w:r>
          </w:p>
        </w:tc>
      </w:tr>
      <w:tr w:rsidR="004C7E13" w:rsidRPr="00D704AF" w:rsidTr="0098734C">
        <w:trPr>
          <w:cantSplit/>
          <w:trHeight w:val="20"/>
          <w:jc w:val="center"/>
        </w:trPr>
        <w:tc>
          <w:tcPr>
            <w:tcW w:w="681"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45"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454"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3.1.2</w:t>
              </w:r>
            </w:smartTag>
            <w:r w:rsidRPr="00D704AF">
              <w:rPr>
                <w:rFonts w:ascii="仿宋_GB2312" w:eastAsia="仿宋_GB2312" w:hint="eastAsia"/>
                <w:color w:val="000000"/>
                <w:sz w:val="22"/>
                <w:szCs w:val="22"/>
              </w:rPr>
              <w:t>博士学位教师比例（10%）</w:t>
            </w:r>
          </w:p>
        </w:tc>
        <w:tc>
          <w:tcPr>
            <w:tcW w:w="2120" w:type="pct"/>
            <w:shd w:val="clear" w:color="auto" w:fill="auto"/>
            <w:vAlign w:val="center"/>
          </w:tcPr>
          <w:p w:rsidR="004C7E13" w:rsidRPr="00D704AF" w:rsidRDefault="004C7E13" w:rsidP="0098734C">
            <w:pPr>
              <w:snapToGrid w:val="0"/>
              <w:spacing w:line="280" w:lineRule="exact"/>
              <w:ind w:firstLineChars="200" w:firstLine="420"/>
              <w:rPr>
                <w:rFonts w:ascii="仿宋_GB2312" w:eastAsia="仿宋_GB2312"/>
                <w:color w:val="000000"/>
                <w:szCs w:val="21"/>
              </w:rPr>
            </w:pPr>
            <w:r w:rsidRPr="00D704AF">
              <w:rPr>
                <w:rFonts w:ascii="仿宋_GB2312" w:eastAsia="仿宋_GB2312" w:hint="eastAsia"/>
                <w:color w:val="000000"/>
                <w:szCs w:val="21"/>
              </w:rPr>
              <w:t>专业教师中具有博士学位教师所占比例。</w:t>
            </w:r>
          </w:p>
        </w:tc>
      </w:tr>
      <w:tr w:rsidR="004C7E13" w:rsidRPr="00D704AF" w:rsidTr="0098734C">
        <w:trPr>
          <w:cantSplit/>
          <w:trHeight w:val="20"/>
          <w:jc w:val="center"/>
        </w:trPr>
        <w:tc>
          <w:tcPr>
            <w:tcW w:w="681"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45"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454"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3.1.3</w:t>
              </w:r>
            </w:smartTag>
            <w:r w:rsidRPr="00D704AF">
              <w:rPr>
                <w:rFonts w:ascii="仿宋_GB2312" w:eastAsia="仿宋_GB2312" w:hint="eastAsia"/>
                <w:color w:val="000000"/>
                <w:sz w:val="22"/>
                <w:szCs w:val="22"/>
              </w:rPr>
              <w:t>高层次教师情况（15%）</w:t>
            </w:r>
          </w:p>
        </w:tc>
        <w:tc>
          <w:tcPr>
            <w:tcW w:w="2120" w:type="pct"/>
            <w:shd w:val="clear" w:color="auto" w:fill="auto"/>
            <w:vAlign w:val="center"/>
          </w:tcPr>
          <w:p w:rsidR="004C7E13" w:rsidRPr="00D704AF" w:rsidRDefault="004C7E13" w:rsidP="0098734C">
            <w:pPr>
              <w:snapToGrid w:val="0"/>
              <w:spacing w:line="280" w:lineRule="exact"/>
              <w:ind w:firstLineChars="200" w:firstLine="420"/>
              <w:rPr>
                <w:rFonts w:ascii="仿宋_GB2312" w:eastAsia="仿宋_GB2312"/>
                <w:color w:val="000000"/>
                <w:szCs w:val="21"/>
              </w:rPr>
            </w:pPr>
            <w:r w:rsidRPr="00D704AF">
              <w:rPr>
                <w:rFonts w:ascii="仿宋_GB2312" w:eastAsia="仿宋_GB2312" w:hint="eastAsia"/>
                <w:color w:val="000000"/>
                <w:szCs w:val="21"/>
              </w:rPr>
              <w:t>高层次教师指院士、教育部“长江学者奖励支持计划”人选、国家杰出青年基金获得者、国务院及省级学科评议组成员、973首席科学家、海外高层次人才引进计划（千人计划）、国家高层次人才特殊支持计划、新世纪百千万人才工程国家级人选、教育部新世纪优秀人才支持计划人选、中科院“百人计划”人选、国家及省级教学名师、国务院及省政府特殊津贴获得者、全国优秀教师、江西省“新世纪百千万人才工程”人选、“赣鄱英才555工程” 人才、“井冈学者”、国家教指委成员、国家有突出贡献的中青年专家、江西省高等学校学科带头人、中青年骨干教师。</w:t>
            </w:r>
          </w:p>
        </w:tc>
      </w:tr>
      <w:tr w:rsidR="004C7E13" w:rsidRPr="00D704AF" w:rsidTr="0098734C">
        <w:trPr>
          <w:cantSplit/>
          <w:trHeight w:val="20"/>
          <w:jc w:val="center"/>
        </w:trPr>
        <w:tc>
          <w:tcPr>
            <w:tcW w:w="681"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45"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454"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3.1.4</w:t>
              </w:r>
            </w:smartTag>
            <w:r w:rsidRPr="00D704AF">
              <w:rPr>
                <w:rFonts w:ascii="仿宋_GB2312" w:eastAsia="仿宋_GB2312" w:hint="eastAsia"/>
                <w:color w:val="000000"/>
                <w:sz w:val="22"/>
                <w:szCs w:val="22"/>
              </w:rPr>
              <w:t>专业主干课教师学科背景符合度（10%）</w:t>
            </w:r>
          </w:p>
        </w:tc>
        <w:tc>
          <w:tcPr>
            <w:tcW w:w="2120" w:type="pct"/>
            <w:shd w:val="clear" w:color="auto" w:fill="auto"/>
            <w:vAlign w:val="center"/>
          </w:tcPr>
          <w:p w:rsidR="004C7E13" w:rsidRPr="00D704AF" w:rsidRDefault="004C7E13" w:rsidP="0098734C">
            <w:pPr>
              <w:snapToGrid w:val="0"/>
              <w:spacing w:line="280" w:lineRule="exact"/>
              <w:ind w:firstLineChars="200" w:firstLine="420"/>
              <w:rPr>
                <w:rFonts w:ascii="仿宋_GB2312" w:eastAsia="仿宋_GB2312"/>
                <w:color w:val="000000"/>
                <w:szCs w:val="21"/>
              </w:rPr>
            </w:pPr>
            <w:r w:rsidRPr="00D704AF">
              <w:rPr>
                <w:rFonts w:ascii="仿宋_GB2312" w:eastAsia="仿宋_GB2312" w:hint="eastAsia"/>
                <w:color w:val="000000"/>
                <w:szCs w:val="21"/>
              </w:rPr>
              <w:t>从事本专业主干课教学工作的教师，其学历中毕业于相关专业的比例。（由教指委认定）</w:t>
            </w:r>
          </w:p>
        </w:tc>
      </w:tr>
      <w:tr w:rsidR="004C7E13" w:rsidRPr="00D704AF" w:rsidTr="0098734C">
        <w:trPr>
          <w:cantSplit/>
          <w:trHeight w:val="20"/>
          <w:jc w:val="center"/>
        </w:trPr>
        <w:tc>
          <w:tcPr>
            <w:tcW w:w="681"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45"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454"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3.1.5</w:t>
              </w:r>
            </w:smartTag>
            <w:r w:rsidRPr="00D704AF">
              <w:rPr>
                <w:rFonts w:ascii="仿宋_GB2312" w:eastAsia="仿宋_GB2312" w:hint="eastAsia"/>
                <w:color w:val="000000"/>
                <w:sz w:val="22"/>
                <w:szCs w:val="22"/>
              </w:rPr>
              <w:t>近四年本专业高级职称教师为本专业本科生单独授课情况（15%）</w:t>
            </w:r>
          </w:p>
        </w:tc>
        <w:tc>
          <w:tcPr>
            <w:tcW w:w="2120" w:type="pct"/>
            <w:shd w:val="clear" w:color="auto" w:fill="auto"/>
            <w:vAlign w:val="center"/>
          </w:tcPr>
          <w:p w:rsidR="004C7E13" w:rsidRPr="00D704AF" w:rsidRDefault="004C7E13" w:rsidP="0098734C">
            <w:pPr>
              <w:snapToGrid w:val="0"/>
              <w:spacing w:line="280" w:lineRule="exact"/>
              <w:ind w:firstLineChars="200" w:firstLine="420"/>
              <w:rPr>
                <w:rFonts w:ascii="仿宋_GB2312" w:eastAsia="仿宋_GB2312"/>
                <w:color w:val="000000"/>
                <w:szCs w:val="21"/>
              </w:rPr>
            </w:pPr>
            <w:r w:rsidRPr="00D704AF">
              <w:rPr>
                <w:rFonts w:ascii="仿宋_GB2312" w:eastAsia="仿宋_GB2312" w:hint="eastAsia"/>
                <w:color w:val="000000"/>
                <w:szCs w:val="21"/>
              </w:rPr>
              <w:t>专业课主要是指理论课，而实践教学环节不计算在内，高级职称教师指具有副高级（含副高级）以上职称的专业教师。</w:t>
            </w:r>
          </w:p>
        </w:tc>
      </w:tr>
      <w:tr w:rsidR="004C7E13" w:rsidRPr="00D704AF" w:rsidTr="0098734C">
        <w:trPr>
          <w:cantSplit/>
          <w:trHeight w:val="20"/>
          <w:jc w:val="center"/>
        </w:trPr>
        <w:tc>
          <w:tcPr>
            <w:tcW w:w="681"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p w:rsidR="004C7E13" w:rsidRPr="00D704AF" w:rsidRDefault="004C7E13" w:rsidP="0098734C">
            <w:pPr>
              <w:snapToGrid w:val="0"/>
              <w:spacing w:line="280" w:lineRule="exact"/>
              <w:rPr>
                <w:rFonts w:ascii="仿宋_GB2312" w:eastAsia="仿宋_GB2312"/>
                <w:color w:val="000000"/>
                <w:sz w:val="22"/>
                <w:szCs w:val="22"/>
              </w:rPr>
            </w:pPr>
          </w:p>
          <w:p w:rsidR="004C7E13" w:rsidRPr="00D704AF" w:rsidRDefault="004C7E13" w:rsidP="0098734C">
            <w:pPr>
              <w:snapToGrid w:val="0"/>
              <w:spacing w:line="280" w:lineRule="exact"/>
              <w:rPr>
                <w:rFonts w:ascii="仿宋_GB2312" w:eastAsia="仿宋_GB2312"/>
                <w:color w:val="000000"/>
                <w:sz w:val="22"/>
                <w:szCs w:val="22"/>
              </w:rPr>
            </w:pPr>
          </w:p>
          <w:p w:rsidR="004C7E13" w:rsidRPr="00D704AF" w:rsidRDefault="004C7E13" w:rsidP="0098734C">
            <w:pPr>
              <w:snapToGrid w:val="0"/>
              <w:spacing w:line="280" w:lineRule="exact"/>
              <w:rPr>
                <w:rFonts w:ascii="仿宋_GB2312" w:eastAsia="仿宋_GB2312"/>
                <w:color w:val="000000"/>
                <w:sz w:val="22"/>
                <w:szCs w:val="22"/>
              </w:rPr>
            </w:pPr>
          </w:p>
          <w:p w:rsidR="004C7E13" w:rsidRPr="00D704AF" w:rsidRDefault="004C7E13" w:rsidP="0098734C">
            <w:pPr>
              <w:snapToGrid w:val="0"/>
              <w:spacing w:line="280" w:lineRule="exact"/>
              <w:rPr>
                <w:rFonts w:ascii="仿宋_GB2312" w:eastAsia="仿宋_GB2312"/>
                <w:color w:val="000000"/>
                <w:sz w:val="22"/>
                <w:szCs w:val="22"/>
              </w:rPr>
            </w:pPr>
          </w:p>
          <w:p w:rsidR="004C7E13" w:rsidRPr="00D704AF" w:rsidRDefault="004C7E13" w:rsidP="0098734C">
            <w:pPr>
              <w:snapToGrid w:val="0"/>
              <w:spacing w:line="280" w:lineRule="exact"/>
              <w:rPr>
                <w:rFonts w:ascii="仿宋_GB2312" w:eastAsia="仿宋_GB2312"/>
                <w:color w:val="000000"/>
                <w:sz w:val="22"/>
                <w:szCs w:val="22"/>
              </w:rPr>
            </w:pPr>
          </w:p>
          <w:p w:rsidR="004C7E13" w:rsidRPr="00D704AF" w:rsidRDefault="004C7E13" w:rsidP="0098734C">
            <w:pPr>
              <w:snapToGrid w:val="0"/>
              <w:spacing w:line="280" w:lineRule="exact"/>
              <w:rPr>
                <w:rFonts w:ascii="仿宋_GB2312" w:eastAsia="仿宋_GB2312"/>
                <w:color w:val="000000"/>
                <w:sz w:val="22"/>
                <w:szCs w:val="22"/>
              </w:rPr>
            </w:pPr>
          </w:p>
          <w:p w:rsidR="004C7E13" w:rsidRPr="00D704AF" w:rsidRDefault="004C7E13" w:rsidP="0098734C">
            <w:pPr>
              <w:snapToGrid w:val="0"/>
              <w:spacing w:line="280" w:lineRule="exact"/>
              <w:rPr>
                <w:rFonts w:ascii="仿宋_GB2312" w:eastAsia="仿宋_GB2312"/>
                <w:color w:val="000000"/>
                <w:sz w:val="22"/>
                <w:szCs w:val="22"/>
              </w:rPr>
            </w:pPr>
          </w:p>
          <w:p w:rsidR="004C7E13" w:rsidRPr="00D704AF" w:rsidRDefault="004C7E13" w:rsidP="0098734C">
            <w:pPr>
              <w:snapToGrid w:val="0"/>
              <w:spacing w:line="280" w:lineRule="exact"/>
              <w:rPr>
                <w:rFonts w:ascii="仿宋_GB2312" w:eastAsia="仿宋_GB2312"/>
                <w:color w:val="000000"/>
                <w:sz w:val="22"/>
                <w:szCs w:val="22"/>
              </w:rPr>
            </w:pPr>
          </w:p>
          <w:p w:rsidR="004C7E13" w:rsidRPr="00D704AF" w:rsidRDefault="004C7E13" w:rsidP="0098734C">
            <w:pPr>
              <w:snapToGrid w:val="0"/>
              <w:spacing w:line="280" w:lineRule="exact"/>
              <w:rPr>
                <w:rFonts w:ascii="仿宋_GB2312" w:eastAsia="仿宋_GB2312"/>
                <w:color w:val="000000"/>
                <w:sz w:val="22"/>
                <w:szCs w:val="22"/>
              </w:rPr>
            </w:pPr>
          </w:p>
          <w:p w:rsidR="004C7E13" w:rsidRPr="00D704AF" w:rsidRDefault="004C7E13" w:rsidP="0098734C">
            <w:pPr>
              <w:snapToGrid w:val="0"/>
              <w:spacing w:line="280" w:lineRule="exact"/>
              <w:rPr>
                <w:rFonts w:ascii="仿宋_GB2312" w:eastAsia="仿宋_GB2312"/>
                <w:color w:val="000000"/>
                <w:sz w:val="22"/>
                <w:szCs w:val="22"/>
              </w:rPr>
            </w:pPr>
          </w:p>
          <w:p w:rsidR="004C7E13" w:rsidRPr="00D704AF" w:rsidRDefault="004C7E13" w:rsidP="0098734C">
            <w:pPr>
              <w:snapToGrid w:val="0"/>
              <w:spacing w:line="280" w:lineRule="exact"/>
              <w:rPr>
                <w:rFonts w:ascii="仿宋_GB2312" w:eastAsia="仿宋_GB2312"/>
                <w:color w:val="000000"/>
                <w:sz w:val="22"/>
                <w:szCs w:val="22"/>
              </w:rPr>
            </w:pPr>
          </w:p>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3.教学资源（权重：0.30）</w:t>
            </w:r>
          </w:p>
          <w:p w:rsidR="004C7E13" w:rsidRPr="00D704AF" w:rsidRDefault="004C7E13" w:rsidP="0098734C">
            <w:pPr>
              <w:snapToGrid w:val="0"/>
              <w:spacing w:line="280" w:lineRule="exact"/>
              <w:rPr>
                <w:rFonts w:ascii="仿宋_GB2312" w:eastAsia="仿宋_GB2312"/>
                <w:color w:val="000000"/>
                <w:sz w:val="22"/>
                <w:szCs w:val="22"/>
              </w:rPr>
            </w:pPr>
          </w:p>
          <w:p w:rsidR="004C7E13" w:rsidRPr="00D704AF" w:rsidRDefault="004C7E13" w:rsidP="0098734C">
            <w:pPr>
              <w:snapToGrid w:val="0"/>
              <w:spacing w:line="280" w:lineRule="exact"/>
              <w:rPr>
                <w:rFonts w:ascii="仿宋_GB2312" w:eastAsia="仿宋_GB2312"/>
                <w:color w:val="000000"/>
                <w:sz w:val="22"/>
                <w:szCs w:val="22"/>
              </w:rPr>
            </w:pPr>
          </w:p>
          <w:p w:rsidR="004C7E13" w:rsidRPr="00D704AF" w:rsidRDefault="004C7E13" w:rsidP="0098734C">
            <w:pPr>
              <w:snapToGrid w:val="0"/>
              <w:spacing w:line="280" w:lineRule="exact"/>
              <w:rPr>
                <w:rFonts w:ascii="仿宋_GB2312" w:eastAsia="仿宋_GB2312"/>
                <w:color w:val="000000"/>
                <w:sz w:val="22"/>
                <w:szCs w:val="22"/>
              </w:rPr>
            </w:pPr>
          </w:p>
          <w:p w:rsidR="004C7E13" w:rsidRPr="00D704AF" w:rsidRDefault="004C7E13" w:rsidP="0098734C">
            <w:pPr>
              <w:snapToGrid w:val="0"/>
              <w:spacing w:line="280" w:lineRule="exact"/>
              <w:rPr>
                <w:rFonts w:ascii="仿宋_GB2312" w:eastAsia="仿宋_GB2312"/>
                <w:color w:val="000000"/>
                <w:sz w:val="22"/>
                <w:szCs w:val="22"/>
              </w:rPr>
            </w:pPr>
          </w:p>
          <w:p w:rsidR="004C7E13" w:rsidRPr="00D704AF" w:rsidRDefault="004C7E13" w:rsidP="0098734C">
            <w:pPr>
              <w:snapToGrid w:val="0"/>
              <w:spacing w:line="280" w:lineRule="exact"/>
              <w:rPr>
                <w:rFonts w:ascii="仿宋_GB2312" w:eastAsia="仿宋_GB2312"/>
                <w:color w:val="000000"/>
                <w:sz w:val="22"/>
                <w:szCs w:val="22"/>
              </w:rPr>
            </w:pPr>
          </w:p>
          <w:p w:rsidR="004C7E13" w:rsidRPr="00D704AF" w:rsidRDefault="004C7E13" w:rsidP="0098734C">
            <w:pPr>
              <w:snapToGrid w:val="0"/>
              <w:spacing w:line="280" w:lineRule="exact"/>
              <w:rPr>
                <w:rFonts w:ascii="仿宋_GB2312" w:eastAsia="仿宋_GB2312"/>
                <w:color w:val="000000"/>
                <w:sz w:val="22"/>
                <w:szCs w:val="22"/>
              </w:rPr>
            </w:pPr>
          </w:p>
          <w:p w:rsidR="004C7E13" w:rsidRPr="00D704AF" w:rsidRDefault="004C7E13" w:rsidP="0098734C">
            <w:pPr>
              <w:snapToGrid w:val="0"/>
              <w:spacing w:line="280" w:lineRule="exact"/>
              <w:rPr>
                <w:rFonts w:ascii="仿宋_GB2312" w:eastAsia="仿宋_GB2312"/>
                <w:color w:val="000000"/>
                <w:sz w:val="22"/>
                <w:szCs w:val="22"/>
              </w:rPr>
            </w:pPr>
          </w:p>
          <w:p w:rsidR="004C7E13" w:rsidRPr="00D704AF" w:rsidRDefault="004C7E13" w:rsidP="0098734C">
            <w:pPr>
              <w:snapToGrid w:val="0"/>
              <w:spacing w:line="280" w:lineRule="exact"/>
              <w:rPr>
                <w:rFonts w:ascii="仿宋_GB2312" w:eastAsia="仿宋_GB2312"/>
                <w:color w:val="000000"/>
                <w:sz w:val="22"/>
                <w:szCs w:val="22"/>
              </w:rPr>
            </w:pPr>
          </w:p>
          <w:p w:rsidR="004C7E13" w:rsidRPr="00D704AF" w:rsidRDefault="004C7E13" w:rsidP="0098734C">
            <w:pPr>
              <w:snapToGrid w:val="0"/>
              <w:spacing w:line="280" w:lineRule="exact"/>
              <w:rPr>
                <w:rFonts w:ascii="仿宋_GB2312" w:eastAsia="仿宋_GB2312"/>
                <w:color w:val="000000"/>
                <w:sz w:val="22"/>
                <w:szCs w:val="22"/>
              </w:rPr>
            </w:pPr>
          </w:p>
          <w:p w:rsidR="004C7E13" w:rsidRPr="00D704AF" w:rsidRDefault="004C7E13" w:rsidP="0098734C">
            <w:pPr>
              <w:snapToGrid w:val="0"/>
              <w:spacing w:line="280" w:lineRule="exact"/>
              <w:rPr>
                <w:rFonts w:ascii="仿宋_GB2312" w:eastAsia="仿宋_GB2312"/>
                <w:color w:val="000000"/>
                <w:sz w:val="22"/>
                <w:szCs w:val="22"/>
              </w:rPr>
            </w:pPr>
          </w:p>
          <w:p w:rsidR="004C7E13" w:rsidRPr="00D704AF" w:rsidRDefault="004C7E13" w:rsidP="0098734C">
            <w:pPr>
              <w:snapToGrid w:val="0"/>
              <w:spacing w:line="280" w:lineRule="exact"/>
              <w:rPr>
                <w:rFonts w:ascii="仿宋_GB2312" w:eastAsia="仿宋_GB2312"/>
                <w:color w:val="000000"/>
                <w:sz w:val="22"/>
                <w:szCs w:val="22"/>
              </w:rPr>
            </w:pPr>
          </w:p>
          <w:p w:rsidR="004C7E13" w:rsidRPr="00D704AF" w:rsidRDefault="004C7E13" w:rsidP="0098734C">
            <w:pPr>
              <w:snapToGrid w:val="0"/>
              <w:spacing w:line="280" w:lineRule="exact"/>
              <w:rPr>
                <w:rFonts w:ascii="仿宋_GB2312" w:eastAsia="仿宋_GB2312"/>
                <w:color w:val="000000"/>
                <w:sz w:val="22"/>
                <w:szCs w:val="22"/>
              </w:rPr>
            </w:pPr>
          </w:p>
          <w:p w:rsidR="004C7E13" w:rsidRPr="00D704AF" w:rsidRDefault="004C7E13" w:rsidP="0098734C">
            <w:pPr>
              <w:snapToGrid w:val="0"/>
              <w:spacing w:line="280" w:lineRule="exact"/>
              <w:rPr>
                <w:rFonts w:ascii="仿宋_GB2312" w:eastAsia="仿宋_GB2312"/>
                <w:color w:val="000000"/>
                <w:sz w:val="22"/>
                <w:szCs w:val="22"/>
              </w:rPr>
            </w:pPr>
          </w:p>
          <w:p w:rsidR="004C7E13" w:rsidRPr="00D704AF" w:rsidRDefault="004C7E13" w:rsidP="0098734C">
            <w:pPr>
              <w:snapToGrid w:val="0"/>
              <w:spacing w:line="280" w:lineRule="exact"/>
              <w:rPr>
                <w:rFonts w:ascii="仿宋_GB2312" w:eastAsia="仿宋_GB2312"/>
                <w:color w:val="000000"/>
                <w:sz w:val="22"/>
                <w:szCs w:val="22"/>
              </w:rPr>
            </w:pPr>
          </w:p>
        </w:tc>
        <w:tc>
          <w:tcPr>
            <w:tcW w:w="745"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3.1专业师资基本情况（35%）</w:t>
            </w:r>
          </w:p>
        </w:tc>
        <w:tc>
          <w:tcPr>
            <w:tcW w:w="1454"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3.1.6</w:t>
              </w:r>
            </w:smartTag>
            <w:r w:rsidRPr="00D704AF">
              <w:rPr>
                <w:rFonts w:ascii="仿宋_GB2312" w:eastAsia="仿宋_GB2312" w:hint="eastAsia"/>
                <w:color w:val="000000"/>
                <w:sz w:val="22"/>
                <w:szCs w:val="22"/>
              </w:rPr>
              <w:t>具有行业经历专任教师比例（15%）</w:t>
            </w:r>
          </w:p>
        </w:tc>
        <w:tc>
          <w:tcPr>
            <w:tcW w:w="2120" w:type="pct"/>
            <w:shd w:val="clear" w:color="auto" w:fill="auto"/>
            <w:vAlign w:val="center"/>
          </w:tcPr>
          <w:p w:rsidR="004C7E13" w:rsidRPr="00D704AF" w:rsidRDefault="004C7E13" w:rsidP="0098734C">
            <w:pPr>
              <w:snapToGrid w:val="0"/>
              <w:spacing w:line="280" w:lineRule="exact"/>
              <w:ind w:firstLineChars="200" w:firstLine="420"/>
              <w:rPr>
                <w:rFonts w:ascii="仿宋_GB2312" w:eastAsia="仿宋_GB2312"/>
                <w:color w:val="000000"/>
                <w:szCs w:val="21"/>
              </w:rPr>
            </w:pPr>
            <w:r w:rsidRPr="00D704AF">
              <w:rPr>
                <w:rFonts w:ascii="仿宋_GB2312" w:eastAsia="仿宋_GB2312" w:hint="eastAsia"/>
                <w:color w:val="000000"/>
                <w:szCs w:val="21"/>
              </w:rPr>
              <w:t>具备下列情形之一者视为具有行业经历：</w:t>
            </w:r>
            <w:r w:rsidRPr="00D704AF">
              <w:rPr>
                <w:rFonts w:ascii="仿宋_GB2312" w:eastAsia="仿宋_GB2312" w:hint="eastAsia"/>
                <w:color w:val="000000"/>
                <w:szCs w:val="21"/>
              </w:rPr>
              <w:sym w:font="Wingdings" w:char="F081"/>
            </w:r>
            <w:r w:rsidRPr="00D704AF">
              <w:rPr>
                <w:rFonts w:ascii="仿宋_GB2312" w:eastAsia="仿宋_GB2312" w:hint="eastAsia"/>
                <w:color w:val="000000"/>
                <w:szCs w:val="21"/>
              </w:rPr>
              <w:t>曾在相关行业工作；</w:t>
            </w:r>
            <w:r w:rsidRPr="00D704AF">
              <w:rPr>
                <w:rFonts w:ascii="仿宋_GB2312" w:eastAsia="仿宋_GB2312" w:hint="eastAsia"/>
                <w:color w:val="000000"/>
                <w:szCs w:val="21"/>
              </w:rPr>
              <w:sym w:font="Wingdings" w:char="F082"/>
            </w:r>
            <w:r w:rsidRPr="00D704AF">
              <w:rPr>
                <w:rFonts w:ascii="仿宋_GB2312" w:eastAsia="仿宋_GB2312" w:hint="eastAsia"/>
                <w:color w:val="000000"/>
                <w:szCs w:val="21"/>
              </w:rPr>
              <w:t>曾与相关行业合作开展过科研项目。</w:t>
            </w:r>
          </w:p>
        </w:tc>
      </w:tr>
      <w:tr w:rsidR="004C7E13" w:rsidRPr="00D704AF" w:rsidTr="0098734C">
        <w:trPr>
          <w:cantSplit/>
          <w:trHeight w:val="20"/>
          <w:jc w:val="center"/>
        </w:trPr>
        <w:tc>
          <w:tcPr>
            <w:tcW w:w="681"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45"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454"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3.1.7</w:t>
              </w:r>
            </w:smartTag>
            <w:r w:rsidRPr="00D704AF">
              <w:rPr>
                <w:rFonts w:ascii="仿宋_GB2312" w:eastAsia="仿宋_GB2312" w:hint="eastAsia"/>
                <w:color w:val="000000"/>
                <w:sz w:val="22"/>
                <w:szCs w:val="22"/>
              </w:rPr>
              <w:t>中青年教师参加实践教学能力培训比例（10%）</w:t>
            </w:r>
          </w:p>
        </w:tc>
        <w:tc>
          <w:tcPr>
            <w:tcW w:w="2120" w:type="pct"/>
            <w:shd w:val="clear" w:color="auto" w:fill="auto"/>
            <w:vAlign w:val="center"/>
          </w:tcPr>
          <w:p w:rsidR="004C7E13" w:rsidRPr="00D704AF" w:rsidRDefault="004C7E13" w:rsidP="0098734C">
            <w:pPr>
              <w:snapToGrid w:val="0"/>
              <w:spacing w:line="280" w:lineRule="exact"/>
              <w:ind w:firstLineChars="200" w:firstLine="420"/>
              <w:rPr>
                <w:rFonts w:ascii="仿宋_GB2312" w:eastAsia="仿宋_GB2312"/>
                <w:color w:val="000000"/>
                <w:szCs w:val="21"/>
              </w:rPr>
            </w:pPr>
            <w:r w:rsidRPr="00D704AF">
              <w:rPr>
                <w:rFonts w:ascii="仿宋_GB2312" w:eastAsia="仿宋_GB2312" w:hint="eastAsia"/>
                <w:color w:val="000000"/>
                <w:szCs w:val="21"/>
              </w:rPr>
              <w:t>中青年教师指45周岁以下（含45周岁）教师；参加实践教学能力培训指接受相关培训并获得培训证书。</w:t>
            </w:r>
          </w:p>
        </w:tc>
      </w:tr>
      <w:tr w:rsidR="004C7E13" w:rsidRPr="00D704AF" w:rsidTr="0098734C">
        <w:trPr>
          <w:cantSplit/>
          <w:trHeight w:val="20"/>
          <w:jc w:val="center"/>
        </w:trPr>
        <w:tc>
          <w:tcPr>
            <w:tcW w:w="681"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45"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3.2专业教师科研情况（25%）</w:t>
            </w:r>
          </w:p>
        </w:tc>
        <w:tc>
          <w:tcPr>
            <w:tcW w:w="1454"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3.2.1</w:t>
              </w:r>
            </w:smartTag>
            <w:r w:rsidRPr="00D704AF">
              <w:rPr>
                <w:rFonts w:ascii="仿宋_GB2312" w:eastAsia="仿宋_GB2312" w:hint="eastAsia"/>
                <w:color w:val="000000"/>
                <w:sz w:val="22"/>
                <w:szCs w:val="22"/>
              </w:rPr>
              <w:t>近四年教师发表学术论文情况（20篇代表论文他引次数总和）（30%）</w:t>
            </w:r>
          </w:p>
        </w:tc>
        <w:tc>
          <w:tcPr>
            <w:tcW w:w="2120"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学术论文指以第一署名单位发表的本专业领域内的学术论文；国内学术论文“他引次数”以CNKI（中国知网学术期刊网络总库）、CSSCI与CSCD源期刊并集库（含扩展库）中的“他引次数”为准，自引不能计算在内；国外学术论文以“Web of Science库（含扩展库）”中的“他引次数”为准。</w:t>
            </w:r>
          </w:p>
        </w:tc>
      </w:tr>
      <w:tr w:rsidR="004C7E13" w:rsidRPr="00D704AF" w:rsidTr="0098734C">
        <w:trPr>
          <w:cantSplit/>
          <w:trHeight w:val="20"/>
          <w:jc w:val="center"/>
        </w:trPr>
        <w:tc>
          <w:tcPr>
            <w:tcW w:w="681"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45"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454"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3.2.2</w:t>
              </w:r>
            </w:smartTag>
            <w:r w:rsidRPr="00D704AF">
              <w:rPr>
                <w:rFonts w:ascii="仿宋_GB2312" w:eastAsia="仿宋_GB2312" w:hint="eastAsia"/>
                <w:color w:val="000000"/>
                <w:sz w:val="22"/>
                <w:szCs w:val="22"/>
              </w:rPr>
              <w:t>近四年教师获得省部级以上科研奖励情况（30%）</w:t>
            </w:r>
          </w:p>
        </w:tc>
        <w:tc>
          <w:tcPr>
            <w:tcW w:w="2120"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科研奖励指获得国家自然科学奖、技术发明奖、科技进步奖、教育部高校科研成果奖（科学技术、人文社科）；省政府自然科学奖、技术发明奖、科技进步奖、社科优秀成果奖。国家部委盖章（带国徽章）的科技奖励。</w:t>
            </w:r>
          </w:p>
        </w:tc>
      </w:tr>
      <w:tr w:rsidR="004C7E13" w:rsidRPr="00D704AF" w:rsidTr="0098734C">
        <w:trPr>
          <w:cantSplit/>
          <w:trHeight w:val="20"/>
          <w:jc w:val="center"/>
        </w:trPr>
        <w:tc>
          <w:tcPr>
            <w:tcW w:w="681"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45"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454"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3.2.3</w:t>
              </w:r>
            </w:smartTag>
            <w:r w:rsidRPr="00D704AF">
              <w:rPr>
                <w:rFonts w:ascii="仿宋_GB2312" w:eastAsia="仿宋_GB2312" w:hint="eastAsia"/>
                <w:color w:val="000000"/>
                <w:sz w:val="22"/>
                <w:szCs w:val="22"/>
              </w:rPr>
              <w:t>近四年教师主持科研项目情况（30%）</w:t>
            </w:r>
          </w:p>
        </w:tc>
        <w:tc>
          <w:tcPr>
            <w:tcW w:w="2120"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以第一立项单位主持国家级项目（科技部项目、国家自然基金项目、国家社科基金项目、全国教育科学规划项目）、国防/军队重要科研项目、境外合作科研项目、部委级项目、省级项目（省教育厅科研立项、省科技厅立项、省自然科学基金、省社科基金）。</w:t>
            </w:r>
          </w:p>
        </w:tc>
      </w:tr>
      <w:tr w:rsidR="004C7E13" w:rsidRPr="00D704AF" w:rsidTr="0098734C">
        <w:trPr>
          <w:cantSplit/>
          <w:trHeight w:val="20"/>
          <w:jc w:val="center"/>
        </w:trPr>
        <w:tc>
          <w:tcPr>
            <w:tcW w:w="681"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45"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454"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3.2.4近四年教师出版学术专著情况（10%）</w:t>
            </w:r>
          </w:p>
        </w:tc>
        <w:tc>
          <w:tcPr>
            <w:tcW w:w="2120"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学术专著指在省级及以上出版社公开出版的本专业学术专著，不含教材。本专业教师为独著或第一署名人。</w:t>
            </w:r>
          </w:p>
        </w:tc>
      </w:tr>
      <w:tr w:rsidR="004C7E13" w:rsidRPr="00D704AF" w:rsidTr="0098734C">
        <w:trPr>
          <w:cantSplit/>
          <w:trHeight w:val="20"/>
          <w:jc w:val="center"/>
        </w:trPr>
        <w:tc>
          <w:tcPr>
            <w:tcW w:w="681"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45"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p w:rsidR="004C7E13" w:rsidRDefault="004C7E13" w:rsidP="0098734C">
            <w:pPr>
              <w:snapToGrid w:val="0"/>
              <w:spacing w:line="280" w:lineRule="exact"/>
              <w:rPr>
                <w:rFonts w:ascii="仿宋_GB2312" w:eastAsia="仿宋_GB2312"/>
                <w:color w:val="000000"/>
                <w:sz w:val="22"/>
                <w:szCs w:val="22"/>
              </w:rPr>
            </w:pPr>
          </w:p>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3.3专业教师教研情况（25%）</w:t>
            </w:r>
          </w:p>
          <w:p w:rsidR="004C7E13" w:rsidRPr="00D704AF" w:rsidRDefault="004C7E13" w:rsidP="0098734C">
            <w:pPr>
              <w:snapToGrid w:val="0"/>
              <w:spacing w:line="280" w:lineRule="exact"/>
              <w:rPr>
                <w:rFonts w:ascii="仿宋_GB2312" w:eastAsia="仿宋_GB2312"/>
                <w:color w:val="000000"/>
                <w:sz w:val="22"/>
                <w:szCs w:val="22"/>
              </w:rPr>
            </w:pPr>
          </w:p>
          <w:p w:rsidR="004C7E13" w:rsidRPr="00D704AF" w:rsidRDefault="004C7E13" w:rsidP="0098734C">
            <w:pPr>
              <w:snapToGrid w:val="0"/>
              <w:spacing w:line="280" w:lineRule="exact"/>
              <w:rPr>
                <w:rFonts w:ascii="仿宋_GB2312" w:eastAsia="仿宋_GB2312"/>
                <w:color w:val="000000"/>
                <w:sz w:val="22"/>
                <w:szCs w:val="22"/>
              </w:rPr>
            </w:pPr>
          </w:p>
        </w:tc>
        <w:tc>
          <w:tcPr>
            <w:tcW w:w="1454"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3.3.1</w:t>
              </w:r>
            </w:smartTag>
            <w:r w:rsidRPr="00D704AF">
              <w:rPr>
                <w:rFonts w:ascii="仿宋_GB2312" w:eastAsia="仿宋_GB2312" w:hint="eastAsia"/>
                <w:color w:val="000000"/>
                <w:sz w:val="22"/>
                <w:szCs w:val="22"/>
              </w:rPr>
              <w:t>近四年教师发表教研论文数量（30%）</w:t>
            </w:r>
          </w:p>
        </w:tc>
        <w:tc>
          <w:tcPr>
            <w:tcW w:w="2120"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教研论文是指以第一署名单位发表的与本专业教学研究相关的论文，不包括学术研究有关的论文。发表原创案例并被收入国务院学位办案例库（全国教指委）、清华大学中国公共管理案例库，案例库中的每篇案例视同一篇教研论文。</w:t>
            </w:r>
          </w:p>
        </w:tc>
      </w:tr>
      <w:tr w:rsidR="004C7E13" w:rsidRPr="00D704AF" w:rsidTr="0098734C">
        <w:trPr>
          <w:cantSplit/>
          <w:trHeight w:val="20"/>
          <w:jc w:val="center"/>
        </w:trPr>
        <w:tc>
          <w:tcPr>
            <w:tcW w:w="681"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45"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454"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3.3.2</w:t>
              </w:r>
            </w:smartTag>
            <w:r w:rsidRPr="00D704AF">
              <w:rPr>
                <w:rFonts w:ascii="仿宋_GB2312" w:eastAsia="仿宋_GB2312" w:hint="eastAsia"/>
                <w:color w:val="000000"/>
                <w:sz w:val="22"/>
                <w:szCs w:val="22"/>
              </w:rPr>
              <w:t>近十年教师主持编写本专业教材情况（30%）</w:t>
            </w:r>
          </w:p>
        </w:tc>
        <w:tc>
          <w:tcPr>
            <w:tcW w:w="2120"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本专业教师主编或副主编的公开出版的本专业教材,同一本教材只能计算一次。</w:t>
            </w:r>
          </w:p>
        </w:tc>
      </w:tr>
      <w:tr w:rsidR="004C7E13" w:rsidRPr="00D704AF" w:rsidTr="0098734C">
        <w:trPr>
          <w:cantSplit/>
          <w:trHeight w:val="20"/>
          <w:jc w:val="center"/>
        </w:trPr>
        <w:tc>
          <w:tcPr>
            <w:tcW w:w="681"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45"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454"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3.3.3</w:t>
              </w:r>
            </w:smartTag>
            <w:r w:rsidRPr="00D704AF">
              <w:rPr>
                <w:rFonts w:ascii="仿宋_GB2312" w:eastAsia="仿宋_GB2312" w:hint="eastAsia"/>
                <w:color w:val="000000"/>
                <w:sz w:val="22"/>
                <w:szCs w:val="22"/>
              </w:rPr>
              <w:t>近十年教师主持省级以上教研项目情况（40%）</w:t>
            </w:r>
          </w:p>
        </w:tc>
        <w:tc>
          <w:tcPr>
            <w:tcW w:w="2120"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省级以上教研项目包括：国家及省教育行政部门教改立项、国家及省教育科学规划课题、中国高教学会立项课题。</w:t>
            </w:r>
          </w:p>
        </w:tc>
      </w:tr>
      <w:tr w:rsidR="004C7E13" w:rsidRPr="00D704AF" w:rsidTr="0098734C">
        <w:trPr>
          <w:cantSplit/>
          <w:trHeight w:val="639"/>
          <w:jc w:val="center"/>
        </w:trPr>
        <w:tc>
          <w:tcPr>
            <w:tcW w:w="681"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lastRenderedPageBreak/>
              <w:t>3.教学资源（权重：0.30）</w:t>
            </w:r>
          </w:p>
        </w:tc>
        <w:tc>
          <w:tcPr>
            <w:tcW w:w="745"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3.4实验实践教学（12%）</w:t>
            </w:r>
          </w:p>
        </w:tc>
        <w:tc>
          <w:tcPr>
            <w:tcW w:w="1454"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3.4.1</w:t>
              </w:r>
            </w:smartTag>
            <w:r w:rsidRPr="00D704AF">
              <w:rPr>
                <w:rFonts w:ascii="仿宋_GB2312" w:eastAsia="仿宋_GB2312" w:hint="eastAsia"/>
                <w:color w:val="000000"/>
                <w:sz w:val="22"/>
                <w:szCs w:val="22"/>
              </w:rPr>
              <w:t>现有教学实验仪器设备（含软件）生均值（25%）</w:t>
            </w:r>
          </w:p>
        </w:tc>
        <w:tc>
          <w:tcPr>
            <w:tcW w:w="2120"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单价1000元以上的设备。</w:t>
            </w:r>
          </w:p>
        </w:tc>
      </w:tr>
      <w:tr w:rsidR="004C7E13" w:rsidRPr="00D704AF" w:rsidTr="0098734C">
        <w:trPr>
          <w:cantSplit/>
          <w:trHeight w:val="693"/>
          <w:jc w:val="center"/>
        </w:trPr>
        <w:tc>
          <w:tcPr>
            <w:tcW w:w="681"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45"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454"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3.4.2</w:t>
              </w:r>
            </w:smartTag>
            <w:r w:rsidRPr="00D704AF">
              <w:rPr>
                <w:rFonts w:ascii="仿宋_GB2312" w:eastAsia="仿宋_GB2312" w:hint="eastAsia"/>
                <w:color w:val="000000"/>
                <w:sz w:val="22"/>
                <w:szCs w:val="22"/>
              </w:rPr>
              <w:t>近四年新增的教学实验仪器设备（含软件）生均值（25%）</w:t>
            </w:r>
          </w:p>
        </w:tc>
        <w:tc>
          <w:tcPr>
            <w:tcW w:w="2120"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近四年新增的单价1000元以上设备。</w:t>
            </w:r>
          </w:p>
        </w:tc>
      </w:tr>
      <w:tr w:rsidR="004C7E13" w:rsidRPr="00D704AF" w:rsidTr="0098734C">
        <w:trPr>
          <w:cantSplit/>
          <w:trHeight w:val="1057"/>
          <w:jc w:val="center"/>
        </w:trPr>
        <w:tc>
          <w:tcPr>
            <w:tcW w:w="681"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45"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454"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3.4.3</w:t>
              </w:r>
            </w:smartTag>
            <w:r w:rsidRPr="00D704AF">
              <w:rPr>
                <w:rFonts w:ascii="仿宋_GB2312" w:eastAsia="仿宋_GB2312" w:hint="eastAsia"/>
                <w:color w:val="000000"/>
                <w:sz w:val="22"/>
                <w:szCs w:val="22"/>
              </w:rPr>
              <w:t>近四年校内外实习实践基地数量及各基地实习学生人次数与专业在校生总数的比值（25%）</w:t>
            </w:r>
          </w:p>
        </w:tc>
        <w:tc>
          <w:tcPr>
            <w:tcW w:w="2120"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校内外实习实践基地指近四年有学生实习且签有协议的实习实践基地。</w:t>
            </w:r>
          </w:p>
        </w:tc>
      </w:tr>
      <w:tr w:rsidR="004C7E13" w:rsidRPr="00D704AF" w:rsidTr="0098734C">
        <w:trPr>
          <w:cantSplit/>
          <w:trHeight w:val="20"/>
          <w:jc w:val="center"/>
        </w:trPr>
        <w:tc>
          <w:tcPr>
            <w:tcW w:w="681"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45"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454"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3.4.4</w:t>
              </w:r>
            </w:smartTag>
            <w:r w:rsidRPr="00D704AF">
              <w:rPr>
                <w:rFonts w:ascii="仿宋_GB2312" w:eastAsia="仿宋_GB2312" w:hint="eastAsia"/>
                <w:color w:val="000000"/>
                <w:sz w:val="22"/>
                <w:szCs w:val="22"/>
              </w:rPr>
              <w:t>现有教学实验仪器设备利用情况、校内外实习实践基地建设质量（25%）</w:t>
            </w:r>
          </w:p>
        </w:tc>
        <w:tc>
          <w:tcPr>
            <w:tcW w:w="2120"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依据教学实验仪器设备在本专业相关课程中的使用情况，校内外实习实践基地建设质量主要依据基地层次和合作水平。</w:t>
            </w:r>
          </w:p>
        </w:tc>
      </w:tr>
      <w:tr w:rsidR="004C7E13" w:rsidRPr="00D704AF" w:rsidTr="0098734C">
        <w:trPr>
          <w:cantSplit/>
          <w:trHeight w:val="764"/>
          <w:jc w:val="center"/>
        </w:trPr>
        <w:tc>
          <w:tcPr>
            <w:tcW w:w="681"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45"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3.5图书资料（3%）</w:t>
            </w:r>
          </w:p>
        </w:tc>
        <w:tc>
          <w:tcPr>
            <w:tcW w:w="1454"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3.5.1</w:t>
              </w:r>
            </w:smartTag>
            <w:r w:rsidRPr="00D704AF">
              <w:rPr>
                <w:rFonts w:ascii="仿宋_GB2312" w:eastAsia="仿宋_GB2312" w:hint="eastAsia"/>
                <w:color w:val="000000"/>
                <w:sz w:val="22"/>
                <w:szCs w:val="22"/>
              </w:rPr>
              <w:t>现有生均专业纸质图书资料册数（60%）</w:t>
            </w:r>
          </w:p>
        </w:tc>
        <w:tc>
          <w:tcPr>
            <w:tcW w:w="2120"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本专业的图书资料（含学校与院、系）是指供本专业教学、科研使用的图书资料。</w:t>
            </w:r>
          </w:p>
        </w:tc>
      </w:tr>
      <w:tr w:rsidR="004C7E13" w:rsidRPr="00D704AF" w:rsidTr="0098734C">
        <w:trPr>
          <w:cantSplit/>
          <w:trHeight w:val="974"/>
          <w:jc w:val="center"/>
        </w:trPr>
        <w:tc>
          <w:tcPr>
            <w:tcW w:w="681"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45"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454"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3.5.2</w:t>
              </w:r>
            </w:smartTag>
            <w:r w:rsidRPr="00D704AF">
              <w:rPr>
                <w:rFonts w:ascii="仿宋_GB2312" w:eastAsia="仿宋_GB2312" w:hint="eastAsia"/>
                <w:color w:val="000000"/>
                <w:sz w:val="22"/>
                <w:szCs w:val="22"/>
              </w:rPr>
              <w:t>现有专业电子图书资料源的个数（40%）</w:t>
            </w:r>
          </w:p>
        </w:tc>
        <w:tc>
          <w:tcPr>
            <w:tcW w:w="2120"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本专业的电子图书资料源（含学校与院、系）是指供本专业教学科研使用的、由资源提供方完成更新的、可全文下载的电子资源，不包括随书的资料光盘。</w:t>
            </w:r>
          </w:p>
        </w:tc>
      </w:tr>
      <w:tr w:rsidR="004C7E13" w:rsidRPr="00D704AF" w:rsidTr="0098734C">
        <w:trPr>
          <w:cantSplit/>
          <w:trHeight w:val="1405"/>
          <w:jc w:val="center"/>
        </w:trPr>
        <w:tc>
          <w:tcPr>
            <w:tcW w:w="681"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4.本科教学工程与教学成果奖（权重：0.15）</w:t>
            </w:r>
          </w:p>
        </w:tc>
        <w:tc>
          <w:tcPr>
            <w:tcW w:w="745"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4.1本科教学工程项目（50%）</w:t>
            </w:r>
          </w:p>
        </w:tc>
        <w:tc>
          <w:tcPr>
            <w:tcW w:w="1454"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4.1.1</w:t>
              </w:r>
            </w:smartTag>
            <w:r w:rsidRPr="00D704AF">
              <w:rPr>
                <w:rFonts w:ascii="仿宋_GB2312" w:eastAsia="仿宋_GB2312" w:hint="eastAsia"/>
                <w:color w:val="000000"/>
                <w:sz w:val="22"/>
                <w:szCs w:val="22"/>
              </w:rPr>
              <w:t>历年省级以上本科教学工程项目（100%）</w:t>
            </w:r>
          </w:p>
        </w:tc>
        <w:tc>
          <w:tcPr>
            <w:tcW w:w="2120"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省级以上本科教学工程项目包括特色专业、品牌专业、人才培养模式创新实验区、教学团队、精品课程、双语示范课程、综合改革试点专业、卓越人才培养计划、大学生校外实践教育基地、实验教学示范中心、虚拟仿真实验教学中心、精品视频公开课、精品资源共享课、规划教材建设项目等。</w:t>
            </w:r>
          </w:p>
        </w:tc>
      </w:tr>
      <w:tr w:rsidR="004C7E13" w:rsidRPr="00D704AF" w:rsidTr="0098734C">
        <w:trPr>
          <w:cantSplit/>
          <w:trHeight w:val="20"/>
          <w:jc w:val="center"/>
        </w:trPr>
        <w:tc>
          <w:tcPr>
            <w:tcW w:w="681"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45"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4.2教学成果奖（50%）</w:t>
            </w:r>
          </w:p>
        </w:tc>
        <w:tc>
          <w:tcPr>
            <w:tcW w:w="1454"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4.2.1</w:t>
              </w:r>
            </w:smartTag>
            <w:r w:rsidRPr="00D704AF">
              <w:rPr>
                <w:rFonts w:ascii="仿宋_GB2312" w:eastAsia="仿宋_GB2312" w:hint="eastAsia"/>
                <w:color w:val="000000"/>
                <w:sz w:val="22"/>
                <w:szCs w:val="22"/>
              </w:rPr>
              <w:t>历年省级以上教学成果奖（100%）</w:t>
            </w:r>
          </w:p>
        </w:tc>
        <w:tc>
          <w:tcPr>
            <w:tcW w:w="2120"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该专业教师参与完成的省级以上教学成果奖。</w:t>
            </w:r>
          </w:p>
        </w:tc>
      </w:tr>
      <w:tr w:rsidR="004C7E13" w:rsidRPr="00D704AF" w:rsidTr="0098734C">
        <w:trPr>
          <w:cantSplit/>
          <w:trHeight w:val="1122"/>
          <w:jc w:val="center"/>
        </w:trPr>
        <w:tc>
          <w:tcPr>
            <w:tcW w:w="681"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5.教学质量保障（权重：0.10）</w:t>
            </w:r>
          </w:p>
        </w:tc>
        <w:tc>
          <w:tcPr>
            <w:tcW w:w="745"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5.1质量保障体系（100%）</w:t>
            </w:r>
          </w:p>
        </w:tc>
        <w:tc>
          <w:tcPr>
            <w:tcW w:w="1454"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5.1.1</w:t>
              </w:r>
            </w:smartTag>
            <w:r w:rsidRPr="00D704AF">
              <w:rPr>
                <w:rFonts w:ascii="仿宋_GB2312" w:eastAsia="仿宋_GB2312" w:hint="eastAsia"/>
                <w:color w:val="000000"/>
                <w:sz w:val="22"/>
                <w:szCs w:val="22"/>
              </w:rPr>
              <w:t>教学质量保障机制，教学质量标准、监测、评价、分析、反馈体系及运行效果（100%）</w:t>
            </w:r>
          </w:p>
        </w:tc>
        <w:tc>
          <w:tcPr>
            <w:tcW w:w="2120" w:type="pct"/>
            <w:shd w:val="clear" w:color="auto" w:fill="auto"/>
            <w:vAlign w:val="center"/>
          </w:tcPr>
          <w:p w:rsidR="004C7E13" w:rsidRPr="00D704AF" w:rsidRDefault="004C7E13" w:rsidP="0098734C">
            <w:pPr>
              <w:snapToGrid w:val="0"/>
              <w:spacing w:line="280" w:lineRule="exact"/>
              <w:ind w:firstLineChars="200" w:firstLine="424"/>
              <w:rPr>
                <w:rFonts w:ascii="仿宋_GB2312" w:eastAsia="仿宋_GB2312"/>
                <w:color w:val="000000"/>
                <w:spacing w:val="-4"/>
                <w:sz w:val="22"/>
                <w:szCs w:val="22"/>
              </w:rPr>
            </w:pPr>
            <w:r w:rsidRPr="00D704AF">
              <w:rPr>
                <w:rFonts w:ascii="仿宋_GB2312" w:eastAsia="仿宋_GB2312" w:hint="eastAsia"/>
                <w:color w:val="000000"/>
                <w:spacing w:val="-4"/>
                <w:sz w:val="22"/>
                <w:szCs w:val="22"/>
              </w:rPr>
              <w:t>教学质量保障机制，教学质量标准、监测、评价、分析、反馈、改进体系及运行效果。具体评价标准参照教育部高等学校有关科类教学指导委员会制定的专业类教学质量国家标准。</w:t>
            </w:r>
          </w:p>
        </w:tc>
      </w:tr>
      <w:tr w:rsidR="004C7E13" w:rsidRPr="00D704AF" w:rsidTr="0098734C">
        <w:trPr>
          <w:cantSplit/>
          <w:trHeight w:val="20"/>
          <w:jc w:val="center"/>
        </w:trPr>
        <w:tc>
          <w:tcPr>
            <w:tcW w:w="681"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lastRenderedPageBreak/>
              <w:t>6.培养效果（权重：0.20）</w:t>
            </w:r>
          </w:p>
        </w:tc>
        <w:tc>
          <w:tcPr>
            <w:tcW w:w="745"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6.1就业情况与培养质量（50%）</w:t>
            </w:r>
          </w:p>
        </w:tc>
        <w:tc>
          <w:tcPr>
            <w:tcW w:w="1454"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6.1.1</w:t>
              </w:r>
            </w:smartTag>
            <w:r w:rsidRPr="00D704AF">
              <w:rPr>
                <w:rFonts w:ascii="仿宋_GB2312" w:eastAsia="仿宋_GB2312" w:hint="eastAsia"/>
                <w:color w:val="000000"/>
                <w:sz w:val="22"/>
                <w:szCs w:val="22"/>
              </w:rPr>
              <w:t>近四年就业率情况（50%）</w:t>
            </w:r>
          </w:p>
        </w:tc>
        <w:tc>
          <w:tcPr>
            <w:tcW w:w="2120"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近四年本专业毕业生初次就业率。（不含办学地点不在母体学校的联合培养学生）</w:t>
            </w:r>
          </w:p>
        </w:tc>
      </w:tr>
      <w:tr w:rsidR="004C7E13" w:rsidRPr="00D704AF" w:rsidTr="0098734C">
        <w:trPr>
          <w:cantSplit/>
          <w:trHeight w:val="20"/>
          <w:jc w:val="center"/>
        </w:trPr>
        <w:tc>
          <w:tcPr>
            <w:tcW w:w="681"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45"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454"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6.1.2</w:t>
              </w:r>
            </w:smartTag>
            <w:r w:rsidRPr="00D704AF">
              <w:rPr>
                <w:rFonts w:ascii="仿宋_GB2312" w:eastAsia="仿宋_GB2312" w:hint="eastAsia"/>
                <w:color w:val="000000"/>
                <w:sz w:val="22"/>
                <w:szCs w:val="22"/>
              </w:rPr>
              <w:t>十名优秀校友简介（50%）</w:t>
            </w:r>
          </w:p>
        </w:tc>
        <w:tc>
          <w:tcPr>
            <w:tcW w:w="2120"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校友指77级以后的本科生。每人简介500字以内。</w:t>
            </w:r>
          </w:p>
        </w:tc>
      </w:tr>
      <w:tr w:rsidR="004C7E13" w:rsidRPr="00D704AF" w:rsidTr="0098734C">
        <w:trPr>
          <w:cantSplit/>
          <w:trHeight w:val="20"/>
          <w:jc w:val="center"/>
        </w:trPr>
        <w:tc>
          <w:tcPr>
            <w:tcW w:w="681"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45"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6.2在校学生综合素质（50%）</w:t>
            </w:r>
          </w:p>
        </w:tc>
        <w:tc>
          <w:tcPr>
            <w:tcW w:w="1454"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6.2.1</w:t>
              </w:r>
            </w:smartTag>
            <w:r w:rsidRPr="00D704AF">
              <w:rPr>
                <w:rFonts w:ascii="仿宋_GB2312" w:eastAsia="仿宋_GB2312" w:hint="eastAsia"/>
                <w:color w:val="000000"/>
                <w:sz w:val="22"/>
                <w:szCs w:val="22"/>
              </w:rPr>
              <w:t>近四年参加创新创业活动及参与科研项目学生人次数与专业在校生总数的比值（30%）</w:t>
            </w:r>
          </w:p>
        </w:tc>
        <w:tc>
          <w:tcPr>
            <w:tcW w:w="2120"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创新创业活动指：国家、省、校三级“大学生创新创业训练计划”；科研项目指：学生作为课题组成员参加的各类国家、省部和市级纵向项目，以及学校科技管理部门科研考核统计的横向项目。</w:t>
            </w:r>
          </w:p>
        </w:tc>
      </w:tr>
      <w:tr w:rsidR="004C7E13" w:rsidRPr="00D704AF" w:rsidTr="0098734C">
        <w:trPr>
          <w:cantSplit/>
          <w:trHeight w:val="20"/>
          <w:jc w:val="center"/>
        </w:trPr>
        <w:tc>
          <w:tcPr>
            <w:tcW w:w="681"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45"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454"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6.2.2</w:t>
              </w:r>
            </w:smartTag>
            <w:r w:rsidRPr="00D704AF">
              <w:rPr>
                <w:rFonts w:ascii="仿宋_GB2312" w:eastAsia="仿宋_GB2312" w:hint="eastAsia"/>
                <w:color w:val="000000"/>
                <w:sz w:val="22"/>
                <w:szCs w:val="22"/>
              </w:rPr>
              <w:t>近四年学生获省级以上各类竞赛奖励情况（30%）</w:t>
            </w:r>
          </w:p>
        </w:tc>
        <w:tc>
          <w:tcPr>
            <w:tcW w:w="2120"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该专业学生为获奖人之一。</w:t>
            </w:r>
          </w:p>
        </w:tc>
      </w:tr>
      <w:tr w:rsidR="004C7E13" w:rsidRPr="00D704AF" w:rsidTr="0098734C">
        <w:trPr>
          <w:cantSplit/>
          <w:trHeight w:val="20"/>
          <w:jc w:val="center"/>
        </w:trPr>
        <w:tc>
          <w:tcPr>
            <w:tcW w:w="681"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45"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454"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6.2.3</w:t>
              </w:r>
            </w:smartTag>
            <w:r w:rsidRPr="00D704AF">
              <w:rPr>
                <w:rFonts w:ascii="仿宋_GB2312" w:eastAsia="仿宋_GB2312" w:hint="eastAsia"/>
                <w:color w:val="000000"/>
                <w:sz w:val="22"/>
                <w:szCs w:val="22"/>
              </w:rPr>
              <w:t>近四年学生发表学术论文及专利受理等情况（15%）</w:t>
            </w:r>
          </w:p>
        </w:tc>
        <w:tc>
          <w:tcPr>
            <w:tcW w:w="2120"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该专业学生</w:t>
            </w:r>
            <w:r w:rsidRPr="00D704AF">
              <w:rPr>
                <w:rFonts w:ascii="仿宋_GB2312" w:eastAsia="仿宋_GB2312" w:hint="eastAsia"/>
                <w:b/>
                <w:color w:val="000000"/>
                <w:sz w:val="22"/>
                <w:szCs w:val="22"/>
              </w:rPr>
              <w:t>在正式刊物</w:t>
            </w:r>
            <w:r w:rsidRPr="00D704AF">
              <w:rPr>
                <w:rFonts w:ascii="仿宋_GB2312" w:eastAsia="仿宋_GB2312" w:hint="eastAsia"/>
                <w:color w:val="000000"/>
                <w:sz w:val="22"/>
                <w:szCs w:val="22"/>
              </w:rPr>
              <w:t>发表的学术论文；该专业学生为专利受理限额内成员。</w:t>
            </w:r>
          </w:p>
        </w:tc>
      </w:tr>
      <w:tr w:rsidR="004C7E13" w:rsidRPr="00D704AF" w:rsidTr="0098734C">
        <w:trPr>
          <w:cantSplit/>
          <w:trHeight w:val="20"/>
          <w:jc w:val="center"/>
        </w:trPr>
        <w:tc>
          <w:tcPr>
            <w:tcW w:w="681"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745"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454"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6.2.4五名优秀在校生简介（25%）</w:t>
            </w:r>
          </w:p>
        </w:tc>
        <w:tc>
          <w:tcPr>
            <w:tcW w:w="2120"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本专业在校生，每人简介300字以内。</w:t>
            </w:r>
          </w:p>
        </w:tc>
      </w:tr>
      <w:tr w:rsidR="004C7E13" w:rsidRPr="00D704AF" w:rsidTr="0098734C">
        <w:trPr>
          <w:cantSplit/>
          <w:trHeight w:val="20"/>
          <w:jc w:val="center"/>
        </w:trPr>
        <w:tc>
          <w:tcPr>
            <w:tcW w:w="681"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7.专业特色（满分10分）</w:t>
            </w:r>
          </w:p>
        </w:tc>
        <w:tc>
          <w:tcPr>
            <w:tcW w:w="2199" w:type="pct"/>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7.1专业特色、实施过程和效果（100%）</w:t>
            </w:r>
          </w:p>
        </w:tc>
        <w:tc>
          <w:tcPr>
            <w:tcW w:w="2120"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在实践中培育和凝练出的专业特色及其效果说明（1000字以内）。</w:t>
            </w:r>
          </w:p>
        </w:tc>
      </w:tr>
      <w:tr w:rsidR="004C7E13" w:rsidRPr="00D704AF" w:rsidTr="0098734C">
        <w:trPr>
          <w:cantSplit/>
          <w:trHeight w:val="20"/>
          <w:jc w:val="center"/>
        </w:trPr>
        <w:tc>
          <w:tcPr>
            <w:tcW w:w="681"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8. 思政教育（5分）</w:t>
            </w:r>
          </w:p>
        </w:tc>
        <w:tc>
          <w:tcPr>
            <w:tcW w:w="2199" w:type="pct"/>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8.1思想政治教育贯穿人才培养全过程的实施情况和效果（100%）</w:t>
            </w:r>
          </w:p>
        </w:tc>
        <w:tc>
          <w:tcPr>
            <w:tcW w:w="2120"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充分挖掘各专业课程蕴含的“德育元素”和所承载的德育功能，将思想政治教育贯穿人才培养全过程的具体措施和效果；师德师风、学风建设情况，学生和教师获得省级以上相关荣誉和奖励情况（1000字以内）。</w:t>
            </w:r>
          </w:p>
        </w:tc>
      </w:tr>
    </w:tbl>
    <w:p w:rsidR="004C7E13" w:rsidRPr="00D704AF" w:rsidRDefault="004C7E13" w:rsidP="004C7E13">
      <w:pPr>
        <w:rPr>
          <w:color w:val="000000"/>
        </w:rPr>
      </w:pPr>
    </w:p>
    <w:p w:rsidR="004C7E13" w:rsidRPr="00D704AF" w:rsidRDefault="004C7E13" w:rsidP="004C7E13">
      <w:pPr>
        <w:rPr>
          <w:rFonts w:ascii="黑体" w:eastAsia="黑体" w:hAnsi="黑体"/>
          <w:color w:val="000000"/>
          <w:sz w:val="32"/>
          <w:szCs w:val="32"/>
        </w:rPr>
      </w:pPr>
      <w:r w:rsidRPr="00D704AF">
        <w:rPr>
          <w:color w:val="000000"/>
        </w:rPr>
        <w:br w:type="page"/>
      </w:r>
      <w:r w:rsidRPr="00D704AF">
        <w:rPr>
          <w:rFonts w:ascii="黑体" w:eastAsia="黑体" w:hAnsi="黑体" w:hint="eastAsia"/>
          <w:color w:val="000000"/>
          <w:sz w:val="32"/>
          <w:szCs w:val="32"/>
        </w:rPr>
        <w:lastRenderedPageBreak/>
        <w:t>附件24</w:t>
      </w:r>
    </w:p>
    <w:p w:rsidR="004C7E13" w:rsidRPr="00D704AF" w:rsidRDefault="004C7E13" w:rsidP="00941ADD">
      <w:pPr>
        <w:spacing w:beforeLines="50" w:afterLines="50" w:line="600" w:lineRule="exact"/>
        <w:jc w:val="center"/>
        <w:rPr>
          <w:rFonts w:ascii="方正小标宋简体" w:eastAsia="方正小标宋简体"/>
          <w:color w:val="000000"/>
          <w:sz w:val="36"/>
          <w:szCs w:val="36"/>
        </w:rPr>
      </w:pPr>
      <w:r w:rsidRPr="00D704AF">
        <w:rPr>
          <w:rFonts w:ascii="方正小标宋简体" w:eastAsia="方正小标宋简体" w:hint="eastAsia"/>
          <w:color w:val="000000"/>
          <w:sz w:val="36"/>
          <w:szCs w:val="36"/>
        </w:rPr>
        <w:t>江西省普通高等学校管理学大类（电子商务、档案学）本科专业综合评价指标体系</w:t>
      </w:r>
    </w:p>
    <w:tbl>
      <w:tblPr>
        <w:tblW w:w="14033" w:type="dxa"/>
        <w:jc w:val="center"/>
        <w:tblBorders>
          <w:top w:val="thinThickSmallGap" w:sz="18" w:space="0" w:color="auto"/>
          <w:left w:val="single" w:sz="4" w:space="0" w:color="auto"/>
          <w:bottom w:val="thinThickSmallGap" w:sz="18" w:space="0" w:color="auto"/>
          <w:right w:val="single" w:sz="4" w:space="0" w:color="auto"/>
          <w:insideH w:val="single" w:sz="4" w:space="0" w:color="auto"/>
          <w:insideV w:val="single" w:sz="4" w:space="0" w:color="auto"/>
        </w:tblBorders>
        <w:tblLayout w:type="fixed"/>
        <w:tblLook w:val="04A0"/>
      </w:tblPr>
      <w:tblGrid>
        <w:gridCol w:w="1739"/>
        <w:gridCol w:w="2694"/>
        <w:gridCol w:w="1984"/>
        <w:gridCol w:w="1701"/>
        <w:gridCol w:w="5915"/>
      </w:tblGrid>
      <w:tr w:rsidR="004C7E13" w:rsidRPr="00D704AF" w:rsidTr="0098734C">
        <w:trPr>
          <w:cantSplit/>
          <w:trHeight w:val="20"/>
          <w:tblHeader/>
          <w:jc w:val="center"/>
        </w:trPr>
        <w:tc>
          <w:tcPr>
            <w:tcW w:w="1739" w:type="dxa"/>
            <w:shd w:val="clear" w:color="auto" w:fill="auto"/>
            <w:vAlign w:val="center"/>
          </w:tcPr>
          <w:p w:rsidR="004C7E13" w:rsidRPr="00D704AF" w:rsidRDefault="004C7E13" w:rsidP="0098734C">
            <w:pPr>
              <w:snapToGrid w:val="0"/>
              <w:spacing w:line="280" w:lineRule="exact"/>
              <w:jc w:val="center"/>
              <w:rPr>
                <w:rFonts w:ascii="仿宋_GB2312" w:eastAsia="仿宋_GB2312"/>
                <w:b/>
                <w:color w:val="000000"/>
                <w:sz w:val="22"/>
                <w:szCs w:val="22"/>
              </w:rPr>
            </w:pPr>
            <w:r w:rsidRPr="00D704AF">
              <w:rPr>
                <w:rFonts w:ascii="仿宋_GB2312" w:eastAsia="仿宋_GB2312" w:hint="eastAsia"/>
                <w:b/>
                <w:color w:val="000000"/>
                <w:sz w:val="22"/>
                <w:szCs w:val="22"/>
              </w:rPr>
              <w:t>一级指标</w:t>
            </w:r>
          </w:p>
        </w:tc>
        <w:tc>
          <w:tcPr>
            <w:tcW w:w="2694" w:type="dxa"/>
            <w:shd w:val="clear" w:color="auto" w:fill="auto"/>
            <w:vAlign w:val="center"/>
          </w:tcPr>
          <w:p w:rsidR="004C7E13" w:rsidRPr="00D704AF" w:rsidRDefault="004C7E13" w:rsidP="0098734C">
            <w:pPr>
              <w:snapToGrid w:val="0"/>
              <w:spacing w:line="280" w:lineRule="exact"/>
              <w:jc w:val="center"/>
              <w:rPr>
                <w:rFonts w:ascii="仿宋_GB2312" w:eastAsia="仿宋_GB2312"/>
                <w:b/>
                <w:color w:val="000000"/>
                <w:sz w:val="22"/>
                <w:szCs w:val="22"/>
              </w:rPr>
            </w:pPr>
            <w:r w:rsidRPr="00D704AF">
              <w:rPr>
                <w:rFonts w:ascii="仿宋_GB2312" w:eastAsia="仿宋_GB2312" w:hint="eastAsia"/>
                <w:b/>
                <w:color w:val="000000"/>
                <w:sz w:val="22"/>
                <w:szCs w:val="22"/>
              </w:rPr>
              <w:t>二级指标</w:t>
            </w:r>
          </w:p>
        </w:tc>
        <w:tc>
          <w:tcPr>
            <w:tcW w:w="3685" w:type="dxa"/>
            <w:gridSpan w:val="2"/>
            <w:shd w:val="clear" w:color="auto" w:fill="auto"/>
            <w:vAlign w:val="center"/>
          </w:tcPr>
          <w:p w:rsidR="004C7E13" w:rsidRPr="00D704AF" w:rsidRDefault="004C7E13" w:rsidP="0098734C">
            <w:pPr>
              <w:snapToGrid w:val="0"/>
              <w:spacing w:line="280" w:lineRule="exact"/>
              <w:jc w:val="center"/>
              <w:rPr>
                <w:rFonts w:ascii="仿宋_GB2312" w:eastAsia="仿宋_GB2312"/>
                <w:b/>
                <w:color w:val="000000"/>
                <w:sz w:val="22"/>
                <w:szCs w:val="22"/>
              </w:rPr>
            </w:pPr>
            <w:r w:rsidRPr="00D704AF">
              <w:rPr>
                <w:rFonts w:ascii="仿宋_GB2312" w:eastAsia="仿宋_GB2312" w:hint="eastAsia"/>
                <w:b/>
                <w:color w:val="000000"/>
                <w:sz w:val="22"/>
                <w:szCs w:val="22"/>
              </w:rPr>
              <w:t>主要观测点</w:t>
            </w:r>
          </w:p>
        </w:tc>
        <w:tc>
          <w:tcPr>
            <w:tcW w:w="5915" w:type="dxa"/>
            <w:shd w:val="clear" w:color="auto" w:fill="auto"/>
            <w:vAlign w:val="center"/>
          </w:tcPr>
          <w:p w:rsidR="004C7E13" w:rsidRPr="00D704AF" w:rsidRDefault="004C7E13" w:rsidP="0098734C">
            <w:pPr>
              <w:snapToGrid w:val="0"/>
              <w:spacing w:line="280" w:lineRule="exact"/>
              <w:jc w:val="center"/>
              <w:rPr>
                <w:rFonts w:ascii="仿宋_GB2312" w:eastAsia="仿宋_GB2312"/>
                <w:b/>
                <w:color w:val="000000"/>
                <w:sz w:val="22"/>
                <w:szCs w:val="22"/>
              </w:rPr>
            </w:pPr>
            <w:r w:rsidRPr="00D704AF">
              <w:rPr>
                <w:rFonts w:ascii="仿宋_GB2312" w:eastAsia="仿宋_GB2312" w:hint="eastAsia"/>
                <w:b/>
                <w:color w:val="000000"/>
                <w:sz w:val="22"/>
                <w:szCs w:val="22"/>
              </w:rPr>
              <w:t>指标说明</w:t>
            </w:r>
          </w:p>
        </w:tc>
      </w:tr>
      <w:tr w:rsidR="004C7E13" w:rsidRPr="00D704AF" w:rsidTr="0098734C">
        <w:trPr>
          <w:cantSplit/>
          <w:trHeight w:val="20"/>
          <w:jc w:val="center"/>
        </w:trPr>
        <w:tc>
          <w:tcPr>
            <w:tcW w:w="1739"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1.生源情况（权重：0.10）</w:t>
            </w:r>
          </w:p>
        </w:tc>
        <w:tc>
          <w:tcPr>
            <w:tcW w:w="2694"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1.1招生录取情况（100%）</w:t>
            </w:r>
          </w:p>
        </w:tc>
        <w:tc>
          <w:tcPr>
            <w:tcW w:w="3685"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1.1.1当年国家统一高考录取的本专业学生入学平均（标准）分数（100%）</w:t>
            </w:r>
          </w:p>
        </w:tc>
        <w:tc>
          <w:tcPr>
            <w:tcW w:w="5915"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 xml:space="preserve">    本专业每名学生高考总分（不包括加分）除以该生所在省高考满分值（文、理分科）后的标准分的平均值。（不含办学地点不在母体学校的联合培养学生）  </w:t>
            </w:r>
          </w:p>
        </w:tc>
      </w:tr>
      <w:tr w:rsidR="004C7E13" w:rsidRPr="00D704AF" w:rsidTr="0098734C">
        <w:trPr>
          <w:cantSplit/>
          <w:trHeight w:val="20"/>
          <w:jc w:val="center"/>
        </w:trPr>
        <w:tc>
          <w:tcPr>
            <w:tcW w:w="1739"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2.培养模式（权重：0.15）</w:t>
            </w:r>
          </w:p>
        </w:tc>
        <w:tc>
          <w:tcPr>
            <w:tcW w:w="2694"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2.1培养方案（60%）</w:t>
            </w:r>
          </w:p>
        </w:tc>
        <w:tc>
          <w:tcPr>
            <w:tcW w:w="3685"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2.1.1 专业标准，培养方案及各要素匹配程度（100%）</w:t>
            </w:r>
          </w:p>
        </w:tc>
        <w:tc>
          <w:tcPr>
            <w:tcW w:w="5915"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专业标准、培养目标、培养方式、培养要求、专业定位、课程设置等要素之间的匹配程度。具体评价标准参照教育部高等学校有关科类教学指导委员会制定的专业类教学质量国家标准。</w:t>
            </w:r>
          </w:p>
        </w:tc>
      </w:tr>
      <w:tr w:rsidR="004C7E13" w:rsidRPr="00D704AF" w:rsidTr="0098734C">
        <w:trPr>
          <w:cantSplit/>
          <w:trHeight w:val="20"/>
          <w:jc w:val="center"/>
        </w:trPr>
        <w:tc>
          <w:tcPr>
            <w:tcW w:w="1739"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2694"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2.2培养模式改革创新（40%）</w:t>
            </w:r>
          </w:p>
        </w:tc>
        <w:tc>
          <w:tcPr>
            <w:tcW w:w="3685"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2.2.1 改革创新措施与效果（100%）</w:t>
            </w:r>
          </w:p>
        </w:tc>
        <w:tc>
          <w:tcPr>
            <w:tcW w:w="5915"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专业人才培养模式改革创新的具体措施和实施效果。</w:t>
            </w:r>
          </w:p>
        </w:tc>
      </w:tr>
      <w:tr w:rsidR="004C7E13" w:rsidRPr="00D704AF" w:rsidTr="0098734C">
        <w:trPr>
          <w:cantSplit/>
          <w:trHeight w:val="20"/>
          <w:jc w:val="center"/>
        </w:trPr>
        <w:tc>
          <w:tcPr>
            <w:tcW w:w="1739"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3.教学资源（权重：0.30）</w:t>
            </w:r>
          </w:p>
        </w:tc>
        <w:tc>
          <w:tcPr>
            <w:tcW w:w="2694"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3.1专业师资基本情况（35%）</w:t>
            </w:r>
          </w:p>
        </w:tc>
        <w:tc>
          <w:tcPr>
            <w:tcW w:w="3685"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3.1.1专业生师比（25%）</w:t>
            </w:r>
          </w:p>
        </w:tc>
        <w:tc>
          <w:tcPr>
            <w:tcW w:w="5915"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专业教师指从事专业课（含专业基础课）教学工作的专任教师。</w:t>
            </w:r>
          </w:p>
        </w:tc>
      </w:tr>
      <w:tr w:rsidR="004C7E13" w:rsidRPr="00D704AF" w:rsidTr="0098734C">
        <w:trPr>
          <w:cantSplit/>
          <w:trHeight w:val="502"/>
          <w:jc w:val="center"/>
        </w:trPr>
        <w:tc>
          <w:tcPr>
            <w:tcW w:w="1739"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2694"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3685"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3.1.2博士学位教师比例（10%）</w:t>
            </w:r>
          </w:p>
        </w:tc>
        <w:tc>
          <w:tcPr>
            <w:tcW w:w="5915"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专业教师中具有博士学位教师所占比例。</w:t>
            </w:r>
          </w:p>
        </w:tc>
      </w:tr>
      <w:tr w:rsidR="004C7E13" w:rsidRPr="00D704AF" w:rsidTr="0098734C">
        <w:trPr>
          <w:cantSplit/>
          <w:trHeight w:val="20"/>
          <w:jc w:val="center"/>
        </w:trPr>
        <w:tc>
          <w:tcPr>
            <w:tcW w:w="1739"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2694"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3685"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3.1.3高层次教师情况（15%）</w:t>
            </w:r>
          </w:p>
        </w:tc>
        <w:tc>
          <w:tcPr>
            <w:tcW w:w="5915"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高层次教师指院士、教育部“长江学者奖励支持计划”人选、国家杰出青年基金获得者、国务院及省级学科评议组成员、973首席科学家、海外高层次人才引进计划（千人计划）、国家高层次人才特殊支持计划、新世纪百千万人才工程国家级人选、教育部新世纪优秀人才支持计划人选、中科院“百人计划”人选、国家及省级教学名师、国务院及省政府特殊津贴获得者、全国优秀教师、江西省“新世纪百千万人才工程” 人选、“赣鄱英才555工程”人才、“井冈学者”、国家教指委成员、国家有突出贡献的中青年专家、江西省高等学校学科带头人、中青年骨干教师</w:t>
            </w:r>
          </w:p>
        </w:tc>
      </w:tr>
      <w:tr w:rsidR="004C7E13" w:rsidRPr="00D704AF" w:rsidTr="0098734C">
        <w:trPr>
          <w:cantSplit/>
          <w:trHeight w:val="20"/>
          <w:jc w:val="center"/>
        </w:trPr>
        <w:tc>
          <w:tcPr>
            <w:tcW w:w="1739"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lastRenderedPageBreak/>
              <w:t>3.教学资源（权重：0.30）</w:t>
            </w:r>
          </w:p>
        </w:tc>
        <w:tc>
          <w:tcPr>
            <w:tcW w:w="2694"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3.1专业师资基本情况（35%）</w:t>
            </w:r>
          </w:p>
        </w:tc>
        <w:tc>
          <w:tcPr>
            <w:tcW w:w="3685"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Cs w:val="21"/>
              </w:rPr>
            </w:pPr>
            <w:r w:rsidRPr="00D704AF">
              <w:rPr>
                <w:rFonts w:ascii="仿宋_GB2312" w:eastAsia="仿宋_GB2312" w:hint="eastAsia"/>
                <w:color w:val="000000"/>
                <w:szCs w:val="21"/>
              </w:rPr>
              <w:t>3.1.4专业主干课教师学科背景符合度（10%）</w:t>
            </w:r>
          </w:p>
        </w:tc>
        <w:tc>
          <w:tcPr>
            <w:tcW w:w="5915" w:type="dxa"/>
            <w:shd w:val="clear" w:color="auto" w:fill="auto"/>
            <w:vAlign w:val="center"/>
          </w:tcPr>
          <w:p w:rsidR="004C7E13" w:rsidRPr="00D704AF" w:rsidRDefault="004C7E13" w:rsidP="0098734C">
            <w:pPr>
              <w:snapToGrid w:val="0"/>
              <w:spacing w:line="280" w:lineRule="exact"/>
              <w:ind w:firstLineChars="200" w:firstLine="420"/>
              <w:rPr>
                <w:rFonts w:ascii="仿宋_GB2312" w:eastAsia="仿宋_GB2312"/>
                <w:color w:val="000000"/>
                <w:szCs w:val="21"/>
              </w:rPr>
            </w:pPr>
            <w:r w:rsidRPr="00D704AF">
              <w:rPr>
                <w:rFonts w:ascii="仿宋_GB2312" w:eastAsia="仿宋_GB2312" w:hint="eastAsia"/>
                <w:color w:val="000000"/>
                <w:szCs w:val="21"/>
              </w:rPr>
              <w:t>从事本专业主干课教学工作的教师，其本、硕、博学历及职称之一，毕业于管理类、经济类、工程技术类、工商管理类、软件工程类、计算机类专业的比例。</w:t>
            </w:r>
          </w:p>
        </w:tc>
      </w:tr>
      <w:tr w:rsidR="004C7E13" w:rsidRPr="00D704AF" w:rsidTr="0098734C">
        <w:trPr>
          <w:cantSplit/>
          <w:trHeight w:val="20"/>
          <w:jc w:val="center"/>
        </w:trPr>
        <w:tc>
          <w:tcPr>
            <w:tcW w:w="1739"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2694"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3685"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Cs w:val="21"/>
              </w:rPr>
            </w:pPr>
            <w:r w:rsidRPr="00D704AF">
              <w:rPr>
                <w:rFonts w:ascii="仿宋_GB2312" w:eastAsia="仿宋_GB2312" w:hint="eastAsia"/>
                <w:color w:val="000000"/>
                <w:szCs w:val="21"/>
              </w:rPr>
              <w:t>3.1.5近四年本专业高级职称教师为本专业本科生单独授课情况（15%）</w:t>
            </w:r>
          </w:p>
        </w:tc>
        <w:tc>
          <w:tcPr>
            <w:tcW w:w="5915" w:type="dxa"/>
            <w:shd w:val="clear" w:color="auto" w:fill="auto"/>
            <w:vAlign w:val="center"/>
          </w:tcPr>
          <w:p w:rsidR="004C7E13" w:rsidRPr="00D704AF" w:rsidRDefault="004C7E13" w:rsidP="0098734C">
            <w:pPr>
              <w:snapToGrid w:val="0"/>
              <w:spacing w:line="280" w:lineRule="exact"/>
              <w:ind w:firstLineChars="200" w:firstLine="420"/>
              <w:rPr>
                <w:rFonts w:ascii="仿宋_GB2312" w:eastAsia="仿宋_GB2312"/>
                <w:color w:val="000000"/>
                <w:szCs w:val="21"/>
              </w:rPr>
            </w:pPr>
            <w:r w:rsidRPr="00D704AF">
              <w:rPr>
                <w:rFonts w:ascii="仿宋_GB2312" w:eastAsia="仿宋_GB2312" w:hint="eastAsia"/>
                <w:color w:val="000000"/>
                <w:szCs w:val="21"/>
              </w:rPr>
              <w:t>专业课主要是指理论课及独立设置的实验课。</w:t>
            </w:r>
          </w:p>
          <w:p w:rsidR="004C7E13" w:rsidRPr="00D704AF" w:rsidRDefault="004C7E13" w:rsidP="0098734C">
            <w:pPr>
              <w:snapToGrid w:val="0"/>
              <w:spacing w:line="280" w:lineRule="exact"/>
              <w:ind w:firstLineChars="200" w:firstLine="420"/>
              <w:rPr>
                <w:rFonts w:ascii="仿宋_GB2312" w:eastAsia="仿宋_GB2312"/>
                <w:color w:val="000000"/>
                <w:szCs w:val="21"/>
              </w:rPr>
            </w:pPr>
            <w:r w:rsidRPr="00D704AF">
              <w:rPr>
                <w:rFonts w:ascii="仿宋_GB2312" w:eastAsia="仿宋_GB2312" w:hint="eastAsia"/>
                <w:color w:val="000000"/>
                <w:szCs w:val="21"/>
              </w:rPr>
              <w:t>高级职称教师指具有副高级（含副高级）以上职称的专业教师。</w:t>
            </w:r>
          </w:p>
        </w:tc>
      </w:tr>
      <w:tr w:rsidR="004C7E13" w:rsidRPr="00D704AF" w:rsidTr="0098734C">
        <w:trPr>
          <w:cantSplit/>
          <w:trHeight w:val="20"/>
          <w:jc w:val="center"/>
        </w:trPr>
        <w:tc>
          <w:tcPr>
            <w:tcW w:w="1739"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2694"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3685"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Cs w:val="21"/>
              </w:rPr>
            </w:pPr>
            <w:r w:rsidRPr="00D704AF">
              <w:rPr>
                <w:rFonts w:ascii="仿宋_GB2312" w:eastAsia="仿宋_GB2312" w:hint="eastAsia"/>
                <w:color w:val="000000"/>
                <w:szCs w:val="21"/>
              </w:rPr>
              <w:t>3.1.6具有行业经历专任教师比例（15%）</w:t>
            </w:r>
          </w:p>
        </w:tc>
        <w:tc>
          <w:tcPr>
            <w:tcW w:w="5915" w:type="dxa"/>
            <w:shd w:val="clear" w:color="auto" w:fill="auto"/>
            <w:vAlign w:val="center"/>
          </w:tcPr>
          <w:p w:rsidR="004C7E13" w:rsidRPr="00D704AF" w:rsidRDefault="004C7E13" w:rsidP="0098734C">
            <w:pPr>
              <w:snapToGrid w:val="0"/>
              <w:spacing w:line="280" w:lineRule="exact"/>
              <w:ind w:firstLineChars="200" w:firstLine="420"/>
              <w:rPr>
                <w:rFonts w:ascii="仿宋_GB2312" w:eastAsia="仿宋_GB2312"/>
                <w:color w:val="000000"/>
                <w:szCs w:val="21"/>
              </w:rPr>
            </w:pPr>
            <w:r w:rsidRPr="00D704AF">
              <w:rPr>
                <w:rFonts w:ascii="仿宋_GB2312" w:eastAsia="仿宋_GB2312" w:hint="eastAsia"/>
                <w:color w:val="000000"/>
                <w:szCs w:val="21"/>
              </w:rPr>
              <w:t>具备下列情形之一者视为具有行业经历：</w:t>
            </w:r>
            <w:r w:rsidRPr="00D704AF">
              <w:rPr>
                <w:rFonts w:ascii="仿宋_GB2312" w:eastAsia="仿宋_GB2312" w:hint="eastAsia"/>
                <w:color w:val="000000"/>
                <w:szCs w:val="21"/>
              </w:rPr>
              <w:sym w:font="Wingdings" w:char="F081"/>
            </w:r>
            <w:r w:rsidRPr="00D704AF">
              <w:rPr>
                <w:rFonts w:ascii="仿宋_GB2312" w:eastAsia="仿宋_GB2312" w:hint="eastAsia"/>
                <w:color w:val="000000"/>
                <w:szCs w:val="21"/>
              </w:rPr>
              <w:t>曾在专业相关领域工作1年及以上；</w:t>
            </w:r>
            <w:r w:rsidRPr="00D704AF">
              <w:rPr>
                <w:rFonts w:ascii="仿宋_GB2312" w:eastAsia="仿宋_GB2312" w:hint="eastAsia"/>
                <w:color w:val="000000"/>
                <w:szCs w:val="21"/>
              </w:rPr>
              <w:sym w:font="Wingdings" w:char="F082"/>
            </w:r>
            <w:r w:rsidRPr="00D704AF">
              <w:rPr>
                <w:rFonts w:ascii="仿宋_GB2312" w:eastAsia="仿宋_GB2312" w:hint="eastAsia"/>
                <w:color w:val="000000"/>
                <w:szCs w:val="21"/>
              </w:rPr>
              <w:t>排名前2参与专业相关的横向科研项目；</w:t>
            </w:r>
            <w:r w:rsidRPr="00D704AF">
              <w:rPr>
                <w:rFonts w:ascii="仿宋_GB2312" w:eastAsia="仿宋_GB2312" w:hAnsi="宋体" w:cs="宋体" w:hint="eastAsia"/>
                <w:color w:val="000000"/>
                <w:szCs w:val="21"/>
              </w:rPr>
              <w:t>③</w:t>
            </w:r>
            <w:r w:rsidRPr="00D704AF">
              <w:rPr>
                <w:rFonts w:ascii="仿宋_GB2312" w:eastAsia="仿宋_GB2312" w:hint="eastAsia"/>
                <w:color w:val="000000"/>
                <w:szCs w:val="21"/>
              </w:rPr>
              <w:t>到企事业单位专业相关岗位挂职累计6个月时间。</w:t>
            </w:r>
          </w:p>
        </w:tc>
      </w:tr>
      <w:tr w:rsidR="004C7E13" w:rsidRPr="00D704AF" w:rsidTr="0098734C">
        <w:trPr>
          <w:cantSplit/>
          <w:trHeight w:val="20"/>
          <w:jc w:val="center"/>
        </w:trPr>
        <w:tc>
          <w:tcPr>
            <w:tcW w:w="1739"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2694"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3685"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Cs w:val="21"/>
              </w:rPr>
            </w:pPr>
            <w:r w:rsidRPr="00D704AF">
              <w:rPr>
                <w:rFonts w:ascii="仿宋_GB2312" w:eastAsia="仿宋_GB2312" w:hint="eastAsia"/>
                <w:color w:val="000000"/>
                <w:szCs w:val="21"/>
              </w:rPr>
              <w:t>3.1.7中青年教师参加实践教学能力培训比例（10%）</w:t>
            </w:r>
          </w:p>
        </w:tc>
        <w:tc>
          <w:tcPr>
            <w:tcW w:w="5915" w:type="dxa"/>
            <w:shd w:val="clear" w:color="auto" w:fill="auto"/>
            <w:vAlign w:val="center"/>
          </w:tcPr>
          <w:p w:rsidR="004C7E13" w:rsidRPr="00D704AF" w:rsidRDefault="004C7E13" w:rsidP="0098734C">
            <w:pPr>
              <w:snapToGrid w:val="0"/>
              <w:spacing w:line="280" w:lineRule="exact"/>
              <w:ind w:firstLineChars="200" w:firstLine="420"/>
              <w:rPr>
                <w:rFonts w:ascii="仿宋_GB2312" w:eastAsia="仿宋_GB2312"/>
                <w:color w:val="000000"/>
                <w:szCs w:val="21"/>
              </w:rPr>
            </w:pPr>
            <w:r w:rsidRPr="00D704AF">
              <w:rPr>
                <w:rFonts w:ascii="仿宋_GB2312" w:eastAsia="仿宋_GB2312" w:hint="eastAsia"/>
                <w:color w:val="000000"/>
                <w:szCs w:val="21"/>
              </w:rPr>
              <w:t>中青年教师指45周岁以下（含45周岁）教师；参加实践教学能力培训指接受一周以上相关培训。</w:t>
            </w:r>
          </w:p>
        </w:tc>
      </w:tr>
      <w:tr w:rsidR="004C7E13" w:rsidRPr="00D704AF" w:rsidTr="0098734C">
        <w:trPr>
          <w:cantSplit/>
          <w:trHeight w:val="20"/>
          <w:jc w:val="center"/>
        </w:trPr>
        <w:tc>
          <w:tcPr>
            <w:tcW w:w="1739"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2694"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3.2专业教师科研情况（25%）</w:t>
            </w:r>
          </w:p>
        </w:tc>
        <w:tc>
          <w:tcPr>
            <w:tcW w:w="1984"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Cs w:val="21"/>
              </w:rPr>
            </w:pPr>
            <w:r w:rsidRPr="00D704AF">
              <w:rPr>
                <w:rFonts w:ascii="仿宋_GB2312" w:eastAsia="仿宋_GB2312" w:hint="eastAsia"/>
                <w:color w:val="000000"/>
                <w:szCs w:val="21"/>
              </w:rPr>
              <w:t>3.2.1近四年教师发表学术论文、专利及企业标准情况（40%）</w:t>
            </w:r>
          </w:p>
        </w:tc>
        <w:tc>
          <w:tcPr>
            <w:tcW w:w="1701" w:type="dxa"/>
            <w:shd w:val="clear" w:color="auto" w:fill="auto"/>
            <w:vAlign w:val="center"/>
          </w:tcPr>
          <w:p w:rsidR="004C7E13" w:rsidRPr="00D704AF" w:rsidRDefault="004C7E13" w:rsidP="0098734C">
            <w:pPr>
              <w:snapToGrid w:val="0"/>
              <w:spacing w:line="280" w:lineRule="exact"/>
              <w:rPr>
                <w:rFonts w:ascii="仿宋_GB2312" w:eastAsia="仿宋_GB2312"/>
                <w:color w:val="000000"/>
                <w:szCs w:val="21"/>
              </w:rPr>
            </w:pPr>
            <w:r w:rsidRPr="00D704AF">
              <w:rPr>
                <w:rFonts w:ascii="仿宋_GB2312" w:eastAsia="仿宋_GB2312" w:hint="eastAsia"/>
                <w:color w:val="000000"/>
                <w:szCs w:val="21"/>
              </w:rPr>
              <w:t>1、20篇核心期刊以上代表论文重要性因子总和（70%）</w:t>
            </w:r>
          </w:p>
        </w:tc>
        <w:tc>
          <w:tcPr>
            <w:tcW w:w="5915" w:type="dxa"/>
            <w:vMerge w:val="restart"/>
            <w:shd w:val="clear" w:color="auto" w:fill="auto"/>
            <w:vAlign w:val="center"/>
          </w:tcPr>
          <w:p w:rsidR="004C7E13" w:rsidRPr="00D704AF" w:rsidRDefault="004C7E13" w:rsidP="0098734C">
            <w:pPr>
              <w:snapToGrid w:val="0"/>
              <w:spacing w:line="280" w:lineRule="exact"/>
              <w:ind w:firstLineChars="200" w:firstLine="420"/>
              <w:rPr>
                <w:rFonts w:ascii="仿宋_GB2312" w:eastAsia="仿宋_GB2312"/>
                <w:color w:val="000000"/>
                <w:szCs w:val="21"/>
              </w:rPr>
            </w:pPr>
            <w:r w:rsidRPr="00D704AF">
              <w:rPr>
                <w:rFonts w:ascii="仿宋_GB2312" w:eastAsia="仿宋_GB2312" w:hint="eastAsia"/>
                <w:color w:val="000000"/>
                <w:szCs w:val="21"/>
              </w:rPr>
              <w:t>学术论文指以第一署名单位第一作者发表的本专业领域内的学术论文；</w:t>
            </w:r>
          </w:p>
          <w:p w:rsidR="004C7E13" w:rsidRPr="00D704AF" w:rsidRDefault="004C7E13" w:rsidP="0098734C">
            <w:pPr>
              <w:snapToGrid w:val="0"/>
              <w:spacing w:line="280" w:lineRule="exact"/>
              <w:ind w:firstLineChars="200" w:firstLine="420"/>
              <w:rPr>
                <w:rFonts w:ascii="仿宋_GB2312" w:eastAsia="仿宋_GB2312"/>
                <w:color w:val="000000"/>
                <w:szCs w:val="21"/>
              </w:rPr>
            </w:pPr>
            <w:r w:rsidRPr="00D704AF">
              <w:rPr>
                <w:rFonts w:ascii="仿宋_GB2312" w:eastAsia="仿宋_GB2312" w:hint="eastAsia"/>
                <w:color w:val="000000"/>
                <w:szCs w:val="21"/>
              </w:rPr>
              <w:t>国内学术论文“他引次数”以CNKI（中国知网学术期刊网络总库）、CSSCI与CSCD源期刊并集库（含扩展库）中的“他引次数”为准，自引不能计算在内；国外学术论文以“Web of Science库（含扩展库）”中的“他引次数”为准；</w:t>
            </w:r>
          </w:p>
          <w:p w:rsidR="004C7E13" w:rsidRPr="00D704AF" w:rsidRDefault="004C7E13" w:rsidP="0098734C">
            <w:pPr>
              <w:snapToGrid w:val="0"/>
              <w:spacing w:line="280" w:lineRule="exact"/>
              <w:ind w:firstLineChars="200" w:firstLine="420"/>
              <w:rPr>
                <w:rFonts w:ascii="仿宋_GB2312" w:eastAsia="仿宋_GB2312"/>
                <w:color w:val="000000"/>
                <w:szCs w:val="21"/>
              </w:rPr>
            </w:pPr>
            <w:r w:rsidRPr="00D704AF">
              <w:rPr>
                <w:rFonts w:ascii="仿宋_GB2312" w:eastAsia="仿宋_GB2312" w:hint="eastAsia"/>
                <w:color w:val="000000"/>
                <w:szCs w:val="21"/>
              </w:rPr>
              <w:t>（1）论文重要性因子:</w:t>
            </w:r>
          </w:p>
          <w:p w:rsidR="004C7E13" w:rsidRPr="00D704AF" w:rsidRDefault="004C7E13" w:rsidP="0098734C">
            <w:pPr>
              <w:snapToGrid w:val="0"/>
              <w:spacing w:line="280" w:lineRule="exact"/>
              <w:ind w:firstLineChars="200" w:firstLine="420"/>
              <w:rPr>
                <w:rFonts w:ascii="仿宋_GB2312" w:eastAsia="仿宋_GB2312"/>
                <w:color w:val="000000"/>
                <w:szCs w:val="21"/>
              </w:rPr>
            </w:pPr>
            <w:r w:rsidRPr="00D704AF">
              <w:rPr>
                <w:rFonts w:ascii="仿宋_GB2312" w:eastAsia="仿宋_GB2312" w:hint="eastAsia"/>
                <w:color w:val="000000"/>
                <w:szCs w:val="21"/>
              </w:rPr>
              <w:t>SCI/EI/SSCI  期刊论文  5</w:t>
            </w:r>
          </w:p>
          <w:p w:rsidR="004C7E13" w:rsidRPr="00D704AF" w:rsidRDefault="004C7E13" w:rsidP="0098734C">
            <w:pPr>
              <w:snapToGrid w:val="0"/>
              <w:spacing w:line="280" w:lineRule="exact"/>
              <w:ind w:firstLineChars="200" w:firstLine="396"/>
              <w:rPr>
                <w:rFonts w:ascii="仿宋_GB2312" w:eastAsia="仿宋_GB2312"/>
                <w:color w:val="000000"/>
                <w:spacing w:val="-6"/>
                <w:szCs w:val="21"/>
              </w:rPr>
            </w:pPr>
            <w:r w:rsidRPr="00D704AF">
              <w:rPr>
                <w:rFonts w:ascii="仿宋_GB2312" w:eastAsia="仿宋_GB2312" w:hint="eastAsia"/>
                <w:color w:val="000000"/>
                <w:spacing w:val="-6"/>
                <w:szCs w:val="21"/>
              </w:rPr>
              <w:t>CSSCI/CSCD /人大复印资料期刊论文/省部级领导的批示  3</w:t>
            </w:r>
          </w:p>
          <w:p w:rsidR="004C7E13" w:rsidRPr="00D704AF" w:rsidRDefault="004C7E13" w:rsidP="0098734C">
            <w:pPr>
              <w:snapToGrid w:val="0"/>
              <w:spacing w:line="280" w:lineRule="exact"/>
              <w:ind w:firstLineChars="200" w:firstLine="420"/>
              <w:rPr>
                <w:rFonts w:ascii="仿宋_GB2312" w:eastAsia="仿宋_GB2312"/>
                <w:color w:val="000000"/>
                <w:szCs w:val="21"/>
              </w:rPr>
            </w:pPr>
            <w:r w:rsidRPr="00D704AF">
              <w:rPr>
                <w:rFonts w:ascii="仿宋_GB2312" w:eastAsia="仿宋_GB2312" w:hint="eastAsia"/>
                <w:color w:val="000000"/>
                <w:szCs w:val="21"/>
              </w:rPr>
              <w:t>北大中文核心期刊论文/副省部级领导的批示  2</w:t>
            </w:r>
          </w:p>
          <w:p w:rsidR="004C7E13" w:rsidRPr="00D704AF" w:rsidRDefault="004C7E13" w:rsidP="0098734C">
            <w:pPr>
              <w:snapToGrid w:val="0"/>
              <w:spacing w:line="280" w:lineRule="exact"/>
              <w:ind w:firstLineChars="200" w:firstLine="420"/>
              <w:rPr>
                <w:rFonts w:ascii="仿宋_GB2312" w:eastAsia="仿宋_GB2312"/>
                <w:color w:val="000000"/>
                <w:szCs w:val="21"/>
              </w:rPr>
            </w:pPr>
            <w:r w:rsidRPr="00D704AF">
              <w:rPr>
                <w:rFonts w:ascii="仿宋_GB2312" w:eastAsia="仿宋_GB2312" w:hint="eastAsia"/>
                <w:color w:val="000000"/>
                <w:szCs w:val="21"/>
              </w:rPr>
              <w:t>普通刊物含C扩（要求万方或知网检索） 1</w:t>
            </w:r>
          </w:p>
          <w:p w:rsidR="004C7E13" w:rsidRPr="00D704AF" w:rsidRDefault="004C7E13" w:rsidP="0098734C">
            <w:pPr>
              <w:snapToGrid w:val="0"/>
              <w:spacing w:line="280" w:lineRule="exact"/>
              <w:ind w:firstLineChars="200" w:firstLine="420"/>
              <w:rPr>
                <w:rFonts w:ascii="仿宋_GB2312" w:eastAsia="仿宋_GB2312"/>
                <w:color w:val="000000"/>
                <w:szCs w:val="21"/>
              </w:rPr>
            </w:pPr>
            <w:r w:rsidRPr="00D704AF">
              <w:rPr>
                <w:rFonts w:ascii="仿宋_GB2312" w:eastAsia="仿宋_GB2312" w:hint="eastAsia"/>
                <w:color w:val="000000"/>
                <w:szCs w:val="21"/>
              </w:rPr>
              <w:t>论文集（含ISBN号） 0.2</w:t>
            </w:r>
          </w:p>
          <w:p w:rsidR="004C7E13" w:rsidRPr="00D704AF" w:rsidRDefault="004C7E13" w:rsidP="0098734C">
            <w:pPr>
              <w:snapToGrid w:val="0"/>
              <w:spacing w:line="280" w:lineRule="exact"/>
              <w:ind w:firstLineChars="200" w:firstLine="420"/>
              <w:rPr>
                <w:rFonts w:ascii="仿宋_GB2312" w:eastAsia="仿宋_GB2312"/>
                <w:color w:val="000000"/>
                <w:szCs w:val="21"/>
              </w:rPr>
            </w:pPr>
            <w:r w:rsidRPr="00D704AF">
              <w:rPr>
                <w:rFonts w:ascii="仿宋_GB2312" w:eastAsia="仿宋_GB2312" w:hint="eastAsia"/>
                <w:color w:val="000000"/>
                <w:szCs w:val="21"/>
              </w:rPr>
              <w:t>（2）普通刊物他引次数为0</w:t>
            </w:r>
          </w:p>
        </w:tc>
      </w:tr>
      <w:tr w:rsidR="004C7E13" w:rsidRPr="00D704AF" w:rsidTr="0098734C">
        <w:trPr>
          <w:cantSplit/>
          <w:trHeight w:val="20"/>
          <w:jc w:val="center"/>
        </w:trPr>
        <w:tc>
          <w:tcPr>
            <w:tcW w:w="1739"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2694"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984"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701"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2、以上20篇论文他引次数总和（30%）</w:t>
            </w:r>
          </w:p>
        </w:tc>
        <w:tc>
          <w:tcPr>
            <w:tcW w:w="5915" w:type="dxa"/>
            <w:vMerge/>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p>
        </w:tc>
      </w:tr>
      <w:tr w:rsidR="004C7E13" w:rsidRPr="00D704AF" w:rsidTr="0098734C">
        <w:trPr>
          <w:cantSplit/>
          <w:trHeight w:val="680"/>
          <w:jc w:val="center"/>
        </w:trPr>
        <w:tc>
          <w:tcPr>
            <w:tcW w:w="1739"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2694"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3685"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3.2.2近四年教师获得省部级以上科研奖励情况（30%）</w:t>
            </w:r>
          </w:p>
        </w:tc>
        <w:tc>
          <w:tcPr>
            <w:tcW w:w="5915" w:type="dxa"/>
            <w:shd w:val="clear" w:color="auto" w:fill="auto"/>
            <w:vAlign w:val="center"/>
          </w:tcPr>
          <w:p w:rsidR="004C7E13" w:rsidRPr="00D704AF" w:rsidRDefault="004C7E13" w:rsidP="0098734C">
            <w:pPr>
              <w:snapToGrid w:val="0"/>
              <w:spacing w:line="280" w:lineRule="exact"/>
              <w:ind w:firstLineChars="200" w:firstLine="408"/>
              <w:rPr>
                <w:rFonts w:ascii="仿宋_GB2312" w:eastAsia="仿宋_GB2312"/>
                <w:color w:val="000000"/>
                <w:spacing w:val="-8"/>
                <w:sz w:val="22"/>
                <w:szCs w:val="22"/>
              </w:rPr>
            </w:pPr>
            <w:r w:rsidRPr="00D704AF">
              <w:rPr>
                <w:rFonts w:ascii="仿宋_GB2312" w:eastAsia="仿宋_GB2312" w:hint="eastAsia"/>
                <w:color w:val="000000"/>
                <w:spacing w:val="-8"/>
                <w:sz w:val="22"/>
                <w:szCs w:val="22"/>
              </w:rPr>
              <w:t>科研奖励指获得国家自然科学奖、技术发明奖、科技进步奖、教育部高校科研成果奖（科学技术、人文社科）；省政府自然科学奖、技术发明奖、科技进步奖、省社科优秀成果奖。</w:t>
            </w:r>
            <w:r w:rsidRPr="00D704AF">
              <w:rPr>
                <w:rFonts w:ascii="仿宋_GB2312" w:eastAsia="仿宋_GB2312" w:hint="eastAsia"/>
                <w:color w:val="000000"/>
                <w:sz w:val="22"/>
                <w:szCs w:val="22"/>
              </w:rPr>
              <w:t>只认定本专业教师排名第一且第一署名单位为参评单位的奖项。</w:t>
            </w:r>
          </w:p>
        </w:tc>
      </w:tr>
      <w:tr w:rsidR="004C7E13" w:rsidRPr="00D704AF" w:rsidTr="0098734C">
        <w:trPr>
          <w:cantSplit/>
          <w:trHeight w:val="1531"/>
          <w:jc w:val="center"/>
        </w:trPr>
        <w:tc>
          <w:tcPr>
            <w:tcW w:w="1739"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lastRenderedPageBreak/>
              <w:t>3.教学资源（权重：0.30）</w:t>
            </w:r>
          </w:p>
        </w:tc>
        <w:tc>
          <w:tcPr>
            <w:tcW w:w="2694"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3.2专业教师科研情况（25%）</w:t>
            </w:r>
          </w:p>
        </w:tc>
        <w:tc>
          <w:tcPr>
            <w:tcW w:w="3685"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3.2.3近四年教师主持科研项目情况（30%）</w:t>
            </w:r>
          </w:p>
        </w:tc>
        <w:tc>
          <w:tcPr>
            <w:tcW w:w="5915" w:type="dxa"/>
            <w:shd w:val="clear" w:color="auto" w:fill="auto"/>
            <w:vAlign w:val="center"/>
          </w:tcPr>
          <w:p w:rsidR="004C7E13" w:rsidRPr="00D704AF" w:rsidRDefault="004C7E13" w:rsidP="0098734C">
            <w:pPr>
              <w:snapToGrid w:val="0"/>
              <w:spacing w:line="280" w:lineRule="exact"/>
              <w:ind w:firstLineChars="200" w:firstLine="420"/>
              <w:rPr>
                <w:rFonts w:ascii="仿宋_GB2312" w:eastAsia="仿宋_GB2312"/>
                <w:color w:val="000000"/>
                <w:szCs w:val="21"/>
              </w:rPr>
            </w:pPr>
            <w:r w:rsidRPr="00D704AF">
              <w:rPr>
                <w:rFonts w:ascii="仿宋_GB2312" w:eastAsia="仿宋_GB2312" w:hint="eastAsia"/>
                <w:color w:val="000000"/>
                <w:szCs w:val="21"/>
              </w:rPr>
              <w:t>以第一立项单位主持国家级项目（科技部项目、国家自然基金项目、国家社科基金项目）</w:t>
            </w:r>
          </w:p>
          <w:p w:rsidR="004C7E13" w:rsidRPr="00D704AF" w:rsidRDefault="004C7E13" w:rsidP="0098734C">
            <w:pPr>
              <w:snapToGrid w:val="0"/>
              <w:spacing w:line="280" w:lineRule="exact"/>
              <w:ind w:firstLineChars="200" w:firstLine="420"/>
              <w:rPr>
                <w:rFonts w:ascii="仿宋_GB2312" w:eastAsia="仿宋_GB2312"/>
                <w:color w:val="000000"/>
                <w:szCs w:val="21"/>
              </w:rPr>
            </w:pPr>
            <w:r w:rsidRPr="00D704AF">
              <w:rPr>
                <w:rFonts w:ascii="仿宋_GB2312" w:eastAsia="仿宋_GB2312" w:hint="eastAsia"/>
                <w:color w:val="000000"/>
                <w:szCs w:val="21"/>
              </w:rPr>
              <w:t>国防/军队重要科研项目、境外合作科研项目、部委级项目、省级项目（省教育厅科研立项、省科技厅立项、省自然科学基金、省社科基金）。</w:t>
            </w:r>
          </w:p>
        </w:tc>
      </w:tr>
      <w:tr w:rsidR="004C7E13" w:rsidRPr="00D704AF" w:rsidTr="0098734C">
        <w:trPr>
          <w:cantSplit/>
          <w:trHeight w:val="1871"/>
          <w:jc w:val="center"/>
        </w:trPr>
        <w:tc>
          <w:tcPr>
            <w:tcW w:w="1739"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2694"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3.3专业教师教研情况（25%）</w:t>
            </w:r>
          </w:p>
        </w:tc>
        <w:tc>
          <w:tcPr>
            <w:tcW w:w="3685"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3.3.1近四年教师发表教研论文数量（30%）</w:t>
            </w:r>
          </w:p>
        </w:tc>
        <w:tc>
          <w:tcPr>
            <w:tcW w:w="5915" w:type="dxa"/>
            <w:shd w:val="clear" w:color="auto" w:fill="auto"/>
            <w:vAlign w:val="center"/>
          </w:tcPr>
          <w:p w:rsidR="004C7E13" w:rsidRPr="00D704AF" w:rsidRDefault="004C7E13" w:rsidP="0098734C">
            <w:pPr>
              <w:snapToGrid w:val="0"/>
              <w:spacing w:line="280" w:lineRule="exact"/>
              <w:ind w:firstLineChars="200" w:firstLine="420"/>
              <w:rPr>
                <w:rFonts w:ascii="仿宋_GB2312" w:eastAsia="仿宋_GB2312"/>
                <w:color w:val="000000"/>
                <w:szCs w:val="21"/>
              </w:rPr>
            </w:pPr>
            <w:r w:rsidRPr="00D704AF">
              <w:rPr>
                <w:rFonts w:ascii="仿宋_GB2312" w:eastAsia="仿宋_GB2312" w:hint="eastAsia"/>
                <w:color w:val="000000"/>
                <w:szCs w:val="21"/>
              </w:rPr>
              <w:t>教研论文是指以第一署名单位第一作者发表的与本专业教学研究相关的论文，不包括学术研究有关的论文。</w:t>
            </w:r>
          </w:p>
          <w:p w:rsidR="004C7E13" w:rsidRPr="00D704AF" w:rsidRDefault="004C7E13" w:rsidP="0098734C">
            <w:pPr>
              <w:snapToGrid w:val="0"/>
              <w:spacing w:line="280" w:lineRule="exact"/>
              <w:ind w:firstLineChars="200" w:firstLine="420"/>
              <w:rPr>
                <w:rFonts w:ascii="仿宋_GB2312" w:eastAsia="仿宋_GB2312"/>
                <w:color w:val="000000"/>
                <w:szCs w:val="21"/>
              </w:rPr>
            </w:pPr>
            <w:r w:rsidRPr="00D704AF">
              <w:rPr>
                <w:rFonts w:ascii="仿宋_GB2312" w:eastAsia="仿宋_GB2312" w:hint="eastAsia"/>
                <w:color w:val="000000"/>
                <w:szCs w:val="21"/>
              </w:rPr>
              <w:t>论文期刊级别系数：</w:t>
            </w:r>
          </w:p>
          <w:p w:rsidR="004C7E13" w:rsidRPr="00D704AF" w:rsidRDefault="004C7E13" w:rsidP="0098734C">
            <w:pPr>
              <w:snapToGrid w:val="0"/>
              <w:spacing w:line="280" w:lineRule="exact"/>
              <w:ind w:firstLineChars="200" w:firstLine="420"/>
              <w:rPr>
                <w:rFonts w:ascii="仿宋_GB2312" w:eastAsia="仿宋_GB2312"/>
                <w:color w:val="000000"/>
                <w:szCs w:val="21"/>
              </w:rPr>
            </w:pPr>
            <w:r w:rsidRPr="00D704AF">
              <w:rPr>
                <w:rFonts w:ascii="仿宋_GB2312" w:eastAsia="仿宋_GB2312" w:hint="eastAsia"/>
                <w:color w:val="000000"/>
                <w:szCs w:val="21"/>
              </w:rPr>
              <w:t>教育类CSSCI   4</w:t>
            </w:r>
          </w:p>
          <w:p w:rsidR="004C7E13" w:rsidRPr="00D704AF" w:rsidRDefault="004C7E13" w:rsidP="0098734C">
            <w:pPr>
              <w:snapToGrid w:val="0"/>
              <w:spacing w:line="280" w:lineRule="exact"/>
              <w:ind w:firstLineChars="200" w:firstLine="420"/>
              <w:rPr>
                <w:rFonts w:ascii="仿宋_GB2312" w:eastAsia="仿宋_GB2312"/>
                <w:color w:val="000000"/>
                <w:szCs w:val="21"/>
              </w:rPr>
            </w:pPr>
            <w:r w:rsidRPr="00D704AF">
              <w:rPr>
                <w:rFonts w:ascii="仿宋_GB2312" w:eastAsia="仿宋_GB2312" w:hint="eastAsia"/>
                <w:color w:val="000000"/>
                <w:szCs w:val="21"/>
              </w:rPr>
              <w:t>CSSCI和教育类核心   3</w:t>
            </w:r>
          </w:p>
          <w:p w:rsidR="004C7E13" w:rsidRPr="00D704AF" w:rsidRDefault="004C7E13" w:rsidP="0098734C">
            <w:pPr>
              <w:snapToGrid w:val="0"/>
              <w:spacing w:line="280" w:lineRule="exact"/>
              <w:ind w:firstLineChars="200" w:firstLine="420"/>
              <w:rPr>
                <w:rFonts w:ascii="仿宋_GB2312" w:eastAsia="仿宋_GB2312"/>
                <w:color w:val="000000"/>
                <w:szCs w:val="21"/>
              </w:rPr>
            </w:pPr>
            <w:r w:rsidRPr="00D704AF">
              <w:rPr>
                <w:rFonts w:ascii="仿宋_GB2312" w:eastAsia="仿宋_GB2312" w:hint="eastAsia"/>
                <w:color w:val="000000"/>
                <w:szCs w:val="21"/>
              </w:rPr>
              <w:t>中文核心、国际期刊   2</w:t>
            </w:r>
          </w:p>
          <w:p w:rsidR="004C7E13" w:rsidRPr="00D704AF" w:rsidRDefault="004C7E13" w:rsidP="0098734C">
            <w:pPr>
              <w:snapToGrid w:val="0"/>
              <w:spacing w:line="280" w:lineRule="exact"/>
              <w:ind w:firstLineChars="200" w:firstLine="420"/>
              <w:rPr>
                <w:rFonts w:ascii="仿宋_GB2312" w:eastAsia="仿宋_GB2312"/>
                <w:color w:val="000000"/>
                <w:szCs w:val="21"/>
              </w:rPr>
            </w:pPr>
            <w:r w:rsidRPr="00D704AF">
              <w:rPr>
                <w:rFonts w:ascii="仿宋_GB2312" w:eastAsia="仿宋_GB2312" w:hint="eastAsia"/>
                <w:color w:val="000000"/>
                <w:szCs w:val="21"/>
              </w:rPr>
              <w:t>普通期刊（知网、万方） 1</w:t>
            </w:r>
          </w:p>
        </w:tc>
      </w:tr>
      <w:tr w:rsidR="004C7E13" w:rsidRPr="00D704AF" w:rsidTr="0098734C">
        <w:trPr>
          <w:cantSplit/>
          <w:trHeight w:val="737"/>
          <w:jc w:val="center"/>
        </w:trPr>
        <w:tc>
          <w:tcPr>
            <w:tcW w:w="1739"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2694"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3685"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3.3.2近十年教师编、著并公开出版的本专业学术著作和教材情况（30%）</w:t>
            </w:r>
          </w:p>
        </w:tc>
        <w:tc>
          <w:tcPr>
            <w:tcW w:w="5915" w:type="dxa"/>
            <w:shd w:val="clear" w:color="auto" w:fill="auto"/>
            <w:vAlign w:val="center"/>
          </w:tcPr>
          <w:p w:rsidR="004C7E13" w:rsidRPr="00D704AF" w:rsidRDefault="004C7E13" w:rsidP="0098734C">
            <w:pPr>
              <w:snapToGrid w:val="0"/>
              <w:spacing w:line="280" w:lineRule="exact"/>
              <w:ind w:firstLineChars="200" w:firstLine="420"/>
              <w:rPr>
                <w:rFonts w:ascii="仿宋_GB2312" w:eastAsia="仿宋_GB2312"/>
                <w:color w:val="000000"/>
                <w:szCs w:val="21"/>
              </w:rPr>
            </w:pPr>
            <w:r w:rsidRPr="00D704AF">
              <w:rPr>
                <w:rFonts w:ascii="仿宋_GB2312" w:eastAsia="仿宋_GB2312" w:hint="eastAsia"/>
                <w:color w:val="000000"/>
                <w:szCs w:val="21"/>
              </w:rPr>
              <w:t>本专业教师第一主编的公开出版的本专业培养方案中课程相关的教材及独著或排名第一的专著。</w:t>
            </w:r>
          </w:p>
        </w:tc>
      </w:tr>
      <w:tr w:rsidR="004C7E13" w:rsidRPr="00D704AF" w:rsidTr="0098734C">
        <w:trPr>
          <w:cantSplit/>
          <w:trHeight w:val="737"/>
          <w:jc w:val="center"/>
        </w:trPr>
        <w:tc>
          <w:tcPr>
            <w:tcW w:w="1739"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2694"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3685"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3.3.3近十年教师主持省级以上教研项目情况（40%）</w:t>
            </w:r>
          </w:p>
        </w:tc>
        <w:tc>
          <w:tcPr>
            <w:tcW w:w="5915" w:type="dxa"/>
            <w:shd w:val="clear" w:color="auto" w:fill="auto"/>
            <w:vAlign w:val="center"/>
          </w:tcPr>
          <w:p w:rsidR="004C7E13" w:rsidRPr="00D704AF" w:rsidRDefault="004C7E13" w:rsidP="0098734C">
            <w:pPr>
              <w:snapToGrid w:val="0"/>
              <w:spacing w:line="280" w:lineRule="exact"/>
              <w:ind w:firstLineChars="200" w:firstLine="420"/>
              <w:rPr>
                <w:rFonts w:ascii="仿宋_GB2312" w:eastAsia="仿宋_GB2312"/>
                <w:color w:val="000000"/>
                <w:szCs w:val="21"/>
              </w:rPr>
            </w:pPr>
            <w:r w:rsidRPr="00D704AF">
              <w:rPr>
                <w:rFonts w:ascii="仿宋_GB2312" w:eastAsia="仿宋_GB2312" w:hint="eastAsia"/>
                <w:color w:val="000000"/>
                <w:szCs w:val="21"/>
              </w:rPr>
              <w:t>省级以上教研项目包括：国家及省教育行政部门教改立项、国家及省教育科学规划课题。</w:t>
            </w:r>
          </w:p>
        </w:tc>
      </w:tr>
      <w:tr w:rsidR="004C7E13" w:rsidRPr="00D704AF" w:rsidTr="0098734C">
        <w:trPr>
          <w:cantSplit/>
          <w:trHeight w:val="737"/>
          <w:jc w:val="center"/>
        </w:trPr>
        <w:tc>
          <w:tcPr>
            <w:tcW w:w="1739"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2694"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3.4实验实践教学（12%）</w:t>
            </w:r>
          </w:p>
        </w:tc>
        <w:tc>
          <w:tcPr>
            <w:tcW w:w="3685"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3.4.1现有教学实验仪器设备（含软件）生均值（25%）</w:t>
            </w:r>
          </w:p>
        </w:tc>
        <w:tc>
          <w:tcPr>
            <w:tcW w:w="5915" w:type="dxa"/>
            <w:shd w:val="clear" w:color="auto" w:fill="auto"/>
            <w:vAlign w:val="center"/>
          </w:tcPr>
          <w:p w:rsidR="004C7E13" w:rsidRPr="00D704AF" w:rsidRDefault="004C7E13" w:rsidP="0098734C">
            <w:pPr>
              <w:snapToGrid w:val="0"/>
              <w:spacing w:line="280" w:lineRule="exact"/>
              <w:ind w:firstLineChars="200" w:firstLine="420"/>
              <w:rPr>
                <w:rFonts w:ascii="仿宋_GB2312" w:eastAsia="仿宋_GB2312"/>
                <w:color w:val="000000"/>
                <w:szCs w:val="21"/>
              </w:rPr>
            </w:pPr>
            <w:r w:rsidRPr="00D704AF">
              <w:rPr>
                <w:rFonts w:ascii="仿宋_GB2312" w:eastAsia="仿宋_GB2312" w:hint="eastAsia"/>
                <w:color w:val="000000"/>
                <w:szCs w:val="21"/>
              </w:rPr>
              <w:t>单价1000元以上的设备。</w:t>
            </w:r>
          </w:p>
        </w:tc>
      </w:tr>
      <w:tr w:rsidR="004C7E13" w:rsidRPr="00D704AF" w:rsidTr="0098734C">
        <w:trPr>
          <w:cantSplit/>
          <w:trHeight w:val="737"/>
          <w:jc w:val="center"/>
        </w:trPr>
        <w:tc>
          <w:tcPr>
            <w:tcW w:w="1739"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2694"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3685"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3.4.2近四年新增的教学实验仪器设备（含软件）生均值（25%）</w:t>
            </w:r>
          </w:p>
        </w:tc>
        <w:tc>
          <w:tcPr>
            <w:tcW w:w="5915" w:type="dxa"/>
            <w:shd w:val="clear" w:color="auto" w:fill="auto"/>
            <w:vAlign w:val="center"/>
          </w:tcPr>
          <w:p w:rsidR="004C7E13" w:rsidRPr="00D704AF" w:rsidRDefault="004C7E13" w:rsidP="0098734C">
            <w:pPr>
              <w:snapToGrid w:val="0"/>
              <w:spacing w:line="280" w:lineRule="exact"/>
              <w:ind w:firstLineChars="200" w:firstLine="420"/>
              <w:rPr>
                <w:rFonts w:ascii="仿宋_GB2312" w:eastAsia="仿宋_GB2312"/>
                <w:color w:val="000000"/>
                <w:szCs w:val="21"/>
              </w:rPr>
            </w:pPr>
            <w:r w:rsidRPr="00D704AF">
              <w:rPr>
                <w:rFonts w:ascii="仿宋_GB2312" w:eastAsia="仿宋_GB2312" w:hint="eastAsia"/>
                <w:color w:val="000000"/>
                <w:szCs w:val="21"/>
              </w:rPr>
              <w:t>近四年新增的单价1000元以上设备。</w:t>
            </w:r>
          </w:p>
        </w:tc>
      </w:tr>
      <w:tr w:rsidR="004C7E13" w:rsidRPr="00D704AF" w:rsidTr="0098734C">
        <w:trPr>
          <w:cantSplit/>
          <w:trHeight w:val="737"/>
          <w:jc w:val="center"/>
        </w:trPr>
        <w:tc>
          <w:tcPr>
            <w:tcW w:w="1739"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2694"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3685"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3.4.3近四年校内外实习实践基地数量及各基地实习学生人次数与专业在校生总数的比值（25%）</w:t>
            </w:r>
          </w:p>
        </w:tc>
        <w:tc>
          <w:tcPr>
            <w:tcW w:w="5915" w:type="dxa"/>
            <w:shd w:val="clear" w:color="auto" w:fill="auto"/>
            <w:vAlign w:val="center"/>
          </w:tcPr>
          <w:p w:rsidR="004C7E13" w:rsidRPr="00D704AF" w:rsidRDefault="004C7E13" w:rsidP="0098734C">
            <w:pPr>
              <w:snapToGrid w:val="0"/>
              <w:spacing w:line="280" w:lineRule="exact"/>
              <w:ind w:firstLineChars="200" w:firstLine="420"/>
              <w:rPr>
                <w:rFonts w:ascii="仿宋_GB2312" w:eastAsia="仿宋_GB2312"/>
                <w:color w:val="000000"/>
                <w:szCs w:val="21"/>
              </w:rPr>
            </w:pPr>
            <w:r w:rsidRPr="00D704AF">
              <w:rPr>
                <w:rFonts w:ascii="仿宋_GB2312" w:eastAsia="仿宋_GB2312" w:hint="eastAsia"/>
                <w:color w:val="000000"/>
                <w:szCs w:val="21"/>
              </w:rPr>
              <w:t>校内外实习实践基地指近四年有学生实习且签有协议的实习实践基地。</w:t>
            </w:r>
          </w:p>
        </w:tc>
      </w:tr>
      <w:tr w:rsidR="004C7E13" w:rsidRPr="00D704AF" w:rsidTr="0098734C">
        <w:trPr>
          <w:cantSplit/>
          <w:trHeight w:val="737"/>
          <w:jc w:val="center"/>
        </w:trPr>
        <w:tc>
          <w:tcPr>
            <w:tcW w:w="1739"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2694"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3685"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pacing w:val="-6"/>
                <w:szCs w:val="21"/>
              </w:rPr>
            </w:pPr>
            <w:r w:rsidRPr="00D704AF">
              <w:rPr>
                <w:rFonts w:ascii="仿宋_GB2312" w:eastAsia="仿宋_GB2312" w:hint="eastAsia"/>
                <w:color w:val="000000"/>
                <w:spacing w:val="-6"/>
                <w:szCs w:val="21"/>
              </w:rPr>
              <w:t>3.4.4现有教学实验仪器设备利用情况、校内外实习实践基地建设质量（25%）</w:t>
            </w:r>
          </w:p>
        </w:tc>
        <w:tc>
          <w:tcPr>
            <w:tcW w:w="5915" w:type="dxa"/>
            <w:shd w:val="clear" w:color="auto" w:fill="auto"/>
            <w:vAlign w:val="center"/>
          </w:tcPr>
          <w:p w:rsidR="004C7E13" w:rsidRPr="00D704AF" w:rsidRDefault="004C7E13" w:rsidP="0098734C">
            <w:pPr>
              <w:snapToGrid w:val="0"/>
              <w:spacing w:line="280" w:lineRule="exact"/>
              <w:ind w:firstLineChars="200" w:firstLine="396"/>
              <w:rPr>
                <w:rFonts w:ascii="仿宋_GB2312" w:eastAsia="仿宋_GB2312"/>
                <w:color w:val="000000"/>
                <w:spacing w:val="-6"/>
                <w:szCs w:val="21"/>
              </w:rPr>
            </w:pPr>
            <w:r w:rsidRPr="00D704AF">
              <w:rPr>
                <w:rFonts w:ascii="仿宋_GB2312" w:eastAsia="仿宋_GB2312" w:hint="eastAsia"/>
                <w:color w:val="000000"/>
                <w:spacing w:val="-6"/>
                <w:szCs w:val="21"/>
              </w:rPr>
              <w:t>依据教学实验仪器设备在本专业相关课程中的使用情况，校内外实习实践基地建设质量主要依据基地层次和合作水平。</w:t>
            </w:r>
          </w:p>
        </w:tc>
      </w:tr>
      <w:tr w:rsidR="004C7E13" w:rsidRPr="00D704AF" w:rsidTr="0098734C">
        <w:trPr>
          <w:cantSplit/>
          <w:trHeight w:val="20"/>
          <w:jc w:val="center"/>
        </w:trPr>
        <w:tc>
          <w:tcPr>
            <w:tcW w:w="1739"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lastRenderedPageBreak/>
              <w:t>3.教学资源（权重：0.30）</w:t>
            </w:r>
          </w:p>
        </w:tc>
        <w:tc>
          <w:tcPr>
            <w:tcW w:w="2694"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3.5图书资料（3%）</w:t>
            </w:r>
          </w:p>
        </w:tc>
        <w:tc>
          <w:tcPr>
            <w:tcW w:w="3685"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3.5.1现有生均专业纸质图书资料册数（60%）</w:t>
            </w:r>
          </w:p>
        </w:tc>
        <w:tc>
          <w:tcPr>
            <w:tcW w:w="5915" w:type="dxa"/>
            <w:shd w:val="clear" w:color="auto" w:fill="auto"/>
            <w:vAlign w:val="center"/>
          </w:tcPr>
          <w:p w:rsidR="004C7E13" w:rsidRPr="00D704AF" w:rsidRDefault="004C7E13" w:rsidP="0098734C">
            <w:pPr>
              <w:snapToGrid w:val="0"/>
              <w:spacing w:line="280" w:lineRule="exact"/>
              <w:ind w:firstLineChars="200" w:firstLine="420"/>
              <w:rPr>
                <w:rFonts w:ascii="仿宋_GB2312" w:eastAsia="仿宋_GB2312"/>
                <w:color w:val="000000"/>
                <w:szCs w:val="21"/>
              </w:rPr>
            </w:pPr>
            <w:r w:rsidRPr="00D704AF">
              <w:rPr>
                <w:rFonts w:ascii="仿宋_GB2312" w:eastAsia="仿宋_GB2312" w:hint="eastAsia"/>
                <w:color w:val="000000"/>
                <w:szCs w:val="21"/>
              </w:rPr>
              <w:t>本专业的图书资料（含学校与院、系）是指供本专业教学、科研使用的图书资料。</w:t>
            </w:r>
          </w:p>
        </w:tc>
      </w:tr>
      <w:tr w:rsidR="004C7E13" w:rsidRPr="00D704AF" w:rsidTr="0098734C">
        <w:trPr>
          <w:cantSplit/>
          <w:trHeight w:val="20"/>
          <w:jc w:val="center"/>
        </w:trPr>
        <w:tc>
          <w:tcPr>
            <w:tcW w:w="1739"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2694"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3685"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3.5.2现有专业电子图书资料源的个数（40%）</w:t>
            </w:r>
          </w:p>
        </w:tc>
        <w:tc>
          <w:tcPr>
            <w:tcW w:w="5915" w:type="dxa"/>
            <w:shd w:val="clear" w:color="auto" w:fill="auto"/>
            <w:vAlign w:val="center"/>
          </w:tcPr>
          <w:p w:rsidR="004C7E13" w:rsidRPr="00D704AF" w:rsidRDefault="004C7E13" w:rsidP="0098734C">
            <w:pPr>
              <w:snapToGrid w:val="0"/>
              <w:spacing w:line="280" w:lineRule="exact"/>
              <w:ind w:firstLineChars="200" w:firstLine="420"/>
              <w:rPr>
                <w:rFonts w:ascii="仿宋_GB2312" w:eastAsia="仿宋_GB2312"/>
                <w:color w:val="000000"/>
                <w:szCs w:val="21"/>
              </w:rPr>
            </w:pPr>
            <w:r w:rsidRPr="00D704AF">
              <w:rPr>
                <w:rFonts w:ascii="仿宋_GB2312" w:eastAsia="仿宋_GB2312" w:hint="eastAsia"/>
                <w:color w:val="000000"/>
                <w:szCs w:val="21"/>
              </w:rPr>
              <w:t>本专业的电子图书资料源（含学校与院、系）是指供本专业教学科研使用的、由资源提供方完成更新的、可全文下载的电子资源，不包括随书的资料光盘。</w:t>
            </w:r>
          </w:p>
        </w:tc>
      </w:tr>
      <w:tr w:rsidR="004C7E13" w:rsidRPr="00D704AF" w:rsidTr="0098734C">
        <w:trPr>
          <w:cantSplit/>
          <w:trHeight w:val="20"/>
          <w:jc w:val="center"/>
        </w:trPr>
        <w:tc>
          <w:tcPr>
            <w:tcW w:w="1739"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4.本科教学工程与教学成果奖（权重：0.15）</w:t>
            </w:r>
          </w:p>
        </w:tc>
        <w:tc>
          <w:tcPr>
            <w:tcW w:w="2694"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4.1本科教学工程项目（50%）</w:t>
            </w:r>
          </w:p>
        </w:tc>
        <w:tc>
          <w:tcPr>
            <w:tcW w:w="3685"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4.1.1历年省级以上覆盖专业的本科教学工程项目（100%）</w:t>
            </w:r>
          </w:p>
        </w:tc>
        <w:tc>
          <w:tcPr>
            <w:tcW w:w="5915"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省级以上本科教学工程项目包括特色专业、人才培养模式创新实验区、教学团队、精品课程、双语示范课程、综合改革试点专业、卓越人才培养计划、大学生校外实践教育基地、实验教学示范中心、虚拟仿真实验教学中心、精品视频公开课、精品资源共享课、与本专业人才培养方案中课程相关的21世纪高等学校规划教材、高等院校“十五”、“十一五”、“十二五”或“十三五”规划教材等。</w:t>
            </w:r>
          </w:p>
        </w:tc>
      </w:tr>
      <w:tr w:rsidR="004C7E13" w:rsidRPr="00D704AF" w:rsidTr="0098734C">
        <w:trPr>
          <w:cantSplit/>
          <w:trHeight w:val="20"/>
          <w:jc w:val="center"/>
        </w:trPr>
        <w:tc>
          <w:tcPr>
            <w:tcW w:w="1739"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2694"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4.2教学成果奖（50%）</w:t>
            </w:r>
          </w:p>
        </w:tc>
        <w:tc>
          <w:tcPr>
            <w:tcW w:w="3685"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4.2.1历年省级以上教学成果奖（80%）</w:t>
            </w:r>
          </w:p>
        </w:tc>
        <w:tc>
          <w:tcPr>
            <w:tcW w:w="5915"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该专业教师参与完成的省级以上教学成果奖。</w:t>
            </w:r>
          </w:p>
        </w:tc>
      </w:tr>
      <w:tr w:rsidR="004C7E13" w:rsidRPr="00D704AF" w:rsidTr="0098734C">
        <w:trPr>
          <w:cantSplit/>
          <w:trHeight w:val="20"/>
          <w:jc w:val="center"/>
        </w:trPr>
        <w:tc>
          <w:tcPr>
            <w:tcW w:w="1739"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2694"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3685"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4.2.2历年省级以上其他类教学成果奖（20%）</w:t>
            </w:r>
          </w:p>
        </w:tc>
        <w:tc>
          <w:tcPr>
            <w:tcW w:w="5915"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该专业教师参与完成的省级以上其他类教学成果奖。</w:t>
            </w:r>
          </w:p>
        </w:tc>
      </w:tr>
      <w:tr w:rsidR="004C7E13" w:rsidRPr="00D704AF" w:rsidTr="0098734C">
        <w:trPr>
          <w:cantSplit/>
          <w:trHeight w:val="20"/>
          <w:jc w:val="center"/>
        </w:trPr>
        <w:tc>
          <w:tcPr>
            <w:tcW w:w="1739"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5.教学质量保障（权重：0.10）</w:t>
            </w:r>
          </w:p>
        </w:tc>
        <w:tc>
          <w:tcPr>
            <w:tcW w:w="2694"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5.1质量保障体系（100%）</w:t>
            </w:r>
          </w:p>
        </w:tc>
        <w:tc>
          <w:tcPr>
            <w:tcW w:w="3685"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5.1.1教学质量保障机制，教学质量标准、监测、评价、分析、反馈体系及运行效果（100%）</w:t>
            </w:r>
          </w:p>
        </w:tc>
        <w:tc>
          <w:tcPr>
            <w:tcW w:w="5915" w:type="dxa"/>
            <w:shd w:val="clear" w:color="auto" w:fill="auto"/>
            <w:vAlign w:val="center"/>
          </w:tcPr>
          <w:p w:rsidR="004C7E13" w:rsidRPr="00D704AF" w:rsidRDefault="004C7E13" w:rsidP="0098734C">
            <w:pPr>
              <w:snapToGrid w:val="0"/>
              <w:spacing w:line="280" w:lineRule="exact"/>
              <w:ind w:firstLineChars="200" w:firstLine="416"/>
              <w:rPr>
                <w:rFonts w:ascii="仿宋_GB2312" w:eastAsia="仿宋_GB2312"/>
                <w:color w:val="000000"/>
                <w:spacing w:val="-6"/>
                <w:sz w:val="22"/>
                <w:szCs w:val="22"/>
              </w:rPr>
            </w:pPr>
            <w:r w:rsidRPr="00D704AF">
              <w:rPr>
                <w:rFonts w:ascii="仿宋_GB2312" w:eastAsia="仿宋_GB2312" w:hint="eastAsia"/>
                <w:color w:val="000000"/>
                <w:spacing w:val="-6"/>
                <w:sz w:val="22"/>
                <w:szCs w:val="22"/>
              </w:rPr>
              <w:t>教学质量保障机制，教学质量标准、监测、评价、分析、反馈、改进体系及运行效果。具体评价标准参照教育部高等学校有关科类教学指导委员会制定的专业类教学质量国家标准。</w:t>
            </w:r>
          </w:p>
        </w:tc>
      </w:tr>
      <w:tr w:rsidR="004C7E13" w:rsidRPr="00D704AF" w:rsidTr="0098734C">
        <w:trPr>
          <w:cantSplit/>
          <w:trHeight w:val="20"/>
          <w:jc w:val="center"/>
        </w:trPr>
        <w:tc>
          <w:tcPr>
            <w:tcW w:w="1739"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6.培养效果（权重：0.20）</w:t>
            </w:r>
          </w:p>
        </w:tc>
        <w:tc>
          <w:tcPr>
            <w:tcW w:w="2694"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6.1就业情况与培养质量（50%）</w:t>
            </w:r>
          </w:p>
        </w:tc>
        <w:tc>
          <w:tcPr>
            <w:tcW w:w="3685"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6.1.1近四年就业率情况（50%）</w:t>
            </w:r>
          </w:p>
        </w:tc>
        <w:tc>
          <w:tcPr>
            <w:tcW w:w="5915"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近四年本专业毕业生初次就业率。（不含办学地点不在母体学校的联合培养学生）</w:t>
            </w:r>
          </w:p>
        </w:tc>
      </w:tr>
      <w:tr w:rsidR="004C7E13" w:rsidRPr="00D704AF" w:rsidTr="0098734C">
        <w:trPr>
          <w:cantSplit/>
          <w:trHeight w:val="20"/>
          <w:jc w:val="center"/>
        </w:trPr>
        <w:tc>
          <w:tcPr>
            <w:tcW w:w="1739"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2694"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3685"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6.1.2十名优秀校友简介（50%）</w:t>
            </w:r>
          </w:p>
        </w:tc>
        <w:tc>
          <w:tcPr>
            <w:tcW w:w="5915"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校友指溯源到本专业相关办学历史（有效材料证明）以后的本科生。每人简介500字以内。</w:t>
            </w:r>
          </w:p>
        </w:tc>
      </w:tr>
      <w:tr w:rsidR="004C7E13" w:rsidRPr="00D704AF" w:rsidTr="0098734C">
        <w:trPr>
          <w:cantSplit/>
          <w:trHeight w:val="20"/>
          <w:jc w:val="center"/>
        </w:trPr>
        <w:tc>
          <w:tcPr>
            <w:tcW w:w="1739"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2694"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6.2在校学生综合素质（50%）</w:t>
            </w:r>
          </w:p>
        </w:tc>
        <w:tc>
          <w:tcPr>
            <w:tcW w:w="3685"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6.2.1近四年参加创新创业活动及参与科研项目学生人次数与专业在校生总数的比值（30%）</w:t>
            </w:r>
          </w:p>
        </w:tc>
        <w:tc>
          <w:tcPr>
            <w:tcW w:w="5915"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创新创业活动指：国家、省、校三级“大学生创新创业训练计划；科研项目指：学生作为课题组成员参加的各类国家、省部和市级纵向项目，以及学校科技管理部门科研考核统计的横向项目。</w:t>
            </w:r>
          </w:p>
        </w:tc>
      </w:tr>
      <w:tr w:rsidR="004C7E13" w:rsidRPr="00D704AF" w:rsidTr="0098734C">
        <w:trPr>
          <w:cantSplit/>
          <w:trHeight w:val="20"/>
          <w:jc w:val="center"/>
        </w:trPr>
        <w:tc>
          <w:tcPr>
            <w:tcW w:w="1739"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2694"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3685"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6.2.2近四年学生获省级以上各类竞赛奖励情况（30%）</w:t>
            </w:r>
          </w:p>
        </w:tc>
        <w:tc>
          <w:tcPr>
            <w:tcW w:w="5915"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该专业学生为获奖人之一。</w:t>
            </w:r>
          </w:p>
        </w:tc>
      </w:tr>
      <w:tr w:rsidR="004C7E13" w:rsidRPr="00D704AF" w:rsidTr="0098734C">
        <w:trPr>
          <w:cantSplit/>
          <w:trHeight w:val="20"/>
          <w:jc w:val="center"/>
        </w:trPr>
        <w:tc>
          <w:tcPr>
            <w:tcW w:w="1739"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lastRenderedPageBreak/>
              <w:t>6.培养效果（权重：0.20）</w:t>
            </w:r>
          </w:p>
        </w:tc>
        <w:tc>
          <w:tcPr>
            <w:tcW w:w="2694"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6.2在校学生综合素质（50%）</w:t>
            </w:r>
          </w:p>
        </w:tc>
        <w:tc>
          <w:tcPr>
            <w:tcW w:w="3685"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6.2.3近四年学生发表学术论文及专利、软件著作权等受理情况（15%）</w:t>
            </w:r>
          </w:p>
        </w:tc>
        <w:tc>
          <w:tcPr>
            <w:tcW w:w="5915"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该专业学生在正式刊物发表的学术论文；该专业学生为专利、软件著作权受理限额内成员。</w:t>
            </w:r>
          </w:p>
        </w:tc>
      </w:tr>
      <w:tr w:rsidR="004C7E13" w:rsidRPr="00D704AF" w:rsidTr="0098734C">
        <w:trPr>
          <w:cantSplit/>
          <w:trHeight w:val="454"/>
          <w:jc w:val="center"/>
        </w:trPr>
        <w:tc>
          <w:tcPr>
            <w:tcW w:w="1739"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2694"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3685"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6.2.4五名优秀在校生简介（25%）</w:t>
            </w:r>
          </w:p>
        </w:tc>
        <w:tc>
          <w:tcPr>
            <w:tcW w:w="5915"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本专业在校生，每人简介300字以内。</w:t>
            </w:r>
          </w:p>
        </w:tc>
      </w:tr>
      <w:tr w:rsidR="004C7E13" w:rsidRPr="00D704AF" w:rsidTr="0098734C">
        <w:trPr>
          <w:cantSplit/>
          <w:trHeight w:val="20"/>
          <w:jc w:val="center"/>
        </w:trPr>
        <w:tc>
          <w:tcPr>
            <w:tcW w:w="1739"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7.专业特色（满分10分）</w:t>
            </w:r>
          </w:p>
        </w:tc>
        <w:tc>
          <w:tcPr>
            <w:tcW w:w="6379" w:type="dxa"/>
            <w:gridSpan w:val="3"/>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7.1专业特色、实施过程和效果（100%）</w:t>
            </w:r>
          </w:p>
        </w:tc>
        <w:tc>
          <w:tcPr>
            <w:tcW w:w="5915"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在实践中培育和凝练出的专业特色及其效果说明（1000字以内）。</w:t>
            </w:r>
          </w:p>
        </w:tc>
      </w:tr>
      <w:tr w:rsidR="004C7E13" w:rsidRPr="00D704AF" w:rsidTr="0098734C">
        <w:trPr>
          <w:cantSplit/>
          <w:trHeight w:val="20"/>
          <w:jc w:val="center"/>
        </w:trPr>
        <w:tc>
          <w:tcPr>
            <w:tcW w:w="1739"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8. 思政教育（5分）</w:t>
            </w:r>
          </w:p>
        </w:tc>
        <w:tc>
          <w:tcPr>
            <w:tcW w:w="6379" w:type="dxa"/>
            <w:gridSpan w:val="3"/>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8.1思想政治教育贯穿人才培养全过程的实施情况和效果（100%）</w:t>
            </w:r>
          </w:p>
        </w:tc>
        <w:tc>
          <w:tcPr>
            <w:tcW w:w="5915"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充分挖掘各专业课程蕴含的“德育元素”和所承载的德育功能，将思想政治教育贯穿人才培养全过程的具体措施和效果；师德师风、学风建设情况，学生和教师获得省级以上相关荣誉和奖励情况（1000字以内）。</w:t>
            </w:r>
          </w:p>
        </w:tc>
      </w:tr>
    </w:tbl>
    <w:p w:rsidR="004C7E13" w:rsidRPr="00D704AF" w:rsidRDefault="004C7E13" w:rsidP="004C7E13">
      <w:pPr>
        <w:rPr>
          <w:color w:val="000000"/>
        </w:rPr>
      </w:pPr>
    </w:p>
    <w:p w:rsidR="004C7E13" w:rsidRPr="00D704AF" w:rsidRDefault="004C7E13" w:rsidP="004C7E13">
      <w:pPr>
        <w:rPr>
          <w:rFonts w:ascii="黑体" w:eastAsia="黑体" w:hAnsi="黑体"/>
          <w:color w:val="000000"/>
          <w:sz w:val="32"/>
          <w:szCs w:val="32"/>
        </w:rPr>
      </w:pPr>
      <w:r w:rsidRPr="00D704AF">
        <w:rPr>
          <w:color w:val="000000"/>
        </w:rPr>
        <w:br w:type="page"/>
      </w:r>
      <w:r w:rsidRPr="00D704AF">
        <w:rPr>
          <w:rFonts w:ascii="黑体" w:eastAsia="黑体" w:hAnsi="黑体" w:hint="eastAsia"/>
          <w:color w:val="000000"/>
          <w:sz w:val="32"/>
          <w:szCs w:val="32"/>
        </w:rPr>
        <w:lastRenderedPageBreak/>
        <w:t>附件25</w:t>
      </w:r>
    </w:p>
    <w:p w:rsidR="004C7E13" w:rsidRPr="00D704AF" w:rsidRDefault="004C7E13" w:rsidP="00941ADD">
      <w:pPr>
        <w:spacing w:beforeLines="50" w:afterLines="50" w:line="600" w:lineRule="exact"/>
        <w:jc w:val="center"/>
        <w:rPr>
          <w:rFonts w:ascii="方正小标宋简体" w:eastAsia="方正小标宋简体"/>
          <w:color w:val="000000"/>
          <w:sz w:val="36"/>
          <w:szCs w:val="36"/>
        </w:rPr>
      </w:pPr>
      <w:r w:rsidRPr="00D704AF">
        <w:rPr>
          <w:rFonts w:ascii="方正小标宋简体" w:eastAsia="方正小标宋简体" w:hint="eastAsia"/>
          <w:color w:val="000000"/>
          <w:sz w:val="36"/>
          <w:szCs w:val="36"/>
        </w:rPr>
        <w:t>江西省普通高等学校管理学大类（工业工程）本科专业综合评价指标体系</w:t>
      </w:r>
    </w:p>
    <w:tbl>
      <w:tblPr>
        <w:tblW w:w="4971" w:type="pct"/>
        <w:jc w:val="center"/>
        <w:tblBorders>
          <w:top w:val="thinThickSmallGap" w:sz="18" w:space="0" w:color="auto"/>
          <w:left w:val="single" w:sz="4" w:space="0" w:color="auto"/>
          <w:bottom w:val="thickThinSmallGap" w:sz="18" w:space="0" w:color="auto"/>
          <w:right w:val="single" w:sz="4" w:space="0" w:color="auto"/>
          <w:insideH w:val="single" w:sz="4" w:space="0" w:color="auto"/>
          <w:insideV w:val="single" w:sz="4" w:space="0" w:color="auto"/>
        </w:tblBorders>
        <w:tblLook w:val="04A0"/>
      </w:tblPr>
      <w:tblGrid>
        <w:gridCol w:w="1730"/>
        <w:gridCol w:w="1805"/>
        <w:gridCol w:w="1968"/>
        <w:gridCol w:w="1620"/>
        <w:gridCol w:w="6675"/>
      </w:tblGrid>
      <w:tr w:rsidR="004C7E13" w:rsidRPr="00D704AF" w:rsidTr="0098734C">
        <w:trPr>
          <w:cantSplit/>
          <w:trHeight w:val="20"/>
          <w:tblHeader/>
          <w:jc w:val="center"/>
        </w:trPr>
        <w:tc>
          <w:tcPr>
            <w:tcW w:w="627" w:type="pct"/>
            <w:tcBorders>
              <w:top w:val="thinThickSmallGap" w:sz="18" w:space="0" w:color="auto"/>
              <w:bottom w:val="single" w:sz="4" w:space="0" w:color="auto"/>
              <w:tl2br w:val="nil"/>
              <w:tr2bl w:val="nil"/>
            </w:tcBorders>
            <w:shd w:val="clear" w:color="auto" w:fill="auto"/>
            <w:vAlign w:val="center"/>
          </w:tcPr>
          <w:p w:rsidR="004C7E13" w:rsidRPr="00D704AF" w:rsidRDefault="004C7E13" w:rsidP="0098734C">
            <w:pPr>
              <w:snapToGrid w:val="0"/>
              <w:spacing w:line="280" w:lineRule="exact"/>
              <w:jc w:val="center"/>
              <w:rPr>
                <w:rFonts w:ascii="仿宋_GB2312" w:eastAsia="仿宋_GB2312"/>
                <w:b/>
                <w:color w:val="000000"/>
                <w:sz w:val="22"/>
                <w:szCs w:val="22"/>
              </w:rPr>
            </w:pPr>
            <w:r w:rsidRPr="00D704AF">
              <w:rPr>
                <w:rFonts w:ascii="仿宋_GB2312" w:eastAsia="仿宋_GB2312" w:hint="eastAsia"/>
                <w:b/>
                <w:color w:val="000000"/>
                <w:sz w:val="22"/>
                <w:szCs w:val="22"/>
              </w:rPr>
              <w:t>一级指标</w:t>
            </w:r>
          </w:p>
        </w:tc>
        <w:tc>
          <w:tcPr>
            <w:tcW w:w="654" w:type="pct"/>
            <w:tcBorders>
              <w:top w:val="thinThickSmallGap" w:sz="18" w:space="0" w:color="auto"/>
              <w:bottom w:val="single" w:sz="4" w:space="0" w:color="auto"/>
            </w:tcBorders>
            <w:shd w:val="clear" w:color="auto" w:fill="auto"/>
            <w:vAlign w:val="center"/>
          </w:tcPr>
          <w:p w:rsidR="004C7E13" w:rsidRPr="00D704AF" w:rsidRDefault="004C7E13" w:rsidP="0098734C">
            <w:pPr>
              <w:snapToGrid w:val="0"/>
              <w:spacing w:line="280" w:lineRule="exact"/>
              <w:jc w:val="center"/>
              <w:rPr>
                <w:rFonts w:ascii="仿宋_GB2312" w:eastAsia="仿宋_GB2312"/>
                <w:b/>
                <w:color w:val="000000"/>
                <w:sz w:val="22"/>
                <w:szCs w:val="22"/>
              </w:rPr>
            </w:pPr>
            <w:r w:rsidRPr="00D704AF">
              <w:rPr>
                <w:rFonts w:ascii="仿宋_GB2312" w:eastAsia="仿宋_GB2312" w:hint="eastAsia"/>
                <w:b/>
                <w:color w:val="000000"/>
                <w:sz w:val="22"/>
                <w:szCs w:val="22"/>
              </w:rPr>
              <w:t>二级指标</w:t>
            </w:r>
          </w:p>
        </w:tc>
        <w:tc>
          <w:tcPr>
            <w:tcW w:w="1300" w:type="pct"/>
            <w:gridSpan w:val="2"/>
            <w:tcBorders>
              <w:top w:val="thinThickSmallGap" w:sz="18" w:space="0" w:color="auto"/>
              <w:bottom w:val="single" w:sz="4" w:space="0" w:color="auto"/>
            </w:tcBorders>
            <w:shd w:val="clear" w:color="auto" w:fill="auto"/>
            <w:vAlign w:val="center"/>
          </w:tcPr>
          <w:p w:rsidR="004C7E13" w:rsidRPr="00D704AF" w:rsidRDefault="004C7E13" w:rsidP="0098734C">
            <w:pPr>
              <w:snapToGrid w:val="0"/>
              <w:spacing w:line="280" w:lineRule="exact"/>
              <w:jc w:val="center"/>
              <w:rPr>
                <w:rFonts w:ascii="仿宋_GB2312" w:eastAsia="仿宋_GB2312"/>
                <w:b/>
                <w:color w:val="000000"/>
                <w:sz w:val="22"/>
                <w:szCs w:val="22"/>
              </w:rPr>
            </w:pPr>
            <w:r w:rsidRPr="00D704AF">
              <w:rPr>
                <w:rFonts w:ascii="仿宋_GB2312" w:eastAsia="仿宋_GB2312" w:hint="eastAsia"/>
                <w:b/>
                <w:color w:val="000000"/>
                <w:sz w:val="22"/>
                <w:szCs w:val="22"/>
              </w:rPr>
              <w:t>主要观测点</w:t>
            </w:r>
          </w:p>
        </w:tc>
        <w:tc>
          <w:tcPr>
            <w:tcW w:w="2419" w:type="pct"/>
            <w:tcBorders>
              <w:top w:val="thinThickSmallGap" w:sz="18" w:space="0" w:color="auto"/>
              <w:bottom w:val="single" w:sz="4" w:space="0" w:color="auto"/>
            </w:tcBorders>
            <w:shd w:val="clear" w:color="auto" w:fill="auto"/>
            <w:vAlign w:val="center"/>
          </w:tcPr>
          <w:p w:rsidR="004C7E13" w:rsidRPr="00D704AF" w:rsidRDefault="004C7E13" w:rsidP="0098734C">
            <w:pPr>
              <w:snapToGrid w:val="0"/>
              <w:spacing w:line="280" w:lineRule="exact"/>
              <w:jc w:val="center"/>
              <w:rPr>
                <w:rFonts w:ascii="仿宋_GB2312" w:eastAsia="仿宋_GB2312"/>
                <w:b/>
                <w:color w:val="000000"/>
                <w:sz w:val="22"/>
                <w:szCs w:val="22"/>
              </w:rPr>
            </w:pPr>
            <w:r w:rsidRPr="00D704AF">
              <w:rPr>
                <w:rFonts w:ascii="仿宋_GB2312" w:eastAsia="仿宋_GB2312" w:hint="eastAsia"/>
                <w:b/>
                <w:color w:val="000000"/>
                <w:sz w:val="22"/>
                <w:szCs w:val="22"/>
              </w:rPr>
              <w:t>指标说明</w:t>
            </w:r>
          </w:p>
        </w:tc>
      </w:tr>
      <w:tr w:rsidR="004C7E13" w:rsidRPr="00D704AF" w:rsidTr="0098734C">
        <w:trPr>
          <w:cantSplit/>
          <w:trHeight w:val="20"/>
          <w:jc w:val="center"/>
        </w:trPr>
        <w:tc>
          <w:tcPr>
            <w:tcW w:w="627"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1.生源情况（权重：0.10）</w:t>
            </w:r>
          </w:p>
        </w:tc>
        <w:tc>
          <w:tcPr>
            <w:tcW w:w="654"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1.1招生录取情况（100%）</w:t>
            </w:r>
          </w:p>
        </w:tc>
        <w:tc>
          <w:tcPr>
            <w:tcW w:w="1300" w:type="pct"/>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1.1.1</w:t>
              </w:r>
            </w:smartTag>
            <w:r w:rsidRPr="00D704AF">
              <w:rPr>
                <w:rFonts w:ascii="仿宋_GB2312" w:eastAsia="仿宋_GB2312" w:hint="eastAsia"/>
                <w:color w:val="000000"/>
                <w:sz w:val="22"/>
                <w:szCs w:val="22"/>
              </w:rPr>
              <w:t>当年国家统一高考录取的本专业学生入学平均（标准）分数（100%）</w:t>
            </w:r>
          </w:p>
        </w:tc>
        <w:tc>
          <w:tcPr>
            <w:tcW w:w="2419" w:type="pct"/>
            <w:shd w:val="clear" w:color="auto" w:fill="auto"/>
            <w:vAlign w:val="center"/>
          </w:tcPr>
          <w:p w:rsidR="004C7E13" w:rsidRPr="00D704AF" w:rsidRDefault="004C7E13" w:rsidP="0098734C">
            <w:pPr>
              <w:snapToGrid w:val="0"/>
              <w:spacing w:line="280" w:lineRule="exact"/>
              <w:rPr>
                <w:rFonts w:ascii="仿宋_GB2312" w:eastAsia="仿宋_GB2312"/>
                <w:color w:val="000000"/>
                <w:szCs w:val="21"/>
              </w:rPr>
            </w:pPr>
            <w:r w:rsidRPr="00D704AF">
              <w:rPr>
                <w:rFonts w:ascii="仿宋_GB2312" w:eastAsia="仿宋_GB2312" w:hint="eastAsia"/>
                <w:color w:val="000000"/>
                <w:szCs w:val="21"/>
              </w:rPr>
              <w:t xml:space="preserve">    本专业每名学生高考总分（不包括加分）除以该生所在省高考满分值（文、理分科）后的标准分的平均值。（不含办学地点不在母体学校的联合培养学生）  </w:t>
            </w:r>
          </w:p>
        </w:tc>
      </w:tr>
      <w:tr w:rsidR="004C7E13" w:rsidRPr="00D704AF" w:rsidTr="0098734C">
        <w:trPr>
          <w:cantSplit/>
          <w:trHeight w:val="20"/>
          <w:jc w:val="center"/>
        </w:trPr>
        <w:tc>
          <w:tcPr>
            <w:tcW w:w="627"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2.培养模式（权重：0.15）</w:t>
            </w:r>
          </w:p>
        </w:tc>
        <w:tc>
          <w:tcPr>
            <w:tcW w:w="654"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2.1培养方案（60%）</w:t>
            </w:r>
          </w:p>
        </w:tc>
        <w:tc>
          <w:tcPr>
            <w:tcW w:w="1300" w:type="pct"/>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2.1.1 专业标准，培养方案及各要素匹配程度（100%）</w:t>
            </w:r>
          </w:p>
        </w:tc>
        <w:tc>
          <w:tcPr>
            <w:tcW w:w="2419" w:type="pct"/>
            <w:shd w:val="clear" w:color="auto" w:fill="auto"/>
            <w:vAlign w:val="center"/>
          </w:tcPr>
          <w:p w:rsidR="004C7E13" w:rsidRPr="00D704AF" w:rsidRDefault="004C7E13" w:rsidP="0098734C">
            <w:pPr>
              <w:snapToGrid w:val="0"/>
              <w:spacing w:line="280" w:lineRule="exact"/>
              <w:ind w:firstLineChars="200" w:firstLine="420"/>
              <w:rPr>
                <w:rFonts w:ascii="仿宋_GB2312" w:eastAsia="仿宋_GB2312"/>
                <w:color w:val="000000"/>
                <w:szCs w:val="21"/>
              </w:rPr>
            </w:pPr>
            <w:r w:rsidRPr="00D704AF">
              <w:rPr>
                <w:rFonts w:ascii="仿宋_GB2312" w:eastAsia="仿宋_GB2312" w:hint="eastAsia"/>
                <w:color w:val="000000"/>
                <w:szCs w:val="21"/>
              </w:rPr>
              <w:t>专业标准、培养目标、培养方式、培养要求、专业定位、课程设置等要素之间的匹配程度。具体评价标准参照教育部高等学校有关科类教学指导委员会制定的专业类教学质量国家标准。</w:t>
            </w:r>
          </w:p>
        </w:tc>
      </w:tr>
      <w:tr w:rsidR="004C7E13" w:rsidRPr="00D704AF" w:rsidTr="0098734C">
        <w:trPr>
          <w:cantSplit/>
          <w:trHeight w:val="20"/>
          <w:jc w:val="center"/>
        </w:trPr>
        <w:tc>
          <w:tcPr>
            <w:tcW w:w="627"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654"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2.2培养模式改革创新（40%）</w:t>
            </w:r>
          </w:p>
        </w:tc>
        <w:tc>
          <w:tcPr>
            <w:tcW w:w="1300" w:type="pct"/>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2.2.1 改革创新措施与效果（100%）</w:t>
            </w:r>
          </w:p>
        </w:tc>
        <w:tc>
          <w:tcPr>
            <w:tcW w:w="2419" w:type="pct"/>
            <w:shd w:val="clear" w:color="auto" w:fill="auto"/>
            <w:vAlign w:val="center"/>
          </w:tcPr>
          <w:p w:rsidR="004C7E13" w:rsidRPr="00D704AF" w:rsidRDefault="004C7E13" w:rsidP="0098734C">
            <w:pPr>
              <w:snapToGrid w:val="0"/>
              <w:spacing w:line="280" w:lineRule="exact"/>
              <w:ind w:firstLineChars="200" w:firstLine="420"/>
              <w:rPr>
                <w:rFonts w:ascii="仿宋_GB2312" w:eastAsia="仿宋_GB2312"/>
                <w:color w:val="000000"/>
                <w:szCs w:val="21"/>
              </w:rPr>
            </w:pPr>
            <w:r w:rsidRPr="00D704AF">
              <w:rPr>
                <w:rFonts w:ascii="仿宋_GB2312" w:eastAsia="仿宋_GB2312" w:hint="eastAsia"/>
                <w:color w:val="000000"/>
                <w:szCs w:val="21"/>
              </w:rPr>
              <w:t>专业人才培养模式改革创新的具体措施和实施效果。</w:t>
            </w:r>
          </w:p>
        </w:tc>
      </w:tr>
      <w:tr w:rsidR="004C7E13" w:rsidRPr="00D704AF" w:rsidTr="0098734C">
        <w:trPr>
          <w:cantSplit/>
          <w:trHeight w:val="510"/>
          <w:jc w:val="center"/>
        </w:trPr>
        <w:tc>
          <w:tcPr>
            <w:tcW w:w="627"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3.教学资源（权重：0.30）</w:t>
            </w:r>
          </w:p>
        </w:tc>
        <w:tc>
          <w:tcPr>
            <w:tcW w:w="654"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3.1专业师资基本情况（35%）</w:t>
            </w:r>
          </w:p>
        </w:tc>
        <w:tc>
          <w:tcPr>
            <w:tcW w:w="1300" w:type="pct"/>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3.1.1</w:t>
              </w:r>
            </w:smartTag>
            <w:r w:rsidRPr="00D704AF">
              <w:rPr>
                <w:rFonts w:ascii="仿宋_GB2312" w:eastAsia="仿宋_GB2312" w:hint="eastAsia"/>
                <w:color w:val="000000"/>
                <w:sz w:val="22"/>
                <w:szCs w:val="22"/>
              </w:rPr>
              <w:t>专业生师比（25%）</w:t>
            </w:r>
          </w:p>
        </w:tc>
        <w:tc>
          <w:tcPr>
            <w:tcW w:w="2419" w:type="pct"/>
            <w:shd w:val="clear" w:color="auto" w:fill="auto"/>
            <w:vAlign w:val="center"/>
          </w:tcPr>
          <w:p w:rsidR="004C7E13" w:rsidRPr="00D704AF" w:rsidRDefault="004C7E13" w:rsidP="0098734C">
            <w:pPr>
              <w:snapToGrid w:val="0"/>
              <w:spacing w:line="280" w:lineRule="exact"/>
              <w:ind w:firstLineChars="200" w:firstLine="420"/>
              <w:rPr>
                <w:rFonts w:ascii="仿宋_GB2312" w:eastAsia="仿宋_GB2312"/>
                <w:color w:val="000000"/>
                <w:szCs w:val="21"/>
              </w:rPr>
            </w:pPr>
            <w:r w:rsidRPr="00D704AF">
              <w:rPr>
                <w:rFonts w:ascii="仿宋_GB2312" w:eastAsia="仿宋_GB2312" w:hint="eastAsia"/>
                <w:color w:val="000000"/>
                <w:szCs w:val="21"/>
              </w:rPr>
              <w:t>专业教师指从事专业课（含专业基础课）教学工作的专任教师。</w:t>
            </w:r>
          </w:p>
        </w:tc>
      </w:tr>
      <w:tr w:rsidR="004C7E13" w:rsidRPr="00D704AF" w:rsidTr="0098734C">
        <w:trPr>
          <w:cantSplit/>
          <w:trHeight w:val="510"/>
          <w:jc w:val="center"/>
        </w:trPr>
        <w:tc>
          <w:tcPr>
            <w:tcW w:w="627"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65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300" w:type="pct"/>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3.1.2</w:t>
              </w:r>
            </w:smartTag>
            <w:r w:rsidRPr="00D704AF">
              <w:rPr>
                <w:rFonts w:ascii="仿宋_GB2312" w:eastAsia="仿宋_GB2312" w:hint="eastAsia"/>
                <w:color w:val="000000"/>
                <w:sz w:val="22"/>
                <w:szCs w:val="22"/>
              </w:rPr>
              <w:t>博士学位教师比例（10%）</w:t>
            </w:r>
          </w:p>
        </w:tc>
        <w:tc>
          <w:tcPr>
            <w:tcW w:w="2419" w:type="pct"/>
            <w:shd w:val="clear" w:color="auto" w:fill="auto"/>
            <w:vAlign w:val="center"/>
          </w:tcPr>
          <w:p w:rsidR="004C7E13" w:rsidRPr="00D704AF" w:rsidRDefault="004C7E13" w:rsidP="0098734C">
            <w:pPr>
              <w:snapToGrid w:val="0"/>
              <w:spacing w:line="280" w:lineRule="exact"/>
              <w:ind w:firstLineChars="200" w:firstLine="420"/>
              <w:rPr>
                <w:rFonts w:ascii="仿宋_GB2312" w:eastAsia="仿宋_GB2312"/>
                <w:color w:val="000000"/>
                <w:szCs w:val="21"/>
              </w:rPr>
            </w:pPr>
            <w:r w:rsidRPr="00D704AF">
              <w:rPr>
                <w:rFonts w:ascii="仿宋_GB2312" w:eastAsia="仿宋_GB2312" w:hint="eastAsia"/>
                <w:color w:val="000000"/>
                <w:szCs w:val="21"/>
              </w:rPr>
              <w:t>专业教师中具有博士学位教师所占比例。</w:t>
            </w:r>
          </w:p>
        </w:tc>
      </w:tr>
      <w:tr w:rsidR="004C7E13" w:rsidRPr="00D704AF" w:rsidTr="0098734C">
        <w:trPr>
          <w:cantSplit/>
          <w:trHeight w:val="680"/>
          <w:jc w:val="center"/>
        </w:trPr>
        <w:tc>
          <w:tcPr>
            <w:tcW w:w="627"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65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300" w:type="pct"/>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3.1.3</w:t>
              </w:r>
            </w:smartTag>
            <w:r w:rsidRPr="00D704AF">
              <w:rPr>
                <w:rFonts w:ascii="仿宋_GB2312" w:eastAsia="仿宋_GB2312" w:hint="eastAsia"/>
                <w:color w:val="000000"/>
                <w:sz w:val="22"/>
                <w:szCs w:val="22"/>
              </w:rPr>
              <w:t>高层次教师情况（15%）</w:t>
            </w:r>
          </w:p>
        </w:tc>
        <w:tc>
          <w:tcPr>
            <w:tcW w:w="2419" w:type="pct"/>
            <w:shd w:val="clear" w:color="auto" w:fill="auto"/>
            <w:vAlign w:val="center"/>
          </w:tcPr>
          <w:p w:rsidR="004C7E13" w:rsidRPr="00D704AF" w:rsidRDefault="004C7E13" w:rsidP="0098734C">
            <w:pPr>
              <w:snapToGrid w:val="0"/>
              <w:spacing w:line="280" w:lineRule="exact"/>
              <w:ind w:firstLineChars="200" w:firstLine="404"/>
              <w:rPr>
                <w:rFonts w:ascii="仿宋_GB2312" w:eastAsia="仿宋_GB2312"/>
                <w:color w:val="000000"/>
                <w:spacing w:val="-4"/>
                <w:szCs w:val="21"/>
              </w:rPr>
            </w:pPr>
            <w:r w:rsidRPr="00D704AF">
              <w:rPr>
                <w:rFonts w:ascii="仿宋_GB2312" w:eastAsia="仿宋_GB2312" w:hint="eastAsia"/>
                <w:color w:val="000000"/>
                <w:spacing w:val="-4"/>
                <w:szCs w:val="21"/>
              </w:rPr>
              <w:t>高层次教师指院士、教育部“长江学者奖励支持计划”人选、国家杰出青年基金获得者、国务院及省级学科评议组成员、973首席科学家、海外高层次人才引进计划（千人计划）、国家高层次人才特殊支持计划、新世纪百千万人才工程国家级人选、教育部新世纪优秀人才支持计划人选、中科院“百人计划”人选、国家及省级教学名师、国务院及省政府特殊津贴获得者、全国优秀教师、江西省“新世纪百千万人才工程” 人选、“赣鄱英才555工程”人才、“井冈学者”、国家教指委成员、国家有突出贡献的中青年专家、江西省高等学校学科带头人、中青年骨干教师</w:t>
            </w:r>
          </w:p>
        </w:tc>
      </w:tr>
      <w:tr w:rsidR="004C7E13" w:rsidRPr="00D704AF" w:rsidTr="0098734C">
        <w:trPr>
          <w:cantSplit/>
          <w:trHeight w:val="680"/>
          <w:jc w:val="center"/>
        </w:trPr>
        <w:tc>
          <w:tcPr>
            <w:tcW w:w="627"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65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300" w:type="pct"/>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3.1.4</w:t>
              </w:r>
            </w:smartTag>
            <w:r w:rsidRPr="00D704AF">
              <w:rPr>
                <w:rFonts w:ascii="仿宋_GB2312" w:eastAsia="仿宋_GB2312" w:hint="eastAsia"/>
                <w:color w:val="000000"/>
                <w:sz w:val="22"/>
                <w:szCs w:val="22"/>
              </w:rPr>
              <w:t>专业主干课教师学科背景符合度（10%）</w:t>
            </w:r>
          </w:p>
        </w:tc>
        <w:tc>
          <w:tcPr>
            <w:tcW w:w="2419" w:type="pct"/>
            <w:shd w:val="clear" w:color="auto" w:fill="auto"/>
            <w:vAlign w:val="center"/>
          </w:tcPr>
          <w:p w:rsidR="004C7E13" w:rsidRPr="00D704AF" w:rsidRDefault="004C7E13" w:rsidP="0098734C">
            <w:pPr>
              <w:snapToGrid w:val="0"/>
              <w:spacing w:line="280" w:lineRule="exact"/>
              <w:ind w:firstLineChars="200" w:firstLine="420"/>
              <w:rPr>
                <w:rFonts w:ascii="仿宋_GB2312" w:eastAsia="仿宋_GB2312"/>
                <w:color w:val="000000"/>
                <w:szCs w:val="21"/>
              </w:rPr>
            </w:pPr>
            <w:r w:rsidRPr="00D704AF">
              <w:rPr>
                <w:rFonts w:ascii="仿宋_GB2312" w:eastAsia="仿宋_GB2312" w:hint="eastAsia"/>
                <w:color w:val="000000"/>
                <w:szCs w:val="21"/>
              </w:rPr>
              <w:t>从事本专业主干课教学工作的教师，其本、硕、博学历之一毕业于工业工程类、管理科学与工程类、工商管理类、机械工程类、安全工程、自动化类、计算机类专业的比例。</w:t>
            </w:r>
          </w:p>
        </w:tc>
      </w:tr>
      <w:tr w:rsidR="004C7E13" w:rsidRPr="00D704AF" w:rsidTr="0098734C">
        <w:trPr>
          <w:cantSplit/>
          <w:trHeight w:val="20"/>
          <w:jc w:val="center"/>
        </w:trPr>
        <w:tc>
          <w:tcPr>
            <w:tcW w:w="627"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65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Cs w:val="21"/>
              </w:rPr>
            </w:pPr>
          </w:p>
        </w:tc>
        <w:tc>
          <w:tcPr>
            <w:tcW w:w="1300" w:type="pct"/>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Cs w:val="21"/>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Cs w:val="21"/>
                </w:rPr>
                <w:t>3.1.5</w:t>
              </w:r>
            </w:smartTag>
            <w:r w:rsidRPr="00D704AF">
              <w:rPr>
                <w:rFonts w:ascii="仿宋_GB2312" w:eastAsia="仿宋_GB2312" w:hint="eastAsia"/>
                <w:color w:val="000000"/>
                <w:szCs w:val="21"/>
              </w:rPr>
              <w:t>近四年本专业高级职称教师为本专业本科生单独授课情况（15%）</w:t>
            </w:r>
          </w:p>
        </w:tc>
        <w:tc>
          <w:tcPr>
            <w:tcW w:w="2419" w:type="pct"/>
            <w:shd w:val="clear" w:color="auto" w:fill="auto"/>
            <w:vAlign w:val="center"/>
          </w:tcPr>
          <w:p w:rsidR="004C7E13" w:rsidRPr="00D704AF" w:rsidRDefault="004C7E13" w:rsidP="0098734C">
            <w:pPr>
              <w:snapToGrid w:val="0"/>
              <w:spacing w:line="280" w:lineRule="exact"/>
              <w:ind w:firstLineChars="200" w:firstLine="420"/>
              <w:rPr>
                <w:rFonts w:ascii="仿宋_GB2312" w:eastAsia="仿宋_GB2312"/>
                <w:color w:val="000000"/>
                <w:szCs w:val="21"/>
              </w:rPr>
            </w:pPr>
            <w:r w:rsidRPr="00D704AF">
              <w:rPr>
                <w:rFonts w:ascii="仿宋_GB2312" w:eastAsia="仿宋_GB2312" w:hint="eastAsia"/>
                <w:color w:val="000000"/>
                <w:szCs w:val="21"/>
              </w:rPr>
              <w:t>专业课主要是指理论课，而实践教学环节不计算在内，高级职称教师指具有副高级（含副高级）以上职称的专业教师。</w:t>
            </w:r>
          </w:p>
        </w:tc>
      </w:tr>
      <w:tr w:rsidR="004C7E13" w:rsidRPr="00D704AF" w:rsidTr="0098734C">
        <w:trPr>
          <w:cantSplit/>
          <w:trHeight w:val="20"/>
          <w:jc w:val="center"/>
        </w:trPr>
        <w:tc>
          <w:tcPr>
            <w:tcW w:w="627"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lastRenderedPageBreak/>
              <w:t>3.教学资源（权重：0.30）</w:t>
            </w:r>
          </w:p>
        </w:tc>
        <w:tc>
          <w:tcPr>
            <w:tcW w:w="654"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Cs w:val="21"/>
              </w:rPr>
            </w:pPr>
            <w:r w:rsidRPr="00D704AF">
              <w:rPr>
                <w:rFonts w:ascii="仿宋_GB2312" w:eastAsia="仿宋_GB2312" w:hint="eastAsia"/>
                <w:color w:val="000000"/>
                <w:szCs w:val="21"/>
              </w:rPr>
              <w:t>3.1专业师资基本情况（35%）</w:t>
            </w:r>
          </w:p>
        </w:tc>
        <w:tc>
          <w:tcPr>
            <w:tcW w:w="1300" w:type="pct"/>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3.1.6</w:t>
              </w:r>
            </w:smartTag>
            <w:r w:rsidRPr="00D704AF">
              <w:rPr>
                <w:rFonts w:ascii="仿宋_GB2312" w:eastAsia="仿宋_GB2312" w:hint="eastAsia"/>
                <w:color w:val="000000"/>
                <w:sz w:val="22"/>
                <w:szCs w:val="22"/>
              </w:rPr>
              <w:t>具有行业经历专任教师比例（15%）</w:t>
            </w:r>
          </w:p>
        </w:tc>
        <w:tc>
          <w:tcPr>
            <w:tcW w:w="2419" w:type="pct"/>
            <w:shd w:val="clear" w:color="auto" w:fill="auto"/>
            <w:vAlign w:val="center"/>
          </w:tcPr>
          <w:p w:rsidR="004C7E13" w:rsidRPr="00D704AF" w:rsidRDefault="004C7E13" w:rsidP="0098734C">
            <w:pPr>
              <w:snapToGrid w:val="0"/>
              <w:spacing w:line="280" w:lineRule="exact"/>
              <w:ind w:firstLineChars="200" w:firstLine="420"/>
              <w:rPr>
                <w:rFonts w:ascii="仿宋_GB2312" w:eastAsia="仿宋_GB2312"/>
                <w:color w:val="000000"/>
                <w:szCs w:val="21"/>
              </w:rPr>
            </w:pPr>
            <w:r w:rsidRPr="00D704AF">
              <w:rPr>
                <w:rFonts w:ascii="仿宋_GB2312" w:eastAsia="仿宋_GB2312" w:hint="eastAsia"/>
                <w:color w:val="000000"/>
                <w:szCs w:val="21"/>
              </w:rPr>
              <w:t>具备下列情形之一者视为具有行业经历：</w:t>
            </w:r>
            <w:r w:rsidRPr="00D704AF">
              <w:rPr>
                <w:rFonts w:ascii="仿宋_GB2312" w:eastAsia="仿宋_GB2312" w:hAnsi="宋体" w:hint="eastAsia"/>
                <w:color w:val="000000"/>
                <w:szCs w:val="21"/>
              </w:rPr>
              <w:t>①</w:t>
            </w:r>
            <w:r w:rsidRPr="00D704AF">
              <w:rPr>
                <w:rFonts w:ascii="仿宋_GB2312" w:eastAsia="仿宋_GB2312" w:hint="eastAsia"/>
                <w:color w:val="000000"/>
                <w:szCs w:val="21"/>
              </w:rPr>
              <w:t>曾在专业相关领域工作1年及以上；</w:t>
            </w:r>
            <w:r w:rsidRPr="00D704AF">
              <w:rPr>
                <w:rFonts w:ascii="仿宋_GB2312" w:eastAsia="仿宋_GB2312" w:hAnsi="宋体" w:hint="eastAsia"/>
                <w:color w:val="000000"/>
                <w:szCs w:val="21"/>
              </w:rPr>
              <w:t>②</w:t>
            </w:r>
            <w:r w:rsidRPr="00D704AF">
              <w:rPr>
                <w:rFonts w:ascii="仿宋_GB2312" w:eastAsia="仿宋_GB2312" w:hint="eastAsia"/>
                <w:color w:val="000000"/>
                <w:szCs w:val="21"/>
              </w:rPr>
              <w:t>排名前2参与专业相关的横向科研项目；</w:t>
            </w:r>
            <w:r w:rsidRPr="00D704AF">
              <w:rPr>
                <w:rFonts w:ascii="仿宋_GB2312" w:eastAsia="仿宋_GB2312" w:hAnsi="宋体" w:hint="eastAsia"/>
                <w:color w:val="000000"/>
                <w:szCs w:val="21"/>
              </w:rPr>
              <w:t>③</w:t>
            </w:r>
            <w:r w:rsidRPr="00D704AF">
              <w:rPr>
                <w:rFonts w:ascii="仿宋_GB2312" w:eastAsia="仿宋_GB2312" w:hint="eastAsia"/>
                <w:color w:val="000000"/>
                <w:szCs w:val="21"/>
              </w:rPr>
              <w:t>到企事业单位专业相关岗位挂职累计不少于6个月时间。</w:t>
            </w:r>
          </w:p>
        </w:tc>
      </w:tr>
      <w:tr w:rsidR="004C7E13" w:rsidRPr="00D704AF" w:rsidTr="0098734C">
        <w:trPr>
          <w:cantSplit/>
          <w:trHeight w:val="20"/>
          <w:jc w:val="center"/>
        </w:trPr>
        <w:tc>
          <w:tcPr>
            <w:tcW w:w="627"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65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Cs w:val="21"/>
              </w:rPr>
            </w:pPr>
          </w:p>
        </w:tc>
        <w:tc>
          <w:tcPr>
            <w:tcW w:w="1300" w:type="pct"/>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3.1.7</w:t>
              </w:r>
            </w:smartTag>
            <w:r w:rsidRPr="00D704AF">
              <w:rPr>
                <w:rFonts w:ascii="仿宋_GB2312" w:eastAsia="仿宋_GB2312" w:hint="eastAsia"/>
                <w:color w:val="000000"/>
                <w:sz w:val="22"/>
                <w:szCs w:val="22"/>
              </w:rPr>
              <w:t>中青年教师参加实践教学能力培训比例（10%）</w:t>
            </w:r>
          </w:p>
        </w:tc>
        <w:tc>
          <w:tcPr>
            <w:tcW w:w="2419" w:type="pct"/>
            <w:shd w:val="clear" w:color="auto" w:fill="auto"/>
            <w:vAlign w:val="center"/>
          </w:tcPr>
          <w:p w:rsidR="004C7E13" w:rsidRPr="00D704AF" w:rsidRDefault="004C7E13" w:rsidP="0098734C">
            <w:pPr>
              <w:snapToGrid w:val="0"/>
              <w:spacing w:line="280" w:lineRule="exact"/>
              <w:ind w:firstLineChars="200" w:firstLine="420"/>
              <w:rPr>
                <w:rFonts w:ascii="仿宋_GB2312" w:eastAsia="仿宋_GB2312"/>
                <w:color w:val="000000"/>
                <w:szCs w:val="21"/>
              </w:rPr>
            </w:pPr>
            <w:r w:rsidRPr="00D704AF">
              <w:rPr>
                <w:rFonts w:ascii="仿宋_GB2312" w:eastAsia="仿宋_GB2312" w:hint="eastAsia"/>
                <w:color w:val="000000"/>
                <w:szCs w:val="21"/>
              </w:rPr>
              <w:t>中青年教师指45周岁以下（含45周岁）教师；参加实践教学能力培训指接受累计一周以上相关培训。</w:t>
            </w:r>
            <w:r w:rsidRPr="00D704AF" w:rsidDel="00F21597">
              <w:rPr>
                <w:rFonts w:ascii="仿宋_GB2312" w:eastAsia="仿宋_GB2312" w:hint="eastAsia"/>
                <w:color w:val="000000"/>
                <w:szCs w:val="21"/>
              </w:rPr>
              <w:t xml:space="preserve"> </w:t>
            </w:r>
          </w:p>
        </w:tc>
      </w:tr>
      <w:tr w:rsidR="004C7E13" w:rsidRPr="00D704AF" w:rsidTr="0098734C">
        <w:trPr>
          <w:cantSplit/>
          <w:trHeight w:val="20"/>
          <w:jc w:val="center"/>
        </w:trPr>
        <w:tc>
          <w:tcPr>
            <w:tcW w:w="627"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654"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Cs w:val="21"/>
              </w:rPr>
            </w:pPr>
            <w:r w:rsidRPr="00D704AF">
              <w:rPr>
                <w:rFonts w:ascii="仿宋_GB2312" w:eastAsia="仿宋_GB2312" w:hint="eastAsia"/>
                <w:color w:val="000000"/>
                <w:szCs w:val="21"/>
              </w:rPr>
              <w:t>3.2专业教师科研情况（25%）</w:t>
            </w:r>
          </w:p>
        </w:tc>
        <w:tc>
          <w:tcPr>
            <w:tcW w:w="713"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3.2.1</w:t>
              </w:r>
            </w:smartTag>
            <w:r w:rsidRPr="00D704AF">
              <w:rPr>
                <w:rFonts w:ascii="仿宋_GB2312" w:eastAsia="仿宋_GB2312" w:hint="eastAsia"/>
                <w:color w:val="000000"/>
                <w:sz w:val="22"/>
                <w:szCs w:val="22"/>
              </w:rPr>
              <w:t>近四年教师发表学术论文等知识产权情况（40%）</w:t>
            </w:r>
          </w:p>
        </w:tc>
        <w:tc>
          <w:tcPr>
            <w:tcW w:w="587"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1、20篇核心期刊以上代表论文重要性因子总和（70%）</w:t>
            </w:r>
          </w:p>
        </w:tc>
        <w:tc>
          <w:tcPr>
            <w:tcW w:w="2419" w:type="pct"/>
            <w:vMerge w:val="restart"/>
            <w:shd w:val="clear" w:color="auto" w:fill="auto"/>
            <w:vAlign w:val="center"/>
          </w:tcPr>
          <w:p w:rsidR="004C7E13" w:rsidRPr="00D704AF" w:rsidRDefault="004C7E13" w:rsidP="0098734C">
            <w:pPr>
              <w:snapToGrid w:val="0"/>
              <w:spacing w:line="280" w:lineRule="exact"/>
              <w:ind w:firstLineChars="200" w:firstLine="420"/>
              <w:rPr>
                <w:rFonts w:ascii="仿宋_GB2312" w:eastAsia="仿宋_GB2312"/>
                <w:color w:val="000000"/>
                <w:szCs w:val="21"/>
              </w:rPr>
            </w:pPr>
            <w:r w:rsidRPr="00D704AF">
              <w:rPr>
                <w:rFonts w:ascii="仿宋_GB2312" w:eastAsia="仿宋_GB2312" w:hint="eastAsia"/>
                <w:color w:val="000000"/>
                <w:szCs w:val="21"/>
              </w:rPr>
              <w:t>学术论文指以第一作者或通讯作者且有该专业的学校为署名单位发表的本专业领域内的学术论文；本专业老师为第一发明人的发明专利、软件著作权；</w:t>
            </w:r>
            <w:r w:rsidRPr="00D704AF" w:rsidDel="001E07B3">
              <w:rPr>
                <w:rFonts w:ascii="仿宋_GB2312" w:eastAsia="仿宋_GB2312" w:hint="eastAsia"/>
                <w:color w:val="000000"/>
                <w:szCs w:val="21"/>
              </w:rPr>
              <w:t xml:space="preserve"> </w:t>
            </w:r>
            <w:r w:rsidRPr="00D704AF">
              <w:rPr>
                <w:rFonts w:ascii="仿宋_GB2312" w:eastAsia="仿宋_GB2312" w:hint="eastAsia"/>
                <w:color w:val="000000"/>
                <w:szCs w:val="21"/>
              </w:rPr>
              <w:t>本专业老师排名第一制定的标准（含国家、省、行业及企业标准，下同），或以第一作者（含通讯作者）或第一发明人的论文或专利为主要基础制定的标准。</w:t>
            </w:r>
          </w:p>
          <w:p w:rsidR="004C7E13" w:rsidRPr="00D704AF" w:rsidRDefault="004C7E13" w:rsidP="0098734C">
            <w:pPr>
              <w:snapToGrid w:val="0"/>
              <w:spacing w:line="280" w:lineRule="exact"/>
              <w:ind w:firstLineChars="200" w:firstLine="420"/>
              <w:rPr>
                <w:rFonts w:ascii="仿宋_GB2312" w:eastAsia="仿宋_GB2312"/>
                <w:color w:val="000000"/>
                <w:szCs w:val="21"/>
              </w:rPr>
            </w:pPr>
            <w:r w:rsidRPr="00D704AF">
              <w:rPr>
                <w:rFonts w:ascii="仿宋_GB2312" w:eastAsia="仿宋_GB2312" w:hint="eastAsia"/>
                <w:color w:val="000000"/>
                <w:szCs w:val="21"/>
              </w:rPr>
              <w:t>论文重要性权重因子：</w:t>
            </w:r>
          </w:p>
          <w:p w:rsidR="004C7E13" w:rsidRPr="00D704AF" w:rsidRDefault="004C7E13" w:rsidP="0098734C">
            <w:pPr>
              <w:snapToGrid w:val="0"/>
              <w:spacing w:line="280" w:lineRule="exact"/>
              <w:ind w:firstLineChars="200" w:firstLine="420"/>
              <w:rPr>
                <w:rFonts w:ascii="仿宋_GB2312" w:eastAsia="仿宋_GB2312"/>
                <w:color w:val="000000"/>
                <w:szCs w:val="21"/>
              </w:rPr>
            </w:pPr>
            <w:r w:rsidRPr="00D704AF">
              <w:rPr>
                <w:rFonts w:ascii="仿宋_GB2312" w:eastAsia="仿宋_GB2312" w:hint="eastAsia"/>
                <w:color w:val="000000"/>
                <w:szCs w:val="21"/>
              </w:rPr>
              <w:t>SCI/EI/SSCI及国家自然科学基金委管理学部重要期刊 期刊论文 5</w:t>
            </w:r>
          </w:p>
          <w:p w:rsidR="004C7E13" w:rsidRPr="00D704AF" w:rsidRDefault="004C7E13" w:rsidP="0098734C">
            <w:pPr>
              <w:snapToGrid w:val="0"/>
              <w:spacing w:line="280" w:lineRule="exact"/>
              <w:ind w:firstLineChars="200" w:firstLine="420"/>
              <w:rPr>
                <w:rFonts w:ascii="仿宋_GB2312" w:eastAsia="仿宋_GB2312"/>
                <w:color w:val="000000"/>
                <w:szCs w:val="21"/>
              </w:rPr>
            </w:pPr>
            <w:r w:rsidRPr="00D704AF">
              <w:rPr>
                <w:rFonts w:ascii="仿宋_GB2312" w:eastAsia="仿宋_GB2312" w:hint="eastAsia"/>
                <w:color w:val="000000"/>
                <w:szCs w:val="21"/>
              </w:rPr>
              <w:t>CSSCI/CSCD 期刊论文 3</w:t>
            </w:r>
          </w:p>
          <w:p w:rsidR="004C7E13" w:rsidRPr="00D704AF" w:rsidRDefault="004C7E13" w:rsidP="00941ADD">
            <w:pPr>
              <w:snapToGrid w:val="0"/>
              <w:spacing w:line="280" w:lineRule="exact"/>
              <w:ind w:firstLineChars="200" w:firstLine="457"/>
              <w:rPr>
                <w:rFonts w:ascii="仿宋_GB2312" w:eastAsia="仿宋_GB2312"/>
                <w:color w:val="000000"/>
                <w:szCs w:val="21"/>
              </w:rPr>
            </w:pPr>
            <w:r w:rsidRPr="00D079D5">
              <w:rPr>
                <w:rFonts w:ascii="仿宋_GB2312" w:eastAsia="仿宋_GB2312" w:hint="eastAsia"/>
                <w:color w:val="000000"/>
                <w:spacing w:val="15"/>
                <w:w w:val="95"/>
                <w:kern w:val="0"/>
                <w:szCs w:val="21"/>
                <w:fitText w:val="1995" w:id="1541124608"/>
              </w:rPr>
              <w:t>北大中文核心期刊论</w:t>
            </w:r>
            <w:r w:rsidRPr="00D079D5">
              <w:rPr>
                <w:rFonts w:ascii="仿宋_GB2312" w:eastAsia="仿宋_GB2312" w:hint="eastAsia"/>
                <w:color w:val="000000"/>
                <w:spacing w:val="-37"/>
                <w:w w:val="95"/>
                <w:kern w:val="0"/>
                <w:szCs w:val="21"/>
                <w:fitText w:val="1995" w:id="1541124608"/>
              </w:rPr>
              <w:t>文</w:t>
            </w:r>
            <w:r w:rsidRPr="00D704AF">
              <w:rPr>
                <w:rFonts w:ascii="仿宋_GB2312" w:eastAsia="仿宋_GB2312" w:hint="eastAsia"/>
                <w:color w:val="000000"/>
                <w:szCs w:val="21"/>
              </w:rPr>
              <w:t xml:space="preserve">  2</w:t>
            </w:r>
          </w:p>
          <w:p w:rsidR="004C7E13" w:rsidRPr="00D704AF" w:rsidRDefault="004C7E13" w:rsidP="0098734C">
            <w:pPr>
              <w:snapToGrid w:val="0"/>
              <w:spacing w:line="280" w:lineRule="exact"/>
              <w:ind w:firstLineChars="200" w:firstLine="420"/>
              <w:rPr>
                <w:rFonts w:ascii="仿宋_GB2312" w:eastAsia="仿宋_GB2312"/>
                <w:color w:val="000000"/>
                <w:szCs w:val="21"/>
              </w:rPr>
            </w:pPr>
            <w:r w:rsidRPr="00D704AF">
              <w:rPr>
                <w:rFonts w:ascii="仿宋_GB2312" w:eastAsia="仿宋_GB2312" w:hint="eastAsia"/>
                <w:color w:val="000000"/>
                <w:szCs w:val="21"/>
              </w:rPr>
              <w:t>国内学术论文“他引次数”以CNKI（中国知网学术期刊网络总库）、CSSCI与CSCD源期刊并集库（含扩展库）中的“他引次数”为准，自引不能计算在内；国外学术论文以“Web of Science库（含扩展库）”中的“他引次数”为准。</w:t>
            </w:r>
          </w:p>
        </w:tc>
      </w:tr>
      <w:tr w:rsidR="004C7E13" w:rsidRPr="00D704AF" w:rsidTr="0098734C">
        <w:trPr>
          <w:cantSplit/>
          <w:trHeight w:val="20"/>
          <w:jc w:val="center"/>
        </w:trPr>
        <w:tc>
          <w:tcPr>
            <w:tcW w:w="627"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65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Cs w:val="21"/>
              </w:rPr>
            </w:pPr>
          </w:p>
        </w:tc>
        <w:tc>
          <w:tcPr>
            <w:tcW w:w="713"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587"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2、以上20篇论文他引次数总和（5%）</w:t>
            </w:r>
          </w:p>
        </w:tc>
        <w:tc>
          <w:tcPr>
            <w:tcW w:w="2419" w:type="pct"/>
            <w:vMerge/>
            <w:shd w:val="clear" w:color="auto" w:fill="auto"/>
            <w:vAlign w:val="center"/>
          </w:tcPr>
          <w:p w:rsidR="004C7E13" w:rsidRPr="00D704AF" w:rsidRDefault="004C7E13" w:rsidP="0098734C">
            <w:pPr>
              <w:snapToGrid w:val="0"/>
              <w:spacing w:line="280" w:lineRule="exact"/>
              <w:ind w:firstLineChars="200" w:firstLine="420"/>
              <w:rPr>
                <w:rFonts w:ascii="仿宋_GB2312" w:eastAsia="仿宋_GB2312"/>
                <w:color w:val="000000"/>
                <w:szCs w:val="21"/>
              </w:rPr>
            </w:pPr>
          </w:p>
        </w:tc>
      </w:tr>
      <w:tr w:rsidR="004C7E13" w:rsidRPr="00D704AF" w:rsidTr="0098734C">
        <w:trPr>
          <w:cantSplit/>
          <w:trHeight w:val="20"/>
          <w:jc w:val="center"/>
        </w:trPr>
        <w:tc>
          <w:tcPr>
            <w:tcW w:w="627"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65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Cs w:val="21"/>
              </w:rPr>
            </w:pPr>
          </w:p>
        </w:tc>
        <w:tc>
          <w:tcPr>
            <w:tcW w:w="713"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587" w:type="pc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3、发明专利（12%）</w:t>
            </w:r>
          </w:p>
        </w:tc>
        <w:tc>
          <w:tcPr>
            <w:tcW w:w="2419" w:type="pct"/>
            <w:vMerge/>
            <w:shd w:val="clear" w:color="auto" w:fill="auto"/>
            <w:vAlign w:val="center"/>
          </w:tcPr>
          <w:p w:rsidR="004C7E13" w:rsidRPr="00D704AF" w:rsidRDefault="004C7E13" w:rsidP="0098734C">
            <w:pPr>
              <w:snapToGrid w:val="0"/>
              <w:spacing w:line="280" w:lineRule="exact"/>
              <w:ind w:firstLineChars="200" w:firstLine="420"/>
              <w:rPr>
                <w:rFonts w:ascii="仿宋_GB2312" w:eastAsia="仿宋_GB2312"/>
                <w:color w:val="000000"/>
                <w:szCs w:val="21"/>
              </w:rPr>
            </w:pPr>
          </w:p>
        </w:tc>
      </w:tr>
      <w:tr w:rsidR="004C7E13" w:rsidRPr="00D704AF" w:rsidTr="0098734C">
        <w:trPr>
          <w:cantSplit/>
          <w:trHeight w:val="20"/>
          <w:jc w:val="center"/>
        </w:trPr>
        <w:tc>
          <w:tcPr>
            <w:tcW w:w="627"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65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Cs w:val="21"/>
              </w:rPr>
            </w:pPr>
          </w:p>
        </w:tc>
        <w:tc>
          <w:tcPr>
            <w:tcW w:w="713"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587" w:type="pct"/>
            <w:shd w:val="clear" w:color="auto" w:fill="auto"/>
            <w:vAlign w:val="center"/>
          </w:tcPr>
          <w:p w:rsidR="004C7E13" w:rsidRPr="00D704AF" w:rsidDel="00396A27"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4、标准（10%）</w:t>
            </w:r>
          </w:p>
        </w:tc>
        <w:tc>
          <w:tcPr>
            <w:tcW w:w="2419" w:type="pct"/>
            <w:vMerge/>
            <w:shd w:val="clear" w:color="auto" w:fill="auto"/>
            <w:vAlign w:val="center"/>
          </w:tcPr>
          <w:p w:rsidR="004C7E13" w:rsidRPr="00D704AF" w:rsidRDefault="004C7E13" w:rsidP="0098734C">
            <w:pPr>
              <w:snapToGrid w:val="0"/>
              <w:spacing w:line="280" w:lineRule="exact"/>
              <w:ind w:firstLineChars="200" w:firstLine="420"/>
              <w:rPr>
                <w:rFonts w:ascii="仿宋_GB2312" w:eastAsia="仿宋_GB2312"/>
                <w:color w:val="000000"/>
                <w:szCs w:val="21"/>
              </w:rPr>
            </w:pPr>
          </w:p>
        </w:tc>
      </w:tr>
      <w:tr w:rsidR="004C7E13" w:rsidRPr="00D704AF" w:rsidTr="0098734C">
        <w:trPr>
          <w:cantSplit/>
          <w:trHeight w:val="20"/>
          <w:jc w:val="center"/>
        </w:trPr>
        <w:tc>
          <w:tcPr>
            <w:tcW w:w="627"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65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Cs w:val="21"/>
              </w:rPr>
            </w:pPr>
          </w:p>
        </w:tc>
        <w:tc>
          <w:tcPr>
            <w:tcW w:w="713"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587" w:type="pct"/>
            <w:shd w:val="clear" w:color="auto" w:fill="auto"/>
            <w:vAlign w:val="center"/>
          </w:tcPr>
          <w:p w:rsidR="004C7E13" w:rsidRPr="00D704AF" w:rsidDel="00396A27"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5、软件著作权（3%）</w:t>
            </w:r>
          </w:p>
        </w:tc>
        <w:tc>
          <w:tcPr>
            <w:tcW w:w="2419" w:type="pct"/>
            <w:vMerge/>
            <w:shd w:val="clear" w:color="auto" w:fill="auto"/>
            <w:vAlign w:val="center"/>
          </w:tcPr>
          <w:p w:rsidR="004C7E13" w:rsidRPr="00D704AF" w:rsidRDefault="004C7E13" w:rsidP="0098734C">
            <w:pPr>
              <w:snapToGrid w:val="0"/>
              <w:spacing w:line="280" w:lineRule="exact"/>
              <w:ind w:firstLineChars="200" w:firstLine="420"/>
              <w:rPr>
                <w:rFonts w:ascii="仿宋_GB2312" w:eastAsia="仿宋_GB2312"/>
                <w:color w:val="000000"/>
                <w:szCs w:val="21"/>
              </w:rPr>
            </w:pPr>
          </w:p>
        </w:tc>
      </w:tr>
      <w:tr w:rsidR="004C7E13" w:rsidRPr="00D704AF" w:rsidTr="0098734C">
        <w:trPr>
          <w:cantSplit/>
          <w:trHeight w:val="20"/>
          <w:jc w:val="center"/>
        </w:trPr>
        <w:tc>
          <w:tcPr>
            <w:tcW w:w="627"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65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Cs w:val="21"/>
              </w:rPr>
            </w:pPr>
          </w:p>
        </w:tc>
        <w:tc>
          <w:tcPr>
            <w:tcW w:w="1300" w:type="pct"/>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3.2.2</w:t>
              </w:r>
            </w:smartTag>
            <w:r w:rsidRPr="00D704AF">
              <w:rPr>
                <w:rFonts w:ascii="仿宋_GB2312" w:eastAsia="仿宋_GB2312" w:hint="eastAsia"/>
                <w:color w:val="000000"/>
                <w:sz w:val="22"/>
                <w:szCs w:val="22"/>
              </w:rPr>
              <w:t>近四年教师获得省部级以上科研奖励情况（30%）</w:t>
            </w:r>
          </w:p>
        </w:tc>
        <w:tc>
          <w:tcPr>
            <w:tcW w:w="2419" w:type="pct"/>
            <w:shd w:val="clear" w:color="auto" w:fill="auto"/>
            <w:vAlign w:val="center"/>
          </w:tcPr>
          <w:p w:rsidR="004C7E13" w:rsidRPr="00D704AF" w:rsidRDefault="004C7E13" w:rsidP="0098734C">
            <w:pPr>
              <w:snapToGrid w:val="0"/>
              <w:spacing w:line="280" w:lineRule="exact"/>
              <w:ind w:firstLineChars="200" w:firstLine="420"/>
              <w:rPr>
                <w:rFonts w:ascii="仿宋_GB2312" w:eastAsia="仿宋_GB2312"/>
                <w:color w:val="000000"/>
                <w:szCs w:val="21"/>
              </w:rPr>
            </w:pPr>
            <w:r w:rsidRPr="00D704AF">
              <w:rPr>
                <w:rFonts w:ascii="仿宋_GB2312" w:eastAsia="仿宋_GB2312" w:hint="eastAsia"/>
                <w:color w:val="000000"/>
                <w:szCs w:val="21"/>
              </w:rPr>
              <w:t>科研奖励指获得国家自然科学奖、技术发明奖、科技进步奖、教育部高校科研成果奖（科学技术、人文社科）；省政府自然科学奖、技术发明奖、科技进步奖、省社科优秀成果奖。</w:t>
            </w:r>
          </w:p>
          <w:p w:rsidR="004C7E13" w:rsidRPr="00D704AF" w:rsidRDefault="004C7E13" w:rsidP="0098734C">
            <w:pPr>
              <w:snapToGrid w:val="0"/>
              <w:spacing w:line="280" w:lineRule="exact"/>
              <w:ind w:firstLineChars="200" w:firstLine="420"/>
              <w:rPr>
                <w:rFonts w:ascii="仿宋_GB2312" w:eastAsia="仿宋_GB2312"/>
                <w:color w:val="000000"/>
                <w:szCs w:val="21"/>
              </w:rPr>
            </w:pPr>
            <w:r w:rsidRPr="00D704AF">
              <w:rPr>
                <w:rFonts w:ascii="仿宋_GB2312" w:eastAsia="仿宋_GB2312" w:hint="eastAsia"/>
                <w:color w:val="000000"/>
                <w:szCs w:val="21"/>
              </w:rPr>
              <w:t>只认定本专业教师排名第一且第一署名单位为参评单位的奖项。</w:t>
            </w:r>
          </w:p>
        </w:tc>
      </w:tr>
      <w:tr w:rsidR="004C7E13" w:rsidRPr="00D704AF" w:rsidTr="0098734C">
        <w:trPr>
          <w:cantSplit/>
          <w:trHeight w:val="20"/>
          <w:jc w:val="center"/>
        </w:trPr>
        <w:tc>
          <w:tcPr>
            <w:tcW w:w="627"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65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Cs w:val="21"/>
              </w:rPr>
            </w:pPr>
          </w:p>
        </w:tc>
        <w:tc>
          <w:tcPr>
            <w:tcW w:w="1300" w:type="pct"/>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3.2.3</w:t>
              </w:r>
            </w:smartTag>
            <w:r w:rsidRPr="00D704AF">
              <w:rPr>
                <w:rFonts w:ascii="仿宋_GB2312" w:eastAsia="仿宋_GB2312" w:hint="eastAsia"/>
                <w:color w:val="000000"/>
                <w:sz w:val="22"/>
                <w:szCs w:val="22"/>
              </w:rPr>
              <w:t>近四年教师主持科研项目情况（30%）</w:t>
            </w:r>
          </w:p>
        </w:tc>
        <w:tc>
          <w:tcPr>
            <w:tcW w:w="2419" w:type="pct"/>
            <w:shd w:val="clear" w:color="auto" w:fill="auto"/>
            <w:vAlign w:val="center"/>
          </w:tcPr>
          <w:p w:rsidR="004C7E13" w:rsidRPr="00D704AF" w:rsidRDefault="004C7E13" w:rsidP="0098734C">
            <w:pPr>
              <w:snapToGrid w:val="0"/>
              <w:spacing w:line="280" w:lineRule="exact"/>
              <w:ind w:firstLineChars="200" w:firstLine="420"/>
              <w:rPr>
                <w:rFonts w:ascii="仿宋_GB2312" w:eastAsia="仿宋_GB2312"/>
                <w:color w:val="000000"/>
                <w:szCs w:val="21"/>
              </w:rPr>
            </w:pPr>
            <w:r w:rsidRPr="00D704AF">
              <w:rPr>
                <w:rFonts w:ascii="仿宋_GB2312" w:eastAsia="仿宋_GB2312" w:hint="eastAsia"/>
                <w:color w:val="000000"/>
                <w:szCs w:val="21"/>
              </w:rPr>
              <w:t>以第一立项单位主持国家级项目（科技部项目、国家自然基金项目、国家社科基金项目）、国防/军队重要科研项目、境外合作科研项目、部委级项目、省级项目（省教育厅科研立项、省科技厅立项、省自然科学基金、省社科基金）。</w:t>
            </w:r>
          </w:p>
        </w:tc>
      </w:tr>
      <w:tr w:rsidR="004C7E13" w:rsidRPr="00D704AF" w:rsidTr="0098734C">
        <w:trPr>
          <w:cantSplit/>
          <w:trHeight w:val="20"/>
          <w:jc w:val="center"/>
        </w:trPr>
        <w:tc>
          <w:tcPr>
            <w:tcW w:w="627"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lastRenderedPageBreak/>
              <w:t>3.教学资源（权重：0.30）</w:t>
            </w:r>
          </w:p>
        </w:tc>
        <w:tc>
          <w:tcPr>
            <w:tcW w:w="654"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3.3专业教师教研情况（25%）</w:t>
            </w:r>
          </w:p>
        </w:tc>
        <w:tc>
          <w:tcPr>
            <w:tcW w:w="1300" w:type="pct"/>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3.3.1</w:t>
              </w:r>
            </w:smartTag>
            <w:r w:rsidRPr="00D704AF">
              <w:rPr>
                <w:rFonts w:ascii="仿宋_GB2312" w:eastAsia="仿宋_GB2312" w:hint="eastAsia"/>
                <w:color w:val="000000"/>
                <w:sz w:val="22"/>
                <w:szCs w:val="22"/>
              </w:rPr>
              <w:t>近四年教师发表教研论文数量（30%）</w:t>
            </w:r>
          </w:p>
        </w:tc>
        <w:tc>
          <w:tcPr>
            <w:tcW w:w="2419"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教研论文是指以通讯作者或第一作者单位发表的教学研究论文，不包括学术研究有关的论文。</w:t>
            </w:r>
          </w:p>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论文期刊级别的权重系数：</w:t>
            </w:r>
          </w:p>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教育类CSSCI    5</w:t>
            </w:r>
          </w:p>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CSSCI、教育类核心、教育类国际期刊  3</w:t>
            </w:r>
          </w:p>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中文核心、其它国际期刊  2</w:t>
            </w:r>
          </w:p>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普通期刊   1</w:t>
            </w:r>
          </w:p>
        </w:tc>
      </w:tr>
      <w:tr w:rsidR="004C7E13" w:rsidRPr="00D704AF" w:rsidTr="0098734C">
        <w:trPr>
          <w:cantSplit/>
          <w:trHeight w:val="20"/>
          <w:jc w:val="center"/>
        </w:trPr>
        <w:tc>
          <w:tcPr>
            <w:tcW w:w="627"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65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Cs w:val="21"/>
              </w:rPr>
            </w:pPr>
          </w:p>
        </w:tc>
        <w:tc>
          <w:tcPr>
            <w:tcW w:w="1300" w:type="pct"/>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Cs w:val="21"/>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Cs w:val="21"/>
                </w:rPr>
                <w:t>3.3.2</w:t>
              </w:r>
            </w:smartTag>
            <w:r w:rsidRPr="00D704AF">
              <w:rPr>
                <w:rFonts w:ascii="仿宋_GB2312" w:eastAsia="仿宋_GB2312" w:hint="eastAsia"/>
                <w:color w:val="000000"/>
                <w:szCs w:val="21"/>
              </w:rPr>
              <w:t>近十年教师编、著并公开出版的本专业学术著作和教材情况（30%）</w:t>
            </w:r>
          </w:p>
        </w:tc>
        <w:tc>
          <w:tcPr>
            <w:tcW w:w="2419"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本专业教师第一主编的公开出版的本专业培养方案中课程相关的教材及独著或排名第一的专著。</w:t>
            </w:r>
          </w:p>
        </w:tc>
      </w:tr>
      <w:tr w:rsidR="004C7E13" w:rsidRPr="00D704AF" w:rsidTr="0098734C">
        <w:trPr>
          <w:cantSplit/>
          <w:trHeight w:val="20"/>
          <w:jc w:val="center"/>
        </w:trPr>
        <w:tc>
          <w:tcPr>
            <w:tcW w:w="627"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65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300" w:type="pct"/>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3.3.3</w:t>
              </w:r>
            </w:smartTag>
            <w:r w:rsidRPr="00D704AF">
              <w:rPr>
                <w:rFonts w:ascii="仿宋_GB2312" w:eastAsia="仿宋_GB2312" w:hint="eastAsia"/>
                <w:color w:val="000000"/>
                <w:sz w:val="22"/>
                <w:szCs w:val="22"/>
              </w:rPr>
              <w:t>近十年教师主持省级以上教研项目情况（40%）</w:t>
            </w:r>
          </w:p>
        </w:tc>
        <w:tc>
          <w:tcPr>
            <w:tcW w:w="2419"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省级以上教研项目包括：国家及省教育行政部门教改立项、国家及省教育科学规划课题。</w:t>
            </w:r>
          </w:p>
        </w:tc>
      </w:tr>
      <w:tr w:rsidR="004C7E13" w:rsidRPr="00D704AF" w:rsidTr="0098734C">
        <w:trPr>
          <w:cantSplit/>
          <w:trHeight w:val="20"/>
          <w:jc w:val="center"/>
        </w:trPr>
        <w:tc>
          <w:tcPr>
            <w:tcW w:w="627"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654"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3.4实验实践教学（12%）</w:t>
            </w:r>
          </w:p>
        </w:tc>
        <w:tc>
          <w:tcPr>
            <w:tcW w:w="1300" w:type="pct"/>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3.4.1</w:t>
              </w:r>
            </w:smartTag>
            <w:r w:rsidRPr="00D704AF">
              <w:rPr>
                <w:rFonts w:ascii="仿宋_GB2312" w:eastAsia="仿宋_GB2312" w:hint="eastAsia"/>
                <w:color w:val="000000"/>
                <w:sz w:val="22"/>
                <w:szCs w:val="22"/>
              </w:rPr>
              <w:t>现有教学实验仪器设备（含软件）生均值（25%）</w:t>
            </w:r>
          </w:p>
        </w:tc>
        <w:tc>
          <w:tcPr>
            <w:tcW w:w="2419"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单价1000元以上的设备。</w:t>
            </w:r>
          </w:p>
        </w:tc>
      </w:tr>
      <w:tr w:rsidR="004C7E13" w:rsidRPr="00D704AF" w:rsidTr="0098734C">
        <w:trPr>
          <w:cantSplit/>
          <w:trHeight w:val="20"/>
          <w:jc w:val="center"/>
        </w:trPr>
        <w:tc>
          <w:tcPr>
            <w:tcW w:w="627"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65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300" w:type="pct"/>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3.4.2</w:t>
              </w:r>
            </w:smartTag>
            <w:r w:rsidRPr="00D704AF">
              <w:rPr>
                <w:rFonts w:ascii="仿宋_GB2312" w:eastAsia="仿宋_GB2312" w:hint="eastAsia"/>
                <w:color w:val="000000"/>
                <w:sz w:val="22"/>
                <w:szCs w:val="22"/>
              </w:rPr>
              <w:t>近四年新增的教学实验仪器设备（含软件）生均值（25%）</w:t>
            </w:r>
          </w:p>
        </w:tc>
        <w:tc>
          <w:tcPr>
            <w:tcW w:w="2419"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近四年新增的单价1000元以上设备。</w:t>
            </w:r>
          </w:p>
        </w:tc>
      </w:tr>
      <w:tr w:rsidR="004C7E13" w:rsidRPr="00D704AF" w:rsidTr="0098734C">
        <w:trPr>
          <w:cantSplit/>
          <w:trHeight w:val="20"/>
          <w:jc w:val="center"/>
        </w:trPr>
        <w:tc>
          <w:tcPr>
            <w:tcW w:w="627"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65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300" w:type="pct"/>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3.4.3</w:t>
              </w:r>
            </w:smartTag>
            <w:r w:rsidRPr="00D704AF">
              <w:rPr>
                <w:rFonts w:ascii="仿宋_GB2312" w:eastAsia="仿宋_GB2312" w:hint="eastAsia"/>
                <w:color w:val="000000"/>
                <w:sz w:val="22"/>
                <w:szCs w:val="22"/>
              </w:rPr>
              <w:t>近四年校内外实习实践基地数量及各基地实习学生人次数与专业在校生总数的比值（25%）</w:t>
            </w:r>
          </w:p>
        </w:tc>
        <w:tc>
          <w:tcPr>
            <w:tcW w:w="2419"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校内外实习实践基地指近四年有学生实习且签有协议的实习实践基地。</w:t>
            </w:r>
          </w:p>
        </w:tc>
      </w:tr>
      <w:tr w:rsidR="004C7E13" w:rsidRPr="00D704AF" w:rsidTr="0098734C">
        <w:trPr>
          <w:cantSplit/>
          <w:trHeight w:val="20"/>
          <w:jc w:val="center"/>
        </w:trPr>
        <w:tc>
          <w:tcPr>
            <w:tcW w:w="627"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65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300" w:type="pct"/>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3.4.4</w:t>
              </w:r>
            </w:smartTag>
            <w:r w:rsidRPr="00D704AF">
              <w:rPr>
                <w:rFonts w:ascii="仿宋_GB2312" w:eastAsia="仿宋_GB2312" w:hint="eastAsia"/>
                <w:color w:val="000000"/>
                <w:sz w:val="22"/>
                <w:szCs w:val="22"/>
              </w:rPr>
              <w:t>现有教学实验仪器设备利用情况、校内外实习实践基地建设质量（25%）</w:t>
            </w:r>
          </w:p>
        </w:tc>
        <w:tc>
          <w:tcPr>
            <w:tcW w:w="2419"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依据教学实验仪器设备在本专业相关课程中的使用情况，校内外实习实践基地建设质量主要依据基地层次和合作水平。</w:t>
            </w:r>
          </w:p>
        </w:tc>
      </w:tr>
      <w:tr w:rsidR="004C7E13" w:rsidRPr="00D704AF" w:rsidTr="0098734C">
        <w:trPr>
          <w:cantSplit/>
          <w:trHeight w:val="20"/>
          <w:jc w:val="center"/>
        </w:trPr>
        <w:tc>
          <w:tcPr>
            <w:tcW w:w="627"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654" w:type="pct"/>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3.5图书资料（3%）</w:t>
            </w:r>
          </w:p>
        </w:tc>
        <w:tc>
          <w:tcPr>
            <w:tcW w:w="1300" w:type="pct"/>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3.5.1</w:t>
              </w:r>
            </w:smartTag>
            <w:r w:rsidRPr="00D704AF">
              <w:rPr>
                <w:rFonts w:ascii="仿宋_GB2312" w:eastAsia="仿宋_GB2312" w:hint="eastAsia"/>
                <w:color w:val="000000"/>
                <w:sz w:val="22"/>
                <w:szCs w:val="22"/>
              </w:rPr>
              <w:t>现有生均专业纸质图书资料册数（60%）</w:t>
            </w:r>
          </w:p>
        </w:tc>
        <w:tc>
          <w:tcPr>
            <w:tcW w:w="2419"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本专业的图书资料（含学校与院、系）是指供本专业教学、科研使用的图书资料。</w:t>
            </w:r>
          </w:p>
        </w:tc>
      </w:tr>
      <w:tr w:rsidR="004C7E13" w:rsidRPr="00D704AF" w:rsidTr="0098734C">
        <w:trPr>
          <w:cantSplit/>
          <w:trHeight w:val="20"/>
          <w:jc w:val="center"/>
        </w:trPr>
        <w:tc>
          <w:tcPr>
            <w:tcW w:w="627"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654" w:type="pct"/>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1300" w:type="pct"/>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3.5.2</w:t>
              </w:r>
            </w:smartTag>
            <w:r w:rsidRPr="00D704AF">
              <w:rPr>
                <w:rFonts w:ascii="仿宋_GB2312" w:eastAsia="仿宋_GB2312" w:hint="eastAsia"/>
                <w:color w:val="000000"/>
                <w:sz w:val="22"/>
                <w:szCs w:val="22"/>
              </w:rPr>
              <w:t>现有专业电子图书资料源的个数（40%）</w:t>
            </w:r>
          </w:p>
        </w:tc>
        <w:tc>
          <w:tcPr>
            <w:tcW w:w="2419"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本专业的电子图书资料源（含学校与院、系）是指供本专业教学科研使用的、由资源提供方完成更新的、可全文下载的电子资源，不包括随书的资料光盘。</w:t>
            </w:r>
          </w:p>
        </w:tc>
      </w:tr>
      <w:tr w:rsidR="004C7E13" w:rsidRPr="00D704AF" w:rsidTr="0098734C">
        <w:trPr>
          <w:cantSplit/>
          <w:trHeight w:val="20"/>
          <w:jc w:val="center"/>
        </w:trPr>
        <w:tc>
          <w:tcPr>
            <w:tcW w:w="627" w:type="pct"/>
            <w:vMerge w:val="restart"/>
            <w:shd w:val="clear" w:color="auto" w:fill="auto"/>
            <w:vAlign w:val="center"/>
          </w:tcPr>
          <w:p w:rsidR="004C7E13" w:rsidRPr="00D704AF" w:rsidRDefault="004C7E13" w:rsidP="0098734C">
            <w:pPr>
              <w:snapToGrid w:val="0"/>
              <w:spacing w:line="300" w:lineRule="exact"/>
              <w:rPr>
                <w:rFonts w:ascii="仿宋_GB2312" w:eastAsia="仿宋_GB2312"/>
                <w:color w:val="000000"/>
                <w:sz w:val="22"/>
                <w:szCs w:val="22"/>
              </w:rPr>
            </w:pPr>
            <w:r w:rsidRPr="00D704AF">
              <w:rPr>
                <w:rFonts w:ascii="仿宋_GB2312" w:eastAsia="仿宋_GB2312" w:hint="eastAsia"/>
                <w:color w:val="000000"/>
                <w:sz w:val="22"/>
                <w:szCs w:val="22"/>
              </w:rPr>
              <w:lastRenderedPageBreak/>
              <w:t>4.本科教学工程与教学成果奖（权重：0.15）</w:t>
            </w:r>
          </w:p>
        </w:tc>
        <w:tc>
          <w:tcPr>
            <w:tcW w:w="654" w:type="pct"/>
            <w:shd w:val="clear" w:color="auto" w:fill="auto"/>
            <w:vAlign w:val="center"/>
          </w:tcPr>
          <w:p w:rsidR="004C7E13" w:rsidRPr="00D704AF" w:rsidRDefault="004C7E13" w:rsidP="0098734C">
            <w:pPr>
              <w:snapToGrid w:val="0"/>
              <w:spacing w:line="300" w:lineRule="exact"/>
              <w:rPr>
                <w:rFonts w:ascii="仿宋_GB2312" w:eastAsia="仿宋_GB2312"/>
                <w:color w:val="000000"/>
                <w:sz w:val="22"/>
                <w:szCs w:val="22"/>
              </w:rPr>
            </w:pPr>
            <w:r w:rsidRPr="00D704AF">
              <w:rPr>
                <w:rFonts w:ascii="仿宋_GB2312" w:eastAsia="仿宋_GB2312" w:hint="eastAsia"/>
                <w:color w:val="000000"/>
                <w:sz w:val="22"/>
                <w:szCs w:val="22"/>
              </w:rPr>
              <w:t>4.1本科教学工程项目（50%）</w:t>
            </w:r>
          </w:p>
        </w:tc>
        <w:tc>
          <w:tcPr>
            <w:tcW w:w="1300" w:type="pct"/>
            <w:gridSpan w:val="2"/>
            <w:tcBorders>
              <w:bottom w:val="single" w:sz="4" w:space="0" w:color="auto"/>
            </w:tcBorders>
            <w:shd w:val="clear" w:color="auto" w:fill="auto"/>
            <w:vAlign w:val="center"/>
          </w:tcPr>
          <w:p w:rsidR="004C7E13" w:rsidRPr="00D704AF" w:rsidRDefault="004C7E13" w:rsidP="0098734C">
            <w:pPr>
              <w:snapToGrid w:val="0"/>
              <w:spacing w:line="30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4.1.1</w:t>
              </w:r>
            </w:smartTag>
            <w:r w:rsidRPr="00D704AF">
              <w:rPr>
                <w:rFonts w:ascii="仿宋_GB2312" w:eastAsia="仿宋_GB2312" w:hint="eastAsia"/>
                <w:color w:val="000000"/>
                <w:sz w:val="22"/>
                <w:szCs w:val="22"/>
              </w:rPr>
              <w:t>历年省级以上覆盖专业的本科教学工程项目（100%）</w:t>
            </w:r>
          </w:p>
        </w:tc>
        <w:tc>
          <w:tcPr>
            <w:tcW w:w="2419" w:type="pct"/>
            <w:tcBorders>
              <w:bottom w:val="single" w:sz="4" w:space="0" w:color="auto"/>
            </w:tcBorders>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省级以上本科教学工程项目包括特色专业、人才培养模式创新实验区、教学团队、精品课程、双语示范课程、综合改革试点专业、卓越人才培养计划、大学生校外实践教育基地、实验教学示范中心、虚拟仿真实验教学中心、精品视频公开课、精品资源共享课、规划教材等。</w:t>
            </w:r>
          </w:p>
        </w:tc>
      </w:tr>
      <w:tr w:rsidR="004C7E13" w:rsidRPr="00D704AF" w:rsidTr="0098734C">
        <w:trPr>
          <w:cantSplit/>
          <w:trHeight w:val="20"/>
          <w:jc w:val="center"/>
        </w:trPr>
        <w:tc>
          <w:tcPr>
            <w:tcW w:w="627" w:type="pct"/>
            <w:vMerge/>
            <w:shd w:val="clear" w:color="auto" w:fill="auto"/>
            <w:vAlign w:val="center"/>
          </w:tcPr>
          <w:p w:rsidR="004C7E13" w:rsidRPr="00D704AF" w:rsidRDefault="004C7E13" w:rsidP="0098734C">
            <w:pPr>
              <w:snapToGrid w:val="0"/>
              <w:spacing w:line="300" w:lineRule="exact"/>
              <w:rPr>
                <w:rFonts w:ascii="仿宋_GB2312" w:eastAsia="仿宋_GB2312"/>
                <w:color w:val="000000"/>
                <w:sz w:val="22"/>
                <w:szCs w:val="22"/>
              </w:rPr>
            </w:pPr>
          </w:p>
        </w:tc>
        <w:tc>
          <w:tcPr>
            <w:tcW w:w="654" w:type="pct"/>
            <w:vMerge w:val="restart"/>
            <w:shd w:val="clear" w:color="auto" w:fill="auto"/>
            <w:vAlign w:val="center"/>
          </w:tcPr>
          <w:p w:rsidR="004C7E13" w:rsidRPr="00D704AF" w:rsidRDefault="004C7E13" w:rsidP="0098734C">
            <w:pPr>
              <w:snapToGrid w:val="0"/>
              <w:spacing w:line="300" w:lineRule="exact"/>
              <w:rPr>
                <w:rFonts w:ascii="仿宋_GB2312" w:eastAsia="仿宋_GB2312"/>
                <w:color w:val="000000"/>
                <w:sz w:val="22"/>
                <w:szCs w:val="22"/>
              </w:rPr>
            </w:pPr>
            <w:r w:rsidRPr="00D704AF">
              <w:rPr>
                <w:rFonts w:ascii="仿宋_GB2312" w:eastAsia="仿宋_GB2312" w:hint="eastAsia"/>
                <w:color w:val="000000"/>
                <w:sz w:val="22"/>
                <w:szCs w:val="22"/>
              </w:rPr>
              <w:t>4.2教学成果奖（50%）</w:t>
            </w:r>
          </w:p>
        </w:tc>
        <w:tc>
          <w:tcPr>
            <w:tcW w:w="1300" w:type="pct"/>
            <w:gridSpan w:val="2"/>
            <w:shd w:val="clear" w:color="auto" w:fill="auto"/>
            <w:vAlign w:val="center"/>
          </w:tcPr>
          <w:p w:rsidR="004C7E13" w:rsidRPr="00D704AF" w:rsidRDefault="004C7E13" w:rsidP="0098734C">
            <w:pPr>
              <w:snapToGrid w:val="0"/>
              <w:spacing w:line="30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4.2.1</w:t>
              </w:r>
            </w:smartTag>
            <w:r w:rsidRPr="00D704AF">
              <w:rPr>
                <w:rFonts w:ascii="仿宋_GB2312" w:eastAsia="仿宋_GB2312" w:hint="eastAsia"/>
                <w:color w:val="000000"/>
                <w:sz w:val="22"/>
                <w:szCs w:val="22"/>
              </w:rPr>
              <w:t>历年省级以上教学成果奖（80%）</w:t>
            </w:r>
          </w:p>
        </w:tc>
        <w:tc>
          <w:tcPr>
            <w:tcW w:w="2419"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该专业教师参与完成的省级以上教学成果奖。</w:t>
            </w:r>
          </w:p>
        </w:tc>
      </w:tr>
      <w:tr w:rsidR="004C7E13" w:rsidRPr="00D704AF" w:rsidTr="0098734C">
        <w:trPr>
          <w:cantSplit/>
          <w:trHeight w:val="20"/>
          <w:jc w:val="center"/>
        </w:trPr>
        <w:tc>
          <w:tcPr>
            <w:tcW w:w="627" w:type="pct"/>
            <w:vMerge/>
            <w:shd w:val="clear" w:color="auto" w:fill="auto"/>
            <w:vAlign w:val="center"/>
          </w:tcPr>
          <w:p w:rsidR="004C7E13" w:rsidRPr="00D704AF" w:rsidRDefault="004C7E13" w:rsidP="0098734C">
            <w:pPr>
              <w:snapToGrid w:val="0"/>
              <w:spacing w:line="300" w:lineRule="exact"/>
              <w:rPr>
                <w:rFonts w:ascii="仿宋_GB2312" w:eastAsia="仿宋_GB2312"/>
                <w:color w:val="000000"/>
                <w:sz w:val="22"/>
                <w:szCs w:val="22"/>
              </w:rPr>
            </w:pPr>
          </w:p>
        </w:tc>
        <w:tc>
          <w:tcPr>
            <w:tcW w:w="654" w:type="pct"/>
            <w:vMerge/>
            <w:shd w:val="clear" w:color="auto" w:fill="auto"/>
            <w:vAlign w:val="center"/>
          </w:tcPr>
          <w:p w:rsidR="004C7E13" w:rsidRPr="00D704AF" w:rsidRDefault="004C7E13" w:rsidP="0098734C">
            <w:pPr>
              <w:snapToGrid w:val="0"/>
              <w:spacing w:line="300" w:lineRule="exact"/>
              <w:rPr>
                <w:rFonts w:ascii="仿宋_GB2312" w:eastAsia="仿宋_GB2312"/>
                <w:color w:val="000000"/>
                <w:sz w:val="22"/>
                <w:szCs w:val="22"/>
              </w:rPr>
            </w:pPr>
          </w:p>
        </w:tc>
        <w:tc>
          <w:tcPr>
            <w:tcW w:w="1300" w:type="pct"/>
            <w:gridSpan w:val="2"/>
            <w:shd w:val="clear" w:color="auto" w:fill="auto"/>
            <w:vAlign w:val="center"/>
          </w:tcPr>
          <w:p w:rsidR="004C7E13" w:rsidRPr="00D704AF" w:rsidRDefault="004C7E13" w:rsidP="0098734C">
            <w:pPr>
              <w:snapToGrid w:val="0"/>
              <w:spacing w:line="300" w:lineRule="exact"/>
              <w:rPr>
                <w:rFonts w:ascii="仿宋_GB2312" w:eastAsia="仿宋_GB2312"/>
                <w:color w:val="000000"/>
                <w:sz w:val="22"/>
                <w:szCs w:val="22"/>
              </w:rPr>
            </w:pPr>
            <w:smartTag w:uri="urn:schemas-microsoft-com:office:smarttags" w:element="chsdate">
              <w:smartTagPr>
                <w:attr w:name="Year" w:val="1899"/>
                <w:attr w:name="Month" w:val="12"/>
                <w:attr w:name="Day" w:val="30"/>
                <w:attr w:name="IsLunarDate" w:val="False"/>
                <w:attr w:name="IsROCDate" w:val="False"/>
              </w:smartTagPr>
              <w:r w:rsidRPr="00D704AF">
                <w:rPr>
                  <w:rFonts w:ascii="仿宋_GB2312" w:eastAsia="仿宋_GB2312" w:hint="eastAsia"/>
                  <w:color w:val="000000"/>
                  <w:sz w:val="22"/>
                  <w:szCs w:val="22"/>
                </w:rPr>
                <w:t>4.2.2</w:t>
              </w:r>
            </w:smartTag>
            <w:r w:rsidRPr="00D704AF">
              <w:rPr>
                <w:rFonts w:ascii="仿宋_GB2312" w:eastAsia="仿宋_GB2312" w:hint="eastAsia"/>
                <w:color w:val="000000"/>
                <w:sz w:val="22"/>
                <w:szCs w:val="22"/>
              </w:rPr>
              <w:t>历年省级以上其他类教学成果奖（20%）</w:t>
            </w:r>
          </w:p>
        </w:tc>
        <w:tc>
          <w:tcPr>
            <w:tcW w:w="2419"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该专业教师参与完成的省级以上其他类教学成果奖。</w:t>
            </w:r>
          </w:p>
        </w:tc>
      </w:tr>
      <w:tr w:rsidR="004C7E13" w:rsidRPr="00D704AF" w:rsidTr="0098734C">
        <w:trPr>
          <w:cantSplit/>
          <w:trHeight w:val="20"/>
          <w:jc w:val="center"/>
        </w:trPr>
        <w:tc>
          <w:tcPr>
            <w:tcW w:w="627" w:type="pct"/>
            <w:shd w:val="clear" w:color="auto" w:fill="auto"/>
            <w:vAlign w:val="center"/>
          </w:tcPr>
          <w:p w:rsidR="004C7E13" w:rsidRPr="00D704AF" w:rsidRDefault="004C7E13" w:rsidP="0098734C">
            <w:pPr>
              <w:snapToGrid w:val="0"/>
              <w:spacing w:line="300" w:lineRule="exact"/>
              <w:rPr>
                <w:rFonts w:ascii="仿宋_GB2312" w:eastAsia="仿宋_GB2312"/>
                <w:color w:val="000000"/>
                <w:sz w:val="22"/>
                <w:szCs w:val="22"/>
              </w:rPr>
            </w:pPr>
            <w:r w:rsidRPr="00D704AF">
              <w:rPr>
                <w:rFonts w:ascii="仿宋_GB2312" w:eastAsia="仿宋_GB2312" w:hint="eastAsia"/>
                <w:color w:val="000000"/>
                <w:sz w:val="22"/>
                <w:szCs w:val="22"/>
              </w:rPr>
              <w:t>5.教学质量保障（权重：0.10）</w:t>
            </w:r>
          </w:p>
        </w:tc>
        <w:tc>
          <w:tcPr>
            <w:tcW w:w="654" w:type="pct"/>
            <w:shd w:val="clear" w:color="auto" w:fill="auto"/>
            <w:vAlign w:val="center"/>
          </w:tcPr>
          <w:p w:rsidR="004C7E13" w:rsidRPr="00D704AF" w:rsidRDefault="004C7E13" w:rsidP="0098734C">
            <w:pPr>
              <w:snapToGrid w:val="0"/>
              <w:spacing w:line="300" w:lineRule="exact"/>
              <w:rPr>
                <w:rFonts w:ascii="仿宋_GB2312" w:eastAsia="仿宋_GB2312"/>
                <w:color w:val="000000"/>
                <w:sz w:val="22"/>
                <w:szCs w:val="22"/>
              </w:rPr>
            </w:pPr>
            <w:r w:rsidRPr="00D704AF">
              <w:rPr>
                <w:rFonts w:ascii="仿宋_GB2312" w:eastAsia="仿宋_GB2312" w:hint="eastAsia"/>
                <w:color w:val="000000"/>
                <w:sz w:val="22"/>
                <w:szCs w:val="22"/>
              </w:rPr>
              <w:t>5.1质量保障体系（100%）</w:t>
            </w:r>
          </w:p>
        </w:tc>
        <w:tc>
          <w:tcPr>
            <w:tcW w:w="1300" w:type="pct"/>
            <w:gridSpan w:val="2"/>
            <w:shd w:val="clear" w:color="auto" w:fill="auto"/>
            <w:vAlign w:val="center"/>
          </w:tcPr>
          <w:p w:rsidR="004C7E13" w:rsidRPr="00D704AF" w:rsidRDefault="004C7E13" w:rsidP="0098734C">
            <w:pPr>
              <w:snapToGrid w:val="0"/>
              <w:spacing w:line="30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5.1.1</w:t>
              </w:r>
            </w:smartTag>
            <w:r w:rsidRPr="00D704AF">
              <w:rPr>
                <w:rFonts w:ascii="仿宋_GB2312" w:eastAsia="仿宋_GB2312" w:hint="eastAsia"/>
                <w:color w:val="000000"/>
                <w:sz w:val="22"/>
                <w:szCs w:val="22"/>
              </w:rPr>
              <w:t>教学质量保障机制，教学质量标准、监测、评价、分析、反馈体系及运行效果（100%）</w:t>
            </w:r>
          </w:p>
        </w:tc>
        <w:tc>
          <w:tcPr>
            <w:tcW w:w="2419"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教学质量保障机制，教学质量标准、监测、评价、分析、反馈、改进体系及运行效果。具体评价标准参照教育部高等学校有关科类教学指导委员会制定的专业类教学质量国家标准。</w:t>
            </w:r>
          </w:p>
        </w:tc>
      </w:tr>
      <w:tr w:rsidR="004C7E13" w:rsidRPr="00D704AF" w:rsidTr="0098734C">
        <w:trPr>
          <w:cantSplit/>
          <w:trHeight w:val="20"/>
          <w:jc w:val="center"/>
        </w:trPr>
        <w:tc>
          <w:tcPr>
            <w:tcW w:w="627" w:type="pct"/>
            <w:vMerge w:val="restart"/>
            <w:shd w:val="clear" w:color="auto" w:fill="auto"/>
            <w:vAlign w:val="center"/>
          </w:tcPr>
          <w:p w:rsidR="004C7E13" w:rsidRPr="00D704AF" w:rsidRDefault="004C7E13" w:rsidP="0098734C">
            <w:pPr>
              <w:snapToGrid w:val="0"/>
              <w:spacing w:line="300" w:lineRule="exact"/>
              <w:rPr>
                <w:rFonts w:ascii="仿宋_GB2312" w:eastAsia="仿宋_GB2312"/>
                <w:color w:val="000000"/>
                <w:sz w:val="22"/>
                <w:szCs w:val="22"/>
              </w:rPr>
            </w:pPr>
            <w:r w:rsidRPr="00D704AF">
              <w:rPr>
                <w:rFonts w:ascii="仿宋_GB2312" w:eastAsia="仿宋_GB2312" w:hint="eastAsia"/>
                <w:color w:val="000000"/>
                <w:sz w:val="22"/>
                <w:szCs w:val="22"/>
              </w:rPr>
              <w:t>6.培养效果（权重：0.20）</w:t>
            </w:r>
          </w:p>
        </w:tc>
        <w:tc>
          <w:tcPr>
            <w:tcW w:w="654" w:type="pct"/>
            <w:vMerge w:val="restart"/>
            <w:shd w:val="clear" w:color="auto" w:fill="auto"/>
            <w:vAlign w:val="center"/>
          </w:tcPr>
          <w:p w:rsidR="004C7E13" w:rsidRPr="00D704AF" w:rsidRDefault="004C7E13" w:rsidP="0098734C">
            <w:pPr>
              <w:snapToGrid w:val="0"/>
              <w:spacing w:line="300" w:lineRule="exact"/>
              <w:rPr>
                <w:rFonts w:ascii="仿宋_GB2312" w:eastAsia="仿宋_GB2312"/>
                <w:color w:val="000000"/>
                <w:sz w:val="22"/>
                <w:szCs w:val="22"/>
              </w:rPr>
            </w:pPr>
            <w:r w:rsidRPr="00D704AF">
              <w:rPr>
                <w:rFonts w:ascii="仿宋_GB2312" w:eastAsia="仿宋_GB2312" w:hint="eastAsia"/>
                <w:color w:val="000000"/>
                <w:sz w:val="22"/>
                <w:szCs w:val="22"/>
              </w:rPr>
              <w:t>6.1就业情况与培养质量（50%）</w:t>
            </w:r>
          </w:p>
        </w:tc>
        <w:tc>
          <w:tcPr>
            <w:tcW w:w="1300" w:type="pct"/>
            <w:gridSpan w:val="2"/>
            <w:shd w:val="clear" w:color="auto" w:fill="auto"/>
            <w:vAlign w:val="center"/>
          </w:tcPr>
          <w:p w:rsidR="004C7E13" w:rsidRPr="00D704AF" w:rsidRDefault="004C7E13" w:rsidP="0098734C">
            <w:pPr>
              <w:snapToGrid w:val="0"/>
              <w:spacing w:line="30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6.1.1</w:t>
              </w:r>
            </w:smartTag>
            <w:r w:rsidRPr="00D704AF">
              <w:rPr>
                <w:rFonts w:ascii="仿宋_GB2312" w:eastAsia="仿宋_GB2312" w:hint="eastAsia"/>
                <w:color w:val="000000"/>
                <w:sz w:val="22"/>
                <w:szCs w:val="22"/>
              </w:rPr>
              <w:t>近四年就业率情况（50%）</w:t>
            </w:r>
          </w:p>
        </w:tc>
        <w:tc>
          <w:tcPr>
            <w:tcW w:w="2419"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近四年本专业毕业生初次就业率。（不含办学地点不在母体学校的联合培养学生）</w:t>
            </w:r>
          </w:p>
        </w:tc>
      </w:tr>
      <w:tr w:rsidR="004C7E13" w:rsidRPr="00D704AF" w:rsidTr="0098734C">
        <w:trPr>
          <w:cantSplit/>
          <w:trHeight w:val="20"/>
          <w:jc w:val="center"/>
        </w:trPr>
        <w:tc>
          <w:tcPr>
            <w:tcW w:w="627" w:type="pct"/>
            <w:vMerge/>
            <w:shd w:val="clear" w:color="auto" w:fill="auto"/>
            <w:vAlign w:val="center"/>
          </w:tcPr>
          <w:p w:rsidR="004C7E13" w:rsidRPr="00D704AF" w:rsidRDefault="004C7E13" w:rsidP="0098734C">
            <w:pPr>
              <w:snapToGrid w:val="0"/>
              <w:spacing w:line="300" w:lineRule="exact"/>
              <w:rPr>
                <w:rFonts w:ascii="仿宋_GB2312" w:eastAsia="仿宋_GB2312"/>
                <w:color w:val="000000"/>
                <w:sz w:val="22"/>
                <w:szCs w:val="22"/>
              </w:rPr>
            </w:pPr>
          </w:p>
        </w:tc>
        <w:tc>
          <w:tcPr>
            <w:tcW w:w="654" w:type="pct"/>
            <w:vMerge/>
            <w:shd w:val="clear" w:color="auto" w:fill="auto"/>
            <w:vAlign w:val="center"/>
          </w:tcPr>
          <w:p w:rsidR="004C7E13" w:rsidRPr="00D704AF" w:rsidRDefault="004C7E13" w:rsidP="0098734C">
            <w:pPr>
              <w:snapToGrid w:val="0"/>
              <w:spacing w:line="300" w:lineRule="exact"/>
              <w:rPr>
                <w:rFonts w:ascii="仿宋_GB2312" w:eastAsia="仿宋_GB2312"/>
                <w:color w:val="000000"/>
                <w:sz w:val="22"/>
                <w:szCs w:val="22"/>
              </w:rPr>
            </w:pPr>
          </w:p>
        </w:tc>
        <w:tc>
          <w:tcPr>
            <w:tcW w:w="1300" w:type="pct"/>
            <w:gridSpan w:val="2"/>
            <w:shd w:val="clear" w:color="auto" w:fill="auto"/>
            <w:vAlign w:val="center"/>
          </w:tcPr>
          <w:p w:rsidR="004C7E13" w:rsidRPr="00D704AF" w:rsidRDefault="004C7E13" w:rsidP="0098734C">
            <w:pPr>
              <w:snapToGrid w:val="0"/>
              <w:spacing w:line="30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6.1.2</w:t>
              </w:r>
            </w:smartTag>
            <w:r w:rsidRPr="00D704AF">
              <w:rPr>
                <w:rFonts w:ascii="仿宋_GB2312" w:eastAsia="仿宋_GB2312" w:hint="eastAsia"/>
                <w:color w:val="000000"/>
                <w:sz w:val="22"/>
                <w:szCs w:val="22"/>
              </w:rPr>
              <w:t>十名优秀校友简介（50%）</w:t>
            </w:r>
          </w:p>
          <w:p w:rsidR="004C7E13" w:rsidRPr="00D704AF" w:rsidRDefault="004C7E13" w:rsidP="0098734C">
            <w:pPr>
              <w:snapToGrid w:val="0"/>
              <w:spacing w:line="300" w:lineRule="exact"/>
              <w:rPr>
                <w:rFonts w:ascii="仿宋_GB2312" w:eastAsia="仿宋_GB2312"/>
                <w:color w:val="000000"/>
                <w:sz w:val="22"/>
                <w:szCs w:val="22"/>
              </w:rPr>
            </w:pPr>
          </w:p>
        </w:tc>
        <w:tc>
          <w:tcPr>
            <w:tcW w:w="2419"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校友指溯源到本专业相关办学历史（有相关材料证明）以后的本科生。每人简介500字以内。</w:t>
            </w:r>
          </w:p>
        </w:tc>
      </w:tr>
      <w:tr w:rsidR="004C7E13" w:rsidRPr="00D704AF" w:rsidTr="0098734C">
        <w:trPr>
          <w:cantSplit/>
          <w:trHeight w:val="20"/>
          <w:jc w:val="center"/>
        </w:trPr>
        <w:tc>
          <w:tcPr>
            <w:tcW w:w="627" w:type="pct"/>
            <w:vMerge/>
            <w:shd w:val="clear" w:color="auto" w:fill="auto"/>
            <w:vAlign w:val="center"/>
          </w:tcPr>
          <w:p w:rsidR="004C7E13" w:rsidRPr="00D704AF" w:rsidRDefault="004C7E13" w:rsidP="0098734C">
            <w:pPr>
              <w:snapToGrid w:val="0"/>
              <w:spacing w:line="300" w:lineRule="exact"/>
              <w:rPr>
                <w:rFonts w:ascii="仿宋_GB2312" w:eastAsia="仿宋_GB2312"/>
                <w:color w:val="000000"/>
                <w:sz w:val="22"/>
                <w:szCs w:val="22"/>
              </w:rPr>
            </w:pPr>
          </w:p>
        </w:tc>
        <w:tc>
          <w:tcPr>
            <w:tcW w:w="654" w:type="pct"/>
            <w:vMerge w:val="restart"/>
            <w:shd w:val="clear" w:color="auto" w:fill="auto"/>
            <w:vAlign w:val="center"/>
          </w:tcPr>
          <w:p w:rsidR="004C7E13" w:rsidRPr="00D704AF" w:rsidRDefault="004C7E13" w:rsidP="0098734C">
            <w:pPr>
              <w:snapToGrid w:val="0"/>
              <w:spacing w:line="300" w:lineRule="exact"/>
              <w:rPr>
                <w:rFonts w:ascii="仿宋_GB2312" w:eastAsia="仿宋_GB2312"/>
                <w:color w:val="000000"/>
                <w:sz w:val="22"/>
                <w:szCs w:val="22"/>
              </w:rPr>
            </w:pPr>
            <w:r w:rsidRPr="00D704AF">
              <w:rPr>
                <w:rFonts w:ascii="仿宋_GB2312" w:eastAsia="仿宋_GB2312" w:hint="eastAsia"/>
                <w:color w:val="000000"/>
                <w:sz w:val="22"/>
                <w:szCs w:val="22"/>
              </w:rPr>
              <w:t>6.2在校学生综合素质（50%）</w:t>
            </w:r>
          </w:p>
        </w:tc>
        <w:tc>
          <w:tcPr>
            <w:tcW w:w="1300" w:type="pct"/>
            <w:gridSpan w:val="2"/>
            <w:shd w:val="clear" w:color="auto" w:fill="auto"/>
            <w:vAlign w:val="center"/>
          </w:tcPr>
          <w:p w:rsidR="004C7E13" w:rsidRPr="00D704AF" w:rsidRDefault="004C7E13" w:rsidP="0098734C">
            <w:pPr>
              <w:snapToGrid w:val="0"/>
              <w:spacing w:line="30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6.2.1</w:t>
              </w:r>
            </w:smartTag>
            <w:r w:rsidRPr="00D704AF">
              <w:rPr>
                <w:rFonts w:ascii="仿宋_GB2312" w:eastAsia="仿宋_GB2312" w:hint="eastAsia"/>
                <w:color w:val="000000"/>
                <w:sz w:val="22"/>
                <w:szCs w:val="22"/>
              </w:rPr>
              <w:t>近四年参加创新创业活动及参与科研项目学生人次数与专业在校生总数的比值（25%）</w:t>
            </w:r>
          </w:p>
        </w:tc>
        <w:tc>
          <w:tcPr>
            <w:tcW w:w="2419"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创新创业活动指：国家、省、校三级“大学生创新创业训练计划”；科研项目指：学生作为课题组成员参加的各类国家、省部和市级纵向项目，以及学校科技管理部门科研考核统计的横向项目。</w:t>
            </w:r>
          </w:p>
        </w:tc>
      </w:tr>
      <w:tr w:rsidR="004C7E13" w:rsidRPr="00D704AF" w:rsidTr="0098734C">
        <w:trPr>
          <w:cantSplit/>
          <w:trHeight w:val="20"/>
          <w:jc w:val="center"/>
        </w:trPr>
        <w:tc>
          <w:tcPr>
            <w:tcW w:w="627" w:type="pct"/>
            <w:vMerge/>
            <w:shd w:val="clear" w:color="auto" w:fill="auto"/>
            <w:vAlign w:val="center"/>
          </w:tcPr>
          <w:p w:rsidR="004C7E13" w:rsidRPr="00D704AF" w:rsidRDefault="004C7E13" w:rsidP="0098734C">
            <w:pPr>
              <w:snapToGrid w:val="0"/>
              <w:spacing w:line="300" w:lineRule="exact"/>
              <w:rPr>
                <w:rFonts w:ascii="仿宋_GB2312" w:eastAsia="仿宋_GB2312"/>
                <w:color w:val="000000"/>
                <w:sz w:val="22"/>
                <w:szCs w:val="22"/>
              </w:rPr>
            </w:pPr>
          </w:p>
        </w:tc>
        <w:tc>
          <w:tcPr>
            <w:tcW w:w="654" w:type="pct"/>
            <w:vMerge/>
            <w:shd w:val="clear" w:color="auto" w:fill="auto"/>
            <w:vAlign w:val="center"/>
          </w:tcPr>
          <w:p w:rsidR="004C7E13" w:rsidRPr="00D704AF" w:rsidRDefault="004C7E13" w:rsidP="0098734C">
            <w:pPr>
              <w:snapToGrid w:val="0"/>
              <w:spacing w:line="300" w:lineRule="exact"/>
              <w:rPr>
                <w:rFonts w:ascii="仿宋_GB2312" w:eastAsia="仿宋_GB2312"/>
                <w:color w:val="000000"/>
                <w:sz w:val="22"/>
                <w:szCs w:val="22"/>
              </w:rPr>
            </w:pPr>
          </w:p>
        </w:tc>
        <w:tc>
          <w:tcPr>
            <w:tcW w:w="1300" w:type="pct"/>
            <w:gridSpan w:val="2"/>
            <w:shd w:val="clear" w:color="auto" w:fill="auto"/>
            <w:vAlign w:val="center"/>
          </w:tcPr>
          <w:p w:rsidR="004C7E13" w:rsidRPr="00D704AF" w:rsidRDefault="004C7E13" w:rsidP="0098734C">
            <w:pPr>
              <w:snapToGrid w:val="0"/>
              <w:spacing w:line="30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6.2.2</w:t>
              </w:r>
            </w:smartTag>
            <w:r w:rsidRPr="00D704AF">
              <w:rPr>
                <w:rFonts w:ascii="仿宋_GB2312" w:eastAsia="仿宋_GB2312" w:hint="eastAsia"/>
                <w:color w:val="000000"/>
                <w:sz w:val="22"/>
                <w:szCs w:val="22"/>
              </w:rPr>
              <w:t>近四年学生获省级以上各类竞赛奖励情况（30%）</w:t>
            </w:r>
          </w:p>
        </w:tc>
        <w:tc>
          <w:tcPr>
            <w:tcW w:w="2419"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该专业学生为获奖人之一。</w:t>
            </w:r>
          </w:p>
        </w:tc>
      </w:tr>
      <w:tr w:rsidR="004C7E13" w:rsidRPr="00D704AF" w:rsidTr="0098734C">
        <w:trPr>
          <w:cantSplit/>
          <w:trHeight w:val="20"/>
          <w:jc w:val="center"/>
        </w:trPr>
        <w:tc>
          <w:tcPr>
            <w:tcW w:w="627" w:type="pct"/>
            <w:vMerge/>
            <w:shd w:val="clear" w:color="auto" w:fill="auto"/>
            <w:vAlign w:val="center"/>
          </w:tcPr>
          <w:p w:rsidR="004C7E13" w:rsidRPr="00D704AF" w:rsidRDefault="004C7E13" w:rsidP="0098734C">
            <w:pPr>
              <w:snapToGrid w:val="0"/>
              <w:spacing w:line="300" w:lineRule="exact"/>
              <w:rPr>
                <w:rFonts w:ascii="仿宋_GB2312" w:eastAsia="仿宋_GB2312"/>
                <w:color w:val="000000"/>
                <w:sz w:val="22"/>
                <w:szCs w:val="22"/>
              </w:rPr>
            </w:pPr>
          </w:p>
        </w:tc>
        <w:tc>
          <w:tcPr>
            <w:tcW w:w="654" w:type="pct"/>
            <w:vMerge/>
            <w:shd w:val="clear" w:color="auto" w:fill="auto"/>
            <w:vAlign w:val="center"/>
          </w:tcPr>
          <w:p w:rsidR="004C7E13" w:rsidRPr="00D704AF" w:rsidRDefault="004C7E13" w:rsidP="0098734C">
            <w:pPr>
              <w:snapToGrid w:val="0"/>
              <w:spacing w:line="300" w:lineRule="exact"/>
              <w:rPr>
                <w:rFonts w:ascii="仿宋_GB2312" w:eastAsia="仿宋_GB2312"/>
                <w:color w:val="000000"/>
                <w:sz w:val="22"/>
                <w:szCs w:val="22"/>
              </w:rPr>
            </w:pPr>
          </w:p>
        </w:tc>
        <w:tc>
          <w:tcPr>
            <w:tcW w:w="1300" w:type="pct"/>
            <w:gridSpan w:val="2"/>
            <w:shd w:val="clear" w:color="auto" w:fill="auto"/>
            <w:vAlign w:val="center"/>
          </w:tcPr>
          <w:p w:rsidR="004C7E13" w:rsidRPr="00D704AF" w:rsidRDefault="004C7E13" w:rsidP="0098734C">
            <w:pPr>
              <w:snapToGrid w:val="0"/>
              <w:spacing w:line="30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6.2.3</w:t>
              </w:r>
            </w:smartTag>
            <w:r w:rsidRPr="00D704AF">
              <w:rPr>
                <w:rFonts w:ascii="仿宋_GB2312" w:eastAsia="仿宋_GB2312" w:hint="eastAsia"/>
                <w:color w:val="000000"/>
                <w:sz w:val="22"/>
                <w:szCs w:val="22"/>
              </w:rPr>
              <w:t>近四年学生发表学术论文及专利、软件著作权等受理情况（15%）</w:t>
            </w:r>
          </w:p>
        </w:tc>
        <w:tc>
          <w:tcPr>
            <w:tcW w:w="2419"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该专业学生在正式刊物发表的学术论文；该专业学生为专利、软件著作权受理限额内成员。</w:t>
            </w:r>
          </w:p>
        </w:tc>
      </w:tr>
      <w:tr w:rsidR="004C7E13" w:rsidRPr="00D704AF" w:rsidTr="0098734C">
        <w:trPr>
          <w:cantSplit/>
          <w:trHeight w:val="428"/>
          <w:jc w:val="center"/>
        </w:trPr>
        <w:tc>
          <w:tcPr>
            <w:tcW w:w="627" w:type="pct"/>
            <w:vMerge/>
            <w:shd w:val="clear" w:color="auto" w:fill="auto"/>
            <w:vAlign w:val="center"/>
          </w:tcPr>
          <w:p w:rsidR="004C7E13" w:rsidRPr="00D704AF" w:rsidRDefault="004C7E13" w:rsidP="0098734C">
            <w:pPr>
              <w:snapToGrid w:val="0"/>
              <w:spacing w:line="300" w:lineRule="exact"/>
              <w:rPr>
                <w:rFonts w:ascii="仿宋_GB2312" w:eastAsia="仿宋_GB2312"/>
                <w:color w:val="000000"/>
                <w:sz w:val="22"/>
                <w:szCs w:val="22"/>
              </w:rPr>
            </w:pPr>
          </w:p>
        </w:tc>
        <w:tc>
          <w:tcPr>
            <w:tcW w:w="654" w:type="pct"/>
            <w:vMerge/>
            <w:shd w:val="clear" w:color="auto" w:fill="auto"/>
            <w:vAlign w:val="center"/>
          </w:tcPr>
          <w:p w:rsidR="004C7E13" w:rsidRPr="00D704AF" w:rsidRDefault="004C7E13" w:rsidP="0098734C">
            <w:pPr>
              <w:snapToGrid w:val="0"/>
              <w:spacing w:line="300" w:lineRule="exact"/>
              <w:rPr>
                <w:rFonts w:ascii="仿宋_GB2312" w:eastAsia="仿宋_GB2312"/>
                <w:color w:val="000000"/>
                <w:sz w:val="22"/>
                <w:szCs w:val="22"/>
              </w:rPr>
            </w:pPr>
          </w:p>
        </w:tc>
        <w:tc>
          <w:tcPr>
            <w:tcW w:w="1300" w:type="pct"/>
            <w:gridSpan w:val="2"/>
            <w:shd w:val="clear" w:color="auto" w:fill="auto"/>
            <w:vAlign w:val="center"/>
          </w:tcPr>
          <w:p w:rsidR="004C7E13" w:rsidRPr="00D704AF" w:rsidRDefault="004C7E13" w:rsidP="0098734C">
            <w:pPr>
              <w:snapToGrid w:val="0"/>
              <w:spacing w:line="30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6.2.4</w:t>
              </w:r>
            </w:smartTag>
            <w:r w:rsidRPr="00D704AF">
              <w:rPr>
                <w:rFonts w:ascii="仿宋_GB2312" w:eastAsia="仿宋_GB2312" w:hint="eastAsia"/>
                <w:color w:val="000000"/>
                <w:sz w:val="22"/>
                <w:szCs w:val="22"/>
              </w:rPr>
              <w:t>五名优秀在校生简介（20%）</w:t>
            </w:r>
          </w:p>
        </w:tc>
        <w:tc>
          <w:tcPr>
            <w:tcW w:w="2419"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本专业在校生，每人简介300字以内。</w:t>
            </w:r>
          </w:p>
        </w:tc>
      </w:tr>
      <w:tr w:rsidR="004C7E13" w:rsidRPr="00D704AF" w:rsidTr="0098734C">
        <w:trPr>
          <w:cantSplit/>
          <w:trHeight w:val="20"/>
          <w:jc w:val="center"/>
        </w:trPr>
        <w:tc>
          <w:tcPr>
            <w:tcW w:w="627" w:type="pct"/>
            <w:vMerge/>
            <w:shd w:val="clear" w:color="auto" w:fill="auto"/>
            <w:vAlign w:val="center"/>
          </w:tcPr>
          <w:p w:rsidR="004C7E13" w:rsidRPr="00D704AF" w:rsidRDefault="004C7E13" w:rsidP="0098734C">
            <w:pPr>
              <w:snapToGrid w:val="0"/>
              <w:spacing w:line="300" w:lineRule="exact"/>
              <w:rPr>
                <w:rFonts w:ascii="仿宋_GB2312" w:eastAsia="仿宋_GB2312"/>
                <w:color w:val="000000"/>
                <w:sz w:val="22"/>
                <w:szCs w:val="22"/>
              </w:rPr>
            </w:pPr>
          </w:p>
        </w:tc>
        <w:tc>
          <w:tcPr>
            <w:tcW w:w="654" w:type="pct"/>
            <w:vMerge/>
            <w:shd w:val="clear" w:color="auto" w:fill="auto"/>
            <w:vAlign w:val="center"/>
          </w:tcPr>
          <w:p w:rsidR="004C7E13" w:rsidRPr="00D704AF" w:rsidRDefault="004C7E13" w:rsidP="0098734C">
            <w:pPr>
              <w:snapToGrid w:val="0"/>
              <w:spacing w:line="300" w:lineRule="exact"/>
              <w:rPr>
                <w:rFonts w:ascii="仿宋_GB2312" w:eastAsia="仿宋_GB2312"/>
                <w:color w:val="000000"/>
                <w:sz w:val="22"/>
                <w:szCs w:val="22"/>
              </w:rPr>
            </w:pPr>
          </w:p>
        </w:tc>
        <w:tc>
          <w:tcPr>
            <w:tcW w:w="1300" w:type="pct"/>
            <w:gridSpan w:val="2"/>
            <w:shd w:val="clear" w:color="auto" w:fill="auto"/>
            <w:vAlign w:val="center"/>
          </w:tcPr>
          <w:p w:rsidR="004C7E13" w:rsidRPr="00D704AF" w:rsidRDefault="004C7E13" w:rsidP="0098734C">
            <w:pPr>
              <w:snapToGrid w:val="0"/>
              <w:spacing w:line="300" w:lineRule="exact"/>
              <w:rPr>
                <w:rFonts w:ascii="仿宋_GB2312" w:eastAsia="仿宋_GB2312"/>
                <w:color w:val="000000"/>
                <w:sz w:val="22"/>
                <w:szCs w:val="22"/>
              </w:rPr>
            </w:pPr>
            <w:smartTag w:uri="urn:schemas-microsoft-com:office:smarttags" w:element="chsdate">
              <w:smartTagPr>
                <w:attr w:name="IsROCDate" w:val="False"/>
                <w:attr w:name="IsLunarDate" w:val="False"/>
                <w:attr w:name="Day" w:val="30"/>
                <w:attr w:name="Month" w:val="12"/>
                <w:attr w:name="Year" w:val="1899"/>
              </w:smartTagPr>
              <w:r w:rsidRPr="00D704AF">
                <w:rPr>
                  <w:rFonts w:ascii="仿宋_GB2312" w:eastAsia="仿宋_GB2312" w:hint="eastAsia"/>
                  <w:color w:val="000000"/>
                  <w:sz w:val="22"/>
                  <w:szCs w:val="22"/>
                </w:rPr>
                <w:t>6.2.5</w:t>
              </w:r>
            </w:smartTag>
            <w:r w:rsidRPr="00D704AF">
              <w:rPr>
                <w:rFonts w:ascii="仿宋_GB2312" w:eastAsia="仿宋_GB2312" w:hint="eastAsia"/>
                <w:b/>
                <w:color w:val="000000"/>
                <w:sz w:val="22"/>
                <w:szCs w:val="22"/>
              </w:rPr>
              <w:t xml:space="preserve"> </w:t>
            </w:r>
            <w:r w:rsidRPr="00D704AF">
              <w:rPr>
                <w:rFonts w:ascii="仿宋_GB2312" w:eastAsia="仿宋_GB2312" w:hint="eastAsia"/>
                <w:color w:val="000000"/>
                <w:sz w:val="22"/>
                <w:szCs w:val="22"/>
              </w:rPr>
              <w:t>近四年学生获得专业技术资格证书情况（10%）</w:t>
            </w:r>
          </w:p>
        </w:tc>
        <w:tc>
          <w:tcPr>
            <w:tcW w:w="2419"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近四年获得见习工业工程师证书。</w:t>
            </w:r>
          </w:p>
        </w:tc>
      </w:tr>
      <w:tr w:rsidR="004C7E13" w:rsidRPr="00D704AF" w:rsidTr="0098734C">
        <w:trPr>
          <w:cantSplit/>
          <w:trHeight w:val="20"/>
          <w:jc w:val="center"/>
        </w:trPr>
        <w:tc>
          <w:tcPr>
            <w:tcW w:w="627" w:type="pct"/>
            <w:shd w:val="clear" w:color="auto" w:fill="auto"/>
            <w:vAlign w:val="center"/>
          </w:tcPr>
          <w:p w:rsidR="004C7E13" w:rsidRPr="00D704AF" w:rsidRDefault="004C7E13" w:rsidP="0098734C">
            <w:pPr>
              <w:snapToGrid w:val="0"/>
              <w:spacing w:line="300" w:lineRule="exact"/>
              <w:rPr>
                <w:rFonts w:ascii="仿宋_GB2312" w:eastAsia="仿宋_GB2312"/>
                <w:color w:val="000000"/>
                <w:sz w:val="22"/>
                <w:szCs w:val="22"/>
              </w:rPr>
            </w:pPr>
            <w:r w:rsidRPr="00D704AF">
              <w:rPr>
                <w:rFonts w:ascii="仿宋_GB2312" w:eastAsia="仿宋_GB2312" w:hint="eastAsia"/>
                <w:color w:val="000000"/>
                <w:sz w:val="22"/>
                <w:szCs w:val="22"/>
              </w:rPr>
              <w:lastRenderedPageBreak/>
              <w:t>7.专业特色（满分10分）</w:t>
            </w:r>
          </w:p>
        </w:tc>
        <w:tc>
          <w:tcPr>
            <w:tcW w:w="1954" w:type="pct"/>
            <w:gridSpan w:val="3"/>
            <w:shd w:val="clear" w:color="auto" w:fill="auto"/>
            <w:vAlign w:val="center"/>
          </w:tcPr>
          <w:p w:rsidR="004C7E13" w:rsidRPr="00D704AF" w:rsidRDefault="004C7E13" w:rsidP="0098734C">
            <w:pPr>
              <w:snapToGrid w:val="0"/>
              <w:spacing w:line="300" w:lineRule="exact"/>
              <w:rPr>
                <w:rFonts w:ascii="仿宋_GB2312" w:eastAsia="仿宋_GB2312"/>
                <w:color w:val="000000"/>
                <w:sz w:val="22"/>
                <w:szCs w:val="22"/>
              </w:rPr>
            </w:pPr>
            <w:r w:rsidRPr="00D704AF">
              <w:rPr>
                <w:rFonts w:ascii="仿宋_GB2312" w:eastAsia="仿宋_GB2312" w:hint="eastAsia"/>
                <w:color w:val="000000"/>
                <w:sz w:val="22"/>
                <w:szCs w:val="22"/>
              </w:rPr>
              <w:t>7.1专业特色、实施过程和效果（100%）</w:t>
            </w:r>
          </w:p>
        </w:tc>
        <w:tc>
          <w:tcPr>
            <w:tcW w:w="2419"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在实践中培育和凝练出的专业特色及其效果说明（1000字以内）。</w:t>
            </w:r>
          </w:p>
        </w:tc>
      </w:tr>
      <w:tr w:rsidR="004C7E13" w:rsidRPr="00D704AF" w:rsidTr="0098734C">
        <w:trPr>
          <w:cantSplit/>
          <w:trHeight w:val="20"/>
          <w:jc w:val="center"/>
        </w:trPr>
        <w:tc>
          <w:tcPr>
            <w:tcW w:w="627" w:type="pct"/>
            <w:shd w:val="clear" w:color="auto" w:fill="auto"/>
            <w:vAlign w:val="center"/>
          </w:tcPr>
          <w:p w:rsidR="004C7E13" w:rsidRPr="00D704AF" w:rsidRDefault="004C7E13" w:rsidP="0098734C">
            <w:pPr>
              <w:snapToGrid w:val="0"/>
              <w:spacing w:line="300" w:lineRule="exact"/>
              <w:rPr>
                <w:rFonts w:ascii="仿宋_GB2312" w:eastAsia="仿宋_GB2312"/>
                <w:color w:val="000000"/>
                <w:sz w:val="22"/>
                <w:szCs w:val="22"/>
              </w:rPr>
            </w:pPr>
            <w:r w:rsidRPr="00D704AF">
              <w:rPr>
                <w:rFonts w:ascii="仿宋_GB2312" w:eastAsia="仿宋_GB2312" w:hint="eastAsia"/>
                <w:color w:val="000000"/>
                <w:sz w:val="22"/>
                <w:szCs w:val="22"/>
              </w:rPr>
              <w:t>8.思想政治工作（满分5分）</w:t>
            </w:r>
          </w:p>
        </w:tc>
        <w:tc>
          <w:tcPr>
            <w:tcW w:w="1954" w:type="pct"/>
            <w:gridSpan w:val="3"/>
            <w:shd w:val="clear" w:color="auto" w:fill="auto"/>
            <w:vAlign w:val="center"/>
          </w:tcPr>
          <w:p w:rsidR="004C7E13" w:rsidRPr="00D704AF" w:rsidRDefault="004C7E13" w:rsidP="0098734C">
            <w:pPr>
              <w:snapToGrid w:val="0"/>
              <w:spacing w:line="300" w:lineRule="exact"/>
              <w:rPr>
                <w:rFonts w:ascii="仿宋_GB2312" w:eastAsia="仿宋_GB2312"/>
                <w:color w:val="000000"/>
                <w:sz w:val="22"/>
                <w:szCs w:val="22"/>
              </w:rPr>
            </w:pPr>
            <w:r w:rsidRPr="00D704AF">
              <w:rPr>
                <w:rFonts w:ascii="仿宋_GB2312" w:eastAsia="仿宋_GB2312" w:hint="eastAsia"/>
                <w:color w:val="000000"/>
                <w:sz w:val="22"/>
                <w:szCs w:val="22"/>
              </w:rPr>
              <w:t>8.1 思想政治工作贯穿人才培养全过程的实施情况和效果（100%）</w:t>
            </w:r>
          </w:p>
        </w:tc>
        <w:tc>
          <w:tcPr>
            <w:tcW w:w="2419" w:type="pct"/>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充分挖掘各专业课程蕴含的“德育元素”和所承载的德育功能，将思想政治工作贯穿人才培养全过程的具体措施和效果；师德师风、学风建设情况，学生和教师获得省级以上相关荣誉和奖励情况（1000字以内）</w:t>
            </w:r>
          </w:p>
        </w:tc>
      </w:tr>
    </w:tbl>
    <w:p w:rsidR="004C7E13" w:rsidRPr="00D704AF" w:rsidRDefault="004C7E13" w:rsidP="00941ADD">
      <w:pPr>
        <w:spacing w:beforeLines="50" w:afterLines="50" w:line="600" w:lineRule="exact"/>
        <w:jc w:val="left"/>
        <w:rPr>
          <w:rFonts w:ascii="黑体" w:eastAsia="黑体" w:hAnsi="黑体"/>
          <w:color w:val="000000"/>
          <w:sz w:val="32"/>
          <w:szCs w:val="32"/>
        </w:rPr>
      </w:pPr>
    </w:p>
    <w:p w:rsidR="004C7E13" w:rsidRPr="00D704AF" w:rsidRDefault="004C7E13" w:rsidP="00941ADD">
      <w:pPr>
        <w:spacing w:beforeLines="50" w:afterLines="50" w:line="600" w:lineRule="exact"/>
        <w:jc w:val="left"/>
        <w:rPr>
          <w:rFonts w:ascii="黑体" w:eastAsia="黑体" w:hAnsi="黑体"/>
          <w:color w:val="000000"/>
          <w:sz w:val="32"/>
          <w:szCs w:val="32"/>
        </w:rPr>
      </w:pPr>
      <w:r w:rsidRPr="00D704AF">
        <w:rPr>
          <w:rFonts w:ascii="黑体" w:eastAsia="黑体" w:hAnsi="黑体"/>
          <w:color w:val="000000"/>
          <w:sz w:val="32"/>
          <w:szCs w:val="32"/>
        </w:rPr>
        <w:br w:type="page"/>
      </w:r>
      <w:r w:rsidRPr="00D704AF">
        <w:rPr>
          <w:rFonts w:ascii="黑体" w:eastAsia="黑体" w:hAnsi="黑体" w:hint="eastAsia"/>
          <w:color w:val="000000"/>
          <w:sz w:val="32"/>
          <w:szCs w:val="32"/>
        </w:rPr>
        <w:lastRenderedPageBreak/>
        <w:t>附件26</w:t>
      </w:r>
    </w:p>
    <w:p w:rsidR="004C7E13" w:rsidRPr="00D704AF" w:rsidRDefault="004C7E13" w:rsidP="00941ADD">
      <w:pPr>
        <w:spacing w:beforeLines="50" w:afterLines="50" w:line="600" w:lineRule="exact"/>
        <w:jc w:val="center"/>
        <w:rPr>
          <w:rFonts w:ascii="方正小标宋简体" w:eastAsia="方正小标宋简体"/>
          <w:color w:val="000000"/>
          <w:sz w:val="36"/>
          <w:szCs w:val="36"/>
        </w:rPr>
      </w:pPr>
      <w:r w:rsidRPr="00D704AF">
        <w:rPr>
          <w:rFonts w:ascii="方正小标宋简体" w:eastAsia="方正小标宋简体" w:hint="eastAsia"/>
          <w:color w:val="000000"/>
          <w:sz w:val="36"/>
          <w:szCs w:val="36"/>
        </w:rPr>
        <w:t>江西省高等学校旅游管理</w:t>
      </w:r>
      <w:r>
        <w:rPr>
          <w:rFonts w:ascii="方正小标宋简体" w:eastAsia="方正小标宋简体" w:hint="eastAsia"/>
          <w:color w:val="000000"/>
          <w:sz w:val="36"/>
          <w:szCs w:val="36"/>
        </w:rPr>
        <w:t>类本科</w:t>
      </w:r>
      <w:r w:rsidRPr="00D704AF">
        <w:rPr>
          <w:rFonts w:ascii="方正小标宋简体" w:eastAsia="方正小标宋简体" w:hint="eastAsia"/>
          <w:color w:val="000000"/>
          <w:sz w:val="36"/>
          <w:szCs w:val="36"/>
        </w:rPr>
        <w:t>专业综合评价指标体系</w:t>
      </w:r>
    </w:p>
    <w:tbl>
      <w:tblPr>
        <w:tblW w:w="14175" w:type="dxa"/>
        <w:jc w:val="center"/>
        <w:tblBorders>
          <w:top w:val="thinThickSmallGap" w:sz="18" w:space="0" w:color="auto"/>
          <w:left w:val="single" w:sz="4" w:space="0" w:color="auto"/>
          <w:bottom w:val="thickThinSmallGap" w:sz="18" w:space="0" w:color="auto"/>
          <w:right w:val="single" w:sz="4" w:space="0" w:color="auto"/>
          <w:insideH w:val="single" w:sz="4" w:space="0" w:color="auto"/>
          <w:insideV w:val="single" w:sz="4" w:space="0" w:color="auto"/>
        </w:tblBorders>
        <w:tblLayout w:type="fixed"/>
        <w:tblLook w:val="04A0"/>
      </w:tblPr>
      <w:tblGrid>
        <w:gridCol w:w="1559"/>
        <w:gridCol w:w="2552"/>
        <w:gridCol w:w="3422"/>
        <w:gridCol w:w="6642"/>
      </w:tblGrid>
      <w:tr w:rsidR="004C7E13" w:rsidRPr="00D704AF" w:rsidTr="0098734C">
        <w:trPr>
          <w:cantSplit/>
          <w:trHeight w:val="20"/>
          <w:tblHeader/>
          <w:jc w:val="center"/>
        </w:trPr>
        <w:tc>
          <w:tcPr>
            <w:tcW w:w="1559" w:type="dxa"/>
            <w:tcBorders>
              <w:top w:val="thinThickSmallGap" w:sz="18" w:space="0" w:color="auto"/>
              <w:bottom w:val="single" w:sz="4" w:space="0" w:color="auto"/>
              <w:tl2br w:val="nil"/>
              <w:tr2bl w:val="nil"/>
            </w:tcBorders>
            <w:shd w:val="clear" w:color="auto" w:fill="auto"/>
            <w:vAlign w:val="center"/>
          </w:tcPr>
          <w:p w:rsidR="004C7E13" w:rsidRPr="00D704AF" w:rsidRDefault="004C7E13" w:rsidP="0098734C">
            <w:pPr>
              <w:snapToGrid w:val="0"/>
              <w:spacing w:line="280" w:lineRule="exact"/>
              <w:jc w:val="center"/>
              <w:rPr>
                <w:rFonts w:ascii="仿宋_GB2312" w:eastAsia="仿宋_GB2312"/>
                <w:b/>
                <w:color w:val="000000"/>
                <w:sz w:val="22"/>
                <w:szCs w:val="22"/>
              </w:rPr>
            </w:pPr>
            <w:r w:rsidRPr="00D704AF">
              <w:rPr>
                <w:rFonts w:ascii="仿宋_GB2312" w:eastAsia="仿宋_GB2312" w:hint="eastAsia"/>
                <w:b/>
                <w:color w:val="000000"/>
                <w:sz w:val="22"/>
                <w:szCs w:val="22"/>
              </w:rPr>
              <w:t>一级指标</w:t>
            </w:r>
          </w:p>
        </w:tc>
        <w:tc>
          <w:tcPr>
            <w:tcW w:w="2552" w:type="dxa"/>
            <w:tcBorders>
              <w:top w:val="thinThickSmallGap" w:sz="18" w:space="0" w:color="auto"/>
              <w:bottom w:val="single" w:sz="4" w:space="0" w:color="auto"/>
            </w:tcBorders>
            <w:shd w:val="clear" w:color="auto" w:fill="auto"/>
            <w:vAlign w:val="center"/>
          </w:tcPr>
          <w:p w:rsidR="004C7E13" w:rsidRPr="00D704AF" w:rsidRDefault="004C7E13" w:rsidP="0098734C">
            <w:pPr>
              <w:snapToGrid w:val="0"/>
              <w:spacing w:line="280" w:lineRule="exact"/>
              <w:jc w:val="center"/>
              <w:rPr>
                <w:rFonts w:ascii="仿宋_GB2312" w:eastAsia="仿宋_GB2312"/>
                <w:b/>
                <w:color w:val="000000"/>
                <w:sz w:val="22"/>
                <w:szCs w:val="22"/>
              </w:rPr>
            </w:pPr>
            <w:r w:rsidRPr="00D704AF">
              <w:rPr>
                <w:rFonts w:ascii="仿宋_GB2312" w:eastAsia="仿宋_GB2312" w:hint="eastAsia"/>
                <w:b/>
                <w:color w:val="000000"/>
                <w:sz w:val="22"/>
                <w:szCs w:val="22"/>
              </w:rPr>
              <w:t>二级指标</w:t>
            </w:r>
          </w:p>
        </w:tc>
        <w:tc>
          <w:tcPr>
            <w:tcW w:w="3422" w:type="dxa"/>
            <w:tcBorders>
              <w:top w:val="thinThickSmallGap" w:sz="18" w:space="0" w:color="auto"/>
              <w:bottom w:val="single" w:sz="4" w:space="0" w:color="auto"/>
            </w:tcBorders>
            <w:shd w:val="clear" w:color="auto" w:fill="auto"/>
            <w:vAlign w:val="center"/>
          </w:tcPr>
          <w:p w:rsidR="004C7E13" w:rsidRPr="00D704AF" w:rsidRDefault="004C7E13" w:rsidP="0098734C">
            <w:pPr>
              <w:snapToGrid w:val="0"/>
              <w:spacing w:line="280" w:lineRule="exact"/>
              <w:jc w:val="center"/>
              <w:rPr>
                <w:rFonts w:ascii="仿宋_GB2312" w:eastAsia="仿宋_GB2312"/>
                <w:b/>
                <w:color w:val="000000"/>
                <w:sz w:val="22"/>
                <w:szCs w:val="22"/>
              </w:rPr>
            </w:pPr>
            <w:r w:rsidRPr="00D704AF">
              <w:rPr>
                <w:rFonts w:ascii="仿宋_GB2312" w:eastAsia="仿宋_GB2312" w:hint="eastAsia"/>
                <w:b/>
                <w:color w:val="000000"/>
                <w:sz w:val="22"/>
                <w:szCs w:val="22"/>
              </w:rPr>
              <w:t>主要观测点</w:t>
            </w:r>
          </w:p>
        </w:tc>
        <w:tc>
          <w:tcPr>
            <w:tcW w:w="6642" w:type="dxa"/>
            <w:tcBorders>
              <w:top w:val="thinThickSmallGap" w:sz="18" w:space="0" w:color="auto"/>
              <w:bottom w:val="single" w:sz="4" w:space="0" w:color="auto"/>
            </w:tcBorders>
            <w:shd w:val="clear" w:color="auto" w:fill="auto"/>
            <w:vAlign w:val="center"/>
          </w:tcPr>
          <w:p w:rsidR="004C7E13" w:rsidRPr="00D704AF" w:rsidRDefault="004C7E13" w:rsidP="0098734C">
            <w:pPr>
              <w:snapToGrid w:val="0"/>
              <w:spacing w:line="280" w:lineRule="exact"/>
              <w:jc w:val="center"/>
              <w:rPr>
                <w:rFonts w:ascii="仿宋_GB2312" w:eastAsia="仿宋_GB2312"/>
                <w:b/>
                <w:color w:val="000000"/>
                <w:sz w:val="22"/>
                <w:szCs w:val="22"/>
              </w:rPr>
            </w:pPr>
            <w:r w:rsidRPr="00D704AF">
              <w:rPr>
                <w:rFonts w:ascii="仿宋_GB2312" w:eastAsia="仿宋_GB2312" w:hint="eastAsia"/>
                <w:b/>
                <w:color w:val="000000"/>
                <w:sz w:val="22"/>
                <w:szCs w:val="22"/>
              </w:rPr>
              <w:t>指标说明</w:t>
            </w:r>
          </w:p>
        </w:tc>
      </w:tr>
      <w:tr w:rsidR="004C7E13" w:rsidRPr="00D704AF" w:rsidTr="0098734C">
        <w:trPr>
          <w:cantSplit/>
          <w:trHeight w:val="20"/>
          <w:jc w:val="center"/>
        </w:trPr>
        <w:tc>
          <w:tcPr>
            <w:tcW w:w="1559"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1.生源情况（权重：0.10）</w:t>
            </w:r>
          </w:p>
        </w:tc>
        <w:tc>
          <w:tcPr>
            <w:tcW w:w="2552"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1.1招生录取情况（100%）</w:t>
            </w:r>
          </w:p>
        </w:tc>
        <w:tc>
          <w:tcPr>
            <w:tcW w:w="3422"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1.1.1当年国家统一高考录取的本专业学生入学平均（标准）分数（100%）</w:t>
            </w:r>
          </w:p>
        </w:tc>
        <w:tc>
          <w:tcPr>
            <w:tcW w:w="6642"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 xml:space="preserve">    本专业每名学生高考总分（不包括加分）除以该生所在省高考满分值（文、理分科）后的标准分的平均值。（不含办学地点不在母体学校的联合培养学生）</w:t>
            </w:r>
          </w:p>
        </w:tc>
      </w:tr>
      <w:tr w:rsidR="004C7E13" w:rsidRPr="00D704AF" w:rsidTr="0098734C">
        <w:trPr>
          <w:cantSplit/>
          <w:trHeight w:val="20"/>
          <w:jc w:val="center"/>
        </w:trPr>
        <w:tc>
          <w:tcPr>
            <w:tcW w:w="1559"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2.培养模式（权重：0.15）</w:t>
            </w:r>
          </w:p>
        </w:tc>
        <w:tc>
          <w:tcPr>
            <w:tcW w:w="2552"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2.1培养方案（60%）</w:t>
            </w:r>
          </w:p>
        </w:tc>
        <w:tc>
          <w:tcPr>
            <w:tcW w:w="3422"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2.1.1 专业标准，培养方案及各要素匹配程度（100%）</w:t>
            </w:r>
          </w:p>
        </w:tc>
        <w:tc>
          <w:tcPr>
            <w:tcW w:w="6642"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专业标准、培养目标、培养方式、培养要求、专业定位、课程设置等要素之间的匹配程度。具体评价标准参照教育部高等学校有关科类教学指导委员会制定的专业类教学质量国家标准。</w:t>
            </w:r>
          </w:p>
        </w:tc>
      </w:tr>
      <w:tr w:rsidR="004C7E13" w:rsidRPr="00D704AF" w:rsidTr="0098734C">
        <w:trPr>
          <w:cantSplit/>
          <w:trHeight w:val="20"/>
          <w:jc w:val="center"/>
        </w:trPr>
        <w:tc>
          <w:tcPr>
            <w:tcW w:w="1559"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2552"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2.2培养模式改革创新（40%）</w:t>
            </w:r>
          </w:p>
        </w:tc>
        <w:tc>
          <w:tcPr>
            <w:tcW w:w="3422"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2.2.1本专业人才培养模式改革创新的具体措施与实施效果(90％)</w:t>
            </w:r>
          </w:p>
        </w:tc>
        <w:tc>
          <w:tcPr>
            <w:tcW w:w="6642"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本专业人才培养模式改革创新的具体措施和实施效果。</w:t>
            </w:r>
          </w:p>
        </w:tc>
      </w:tr>
      <w:tr w:rsidR="004C7E13" w:rsidRPr="00D704AF" w:rsidTr="0098734C">
        <w:trPr>
          <w:cantSplit/>
          <w:trHeight w:val="20"/>
          <w:jc w:val="center"/>
        </w:trPr>
        <w:tc>
          <w:tcPr>
            <w:tcW w:w="1559"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2552"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3422"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2.2.2本专业国际化人才培养的改革措施与实施效果(10％)</w:t>
            </w:r>
          </w:p>
        </w:tc>
        <w:tc>
          <w:tcPr>
            <w:tcW w:w="6642"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本专业国际化人才培养的改革措施与实施效果。</w:t>
            </w:r>
          </w:p>
        </w:tc>
      </w:tr>
      <w:tr w:rsidR="004C7E13" w:rsidRPr="00D704AF" w:rsidTr="0098734C">
        <w:trPr>
          <w:cantSplit/>
          <w:trHeight w:val="20"/>
          <w:jc w:val="center"/>
        </w:trPr>
        <w:tc>
          <w:tcPr>
            <w:tcW w:w="1559"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3.教学资源（权重：0.30）</w:t>
            </w:r>
          </w:p>
        </w:tc>
        <w:tc>
          <w:tcPr>
            <w:tcW w:w="2552"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3.1专业师资基本情况（35%）</w:t>
            </w:r>
          </w:p>
        </w:tc>
        <w:tc>
          <w:tcPr>
            <w:tcW w:w="3422"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3.1.1专业生师比（25%）</w:t>
            </w:r>
          </w:p>
        </w:tc>
        <w:tc>
          <w:tcPr>
            <w:tcW w:w="6642"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专业教师指从事专业课（含专业基础课）教学工作的专任教师。</w:t>
            </w:r>
          </w:p>
        </w:tc>
      </w:tr>
      <w:tr w:rsidR="004C7E13" w:rsidRPr="00D704AF" w:rsidTr="0098734C">
        <w:trPr>
          <w:cantSplit/>
          <w:trHeight w:val="20"/>
          <w:jc w:val="center"/>
        </w:trPr>
        <w:tc>
          <w:tcPr>
            <w:tcW w:w="1559"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2552"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3422"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3.1.2博士学位教师比例（10%）</w:t>
            </w:r>
          </w:p>
        </w:tc>
        <w:tc>
          <w:tcPr>
            <w:tcW w:w="6642"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专业教师中具有博士学位教师所占比例。</w:t>
            </w:r>
          </w:p>
        </w:tc>
      </w:tr>
      <w:tr w:rsidR="004C7E13" w:rsidRPr="00D704AF" w:rsidTr="0098734C">
        <w:trPr>
          <w:cantSplit/>
          <w:trHeight w:val="20"/>
          <w:jc w:val="center"/>
        </w:trPr>
        <w:tc>
          <w:tcPr>
            <w:tcW w:w="1559"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2552"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3422"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3.1.3高层次教师情况（15%）</w:t>
            </w:r>
          </w:p>
        </w:tc>
        <w:tc>
          <w:tcPr>
            <w:tcW w:w="6642"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高层次教师指院士、教育部“长江学者奖励支持计划”人选、国家杰出青年基金获得者、国务院及省级学科评议组成员、973首席科学家、海外高层次人才引进计划（千人计划）、国家高层次人才特殊支持计划、新世纪百千万人才工程国家级人选、教育部新世纪优秀人才支持计划人选、中科院“百人计划”人选、国家及省级教学名师、国务院及省政府特殊津贴获得者、全国优秀教师、江西省“新世纪百千万人才工程” 人选、“赣鄱英才555工程” 人才、“井冈学者”、国家教指委成员、国家有突出贡献的中青年专家、江西省高等学校学科带头人、中青年骨干教师、国家旅游局专家。</w:t>
            </w:r>
          </w:p>
        </w:tc>
      </w:tr>
      <w:tr w:rsidR="004C7E13" w:rsidRPr="00D704AF" w:rsidTr="0098734C">
        <w:trPr>
          <w:cantSplit/>
          <w:trHeight w:val="20"/>
          <w:jc w:val="center"/>
        </w:trPr>
        <w:tc>
          <w:tcPr>
            <w:tcW w:w="1559"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2552"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3422"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3.1.4专业主干课教师学科背景符合度（10%）</w:t>
            </w:r>
          </w:p>
        </w:tc>
        <w:tc>
          <w:tcPr>
            <w:tcW w:w="6642"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从事本专业主干课教学工作的教师中其本、硕、博学历之一或职称资格证为旅游管理或工商管理专业的比例。</w:t>
            </w:r>
          </w:p>
        </w:tc>
      </w:tr>
      <w:tr w:rsidR="004C7E13" w:rsidRPr="00D704AF" w:rsidTr="0098734C">
        <w:trPr>
          <w:cantSplit/>
          <w:trHeight w:val="20"/>
          <w:jc w:val="center"/>
        </w:trPr>
        <w:tc>
          <w:tcPr>
            <w:tcW w:w="1559"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lastRenderedPageBreak/>
              <w:t>3.教学资源（权重：0.30）</w:t>
            </w:r>
          </w:p>
        </w:tc>
        <w:tc>
          <w:tcPr>
            <w:tcW w:w="2552"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3.1专业师资基本情况（35%）</w:t>
            </w:r>
          </w:p>
        </w:tc>
        <w:tc>
          <w:tcPr>
            <w:tcW w:w="3422"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3.1.5近四年本专业高级职称教师为本专业本科生单独授课情况（15%）</w:t>
            </w:r>
          </w:p>
        </w:tc>
        <w:tc>
          <w:tcPr>
            <w:tcW w:w="6642"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专业课主要是指理论课，而实践教学环节不计算在内，高级职称教师指具有副高级（含副高级）以上职称的专业教师。</w:t>
            </w:r>
          </w:p>
        </w:tc>
      </w:tr>
      <w:tr w:rsidR="004C7E13" w:rsidRPr="00D704AF" w:rsidTr="0098734C">
        <w:trPr>
          <w:cantSplit/>
          <w:trHeight w:val="20"/>
          <w:jc w:val="center"/>
        </w:trPr>
        <w:tc>
          <w:tcPr>
            <w:tcW w:w="1559"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2552"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3422"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3.1.6具有行业经历专任教师比例（15%）</w:t>
            </w:r>
          </w:p>
        </w:tc>
        <w:tc>
          <w:tcPr>
            <w:tcW w:w="6642"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具备下列情形之一者视为具有行业经历：</w:t>
            </w:r>
            <w:r w:rsidRPr="00D704AF">
              <w:rPr>
                <w:rFonts w:ascii="仿宋_GB2312" w:eastAsia="仿宋_GB2312" w:hint="eastAsia"/>
                <w:color w:val="000000"/>
                <w:sz w:val="22"/>
                <w:szCs w:val="22"/>
              </w:rPr>
              <w:sym w:font="Wingdings" w:char="F081"/>
            </w:r>
            <w:r w:rsidRPr="00D704AF">
              <w:rPr>
                <w:rFonts w:ascii="仿宋_GB2312" w:eastAsia="仿宋_GB2312" w:hint="eastAsia"/>
                <w:color w:val="000000"/>
                <w:sz w:val="22"/>
                <w:szCs w:val="22"/>
              </w:rPr>
              <w:t>曾在相关行业工作，提供有效证明文件；</w:t>
            </w:r>
            <w:r w:rsidRPr="00D704AF">
              <w:rPr>
                <w:rFonts w:ascii="仿宋_GB2312" w:eastAsia="仿宋_GB2312" w:hint="eastAsia"/>
                <w:color w:val="000000"/>
                <w:sz w:val="22"/>
                <w:szCs w:val="22"/>
              </w:rPr>
              <w:sym w:font="Wingdings" w:char="F082"/>
            </w:r>
            <w:r w:rsidRPr="00D704AF">
              <w:rPr>
                <w:rFonts w:ascii="仿宋_GB2312" w:eastAsia="仿宋_GB2312" w:hint="eastAsia"/>
                <w:color w:val="000000"/>
                <w:sz w:val="22"/>
                <w:szCs w:val="22"/>
              </w:rPr>
              <w:t>具有导游员等旅游主管部门颁发的证书；</w:t>
            </w:r>
            <w:r w:rsidR="00B9675D" w:rsidRPr="00D704AF">
              <w:rPr>
                <w:rFonts w:ascii="仿宋_GB2312" w:eastAsia="仿宋_GB2312" w:hint="eastAsia"/>
                <w:color w:val="000000"/>
                <w:sz w:val="22"/>
                <w:szCs w:val="22"/>
              </w:rPr>
              <w:fldChar w:fldCharType="begin"/>
            </w:r>
            <w:r w:rsidRPr="00D704AF">
              <w:rPr>
                <w:rFonts w:ascii="仿宋_GB2312" w:eastAsia="仿宋_GB2312" w:hint="eastAsia"/>
                <w:color w:val="000000"/>
                <w:sz w:val="22"/>
                <w:szCs w:val="22"/>
              </w:rPr>
              <w:instrText xml:space="preserve"> = 3 \* GB3 \* MERGEFORMAT </w:instrText>
            </w:r>
            <w:r w:rsidR="00B9675D" w:rsidRPr="00D704AF">
              <w:rPr>
                <w:rFonts w:ascii="仿宋_GB2312" w:eastAsia="仿宋_GB2312" w:hint="eastAsia"/>
                <w:color w:val="000000"/>
                <w:sz w:val="22"/>
                <w:szCs w:val="22"/>
              </w:rPr>
              <w:fldChar w:fldCharType="separate"/>
            </w:r>
            <w:r w:rsidRPr="00D704AF">
              <w:rPr>
                <w:rFonts w:ascii="仿宋_GB2312" w:eastAsia="仿宋_GB2312" w:hAnsi="宋体" w:cs="宋体" w:hint="eastAsia"/>
                <w:color w:val="000000"/>
                <w:sz w:val="22"/>
                <w:szCs w:val="22"/>
              </w:rPr>
              <w:t>③</w:t>
            </w:r>
            <w:r w:rsidR="00B9675D" w:rsidRPr="00D704AF">
              <w:rPr>
                <w:rFonts w:ascii="仿宋_GB2312" w:eastAsia="仿宋_GB2312" w:hint="eastAsia"/>
                <w:color w:val="000000"/>
                <w:sz w:val="22"/>
                <w:szCs w:val="22"/>
              </w:rPr>
              <w:fldChar w:fldCharType="end"/>
            </w:r>
            <w:r w:rsidRPr="00D704AF">
              <w:rPr>
                <w:rFonts w:ascii="仿宋_GB2312" w:eastAsia="仿宋_GB2312" w:hint="eastAsia"/>
                <w:color w:val="000000"/>
                <w:sz w:val="22"/>
                <w:szCs w:val="22"/>
              </w:rPr>
              <w:t>曾与相关行业、企业合作开展过科研项目（企业委托合同金额为10万元以上含10万或政府委托合同金额为3万元以上含3万）。</w:t>
            </w:r>
          </w:p>
        </w:tc>
      </w:tr>
      <w:tr w:rsidR="004C7E13" w:rsidRPr="00D704AF" w:rsidTr="0098734C">
        <w:trPr>
          <w:cantSplit/>
          <w:trHeight w:val="780"/>
          <w:jc w:val="center"/>
        </w:trPr>
        <w:tc>
          <w:tcPr>
            <w:tcW w:w="1559"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2552"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3422"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3.1.7中青年教师参加实践教学能力培训比例（10%）</w:t>
            </w:r>
          </w:p>
        </w:tc>
        <w:tc>
          <w:tcPr>
            <w:tcW w:w="6642"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sym w:font="Wingdings" w:char="F081"/>
            </w:r>
            <w:r w:rsidRPr="00D704AF">
              <w:rPr>
                <w:rFonts w:ascii="仿宋_GB2312" w:eastAsia="仿宋_GB2312" w:hint="eastAsia"/>
                <w:color w:val="000000"/>
                <w:sz w:val="22"/>
                <w:szCs w:val="22"/>
              </w:rPr>
              <w:t>中青年教师指45周岁以下（含45周岁）教师；</w:t>
            </w:r>
            <w:r w:rsidRPr="00D704AF">
              <w:rPr>
                <w:rFonts w:ascii="仿宋_GB2312" w:eastAsia="仿宋_GB2312" w:hint="eastAsia"/>
                <w:color w:val="000000"/>
                <w:sz w:val="22"/>
                <w:szCs w:val="22"/>
              </w:rPr>
              <w:sym w:font="Wingdings" w:char="F082"/>
            </w:r>
            <w:r w:rsidRPr="00D704AF">
              <w:rPr>
                <w:rFonts w:ascii="仿宋_GB2312" w:eastAsia="仿宋_GB2312" w:hint="eastAsia"/>
                <w:color w:val="000000"/>
                <w:sz w:val="22"/>
                <w:szCs w:val="22"/>
              </w:rPr>
              <w:t>参加实践教学能力培训指曾接受一周以上相关行业培训并取得相应证书。</w:t>
            </w:r>
          </w:p>
        </w:tc>
      </w:tr>
      <w:tr w:rsidR="004C7E13" w:rsidRPr="00D704AF" w:rsidTr="0098734C">
        <w:trPr>
          <w:cantSplit/>
          <w:trHeight w:val="20"/>
          <w:jc w:val="center"/>
        </w:trPr>
        <w:tc>
          <w:tcPr>
            <w:tcW w:w="1559"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2552"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3.2专业教师科研情况（25%）</w:t>
            </w:r>
          </w:p>
        </w:tc>
        <w:tc>
          <w:tcPr>
            <w:tcW w:w="3422"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3.2.1近四年教师发表学术论文情况（20篇代表论文他引次数总和）（25%）</w:t>
            </w:r>
          </w:p>
        </w:tc>
        <w:tc>
          <w:tcPr>
            <w:tcW w:w="6642"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学术论文指以第一署名单位发表的本专业领域内的学术论文；国内学术论文“他引次数”以CNKI（中国知网学术期刊网络总库）、CSSCI与CSCD源期刊并集库（含扩展库）中的“他引次数”为准，自引不能计算在内；国外学术论文以“Web of Science库（含扩展库）”中的“他引次数”为准。</w:t>
            </w:r>
          </w:p>
        </w:tc>
      </w:tr>
      <w:tr w:rsidR="004C7E13" w:rsidRPr="00D704AF" w:rsidTr="0098734C">
        <w:trPr>
          <w:cantSplit/>
          <w:trHeight w:val="765"/>
          <w:jc w:val="center"/>
        </w:trPr>
        <w:tc>
          <w:tcPr>
            <w:tcW w:w="1559"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2552"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3422"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3.2.2 近四年教师出版专著或申请专利情况（10%）</w:t>
            </w:r>
          </w:p>
        </w:tc>
        <w:tc>
          <w:tcPr>
            <w:tcW w:w="6642"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要求以本专业教师排名第一且第一署名为参评单位的专著（不含编著）或发明专利。</w:t>
            </w:r>
          </w:p>
        </w:tc>
      </w:tr>
      <w:tr w:rsidR="004C7E13" w:rsidRPr="00D704AF" w:rsidTr="0098734C">
        <w:trPr>
          <w:cantSplit/>
          <w:trHeight w:val="20"/>
          <w:jc w:val="center"/>
        </w:trPr>
        <w:tc>
          <w:tcPr>
            <w:tcW w:w="1559"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2552"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3422"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3.2.3近四年教师获得省部级以上科研奖励情况（25%）</w:t>
            </w:r>
          </w:p>
        </w:tc>
        <w:tc>
          <w:tcPr>
            <w:tcW w:w="6642"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科研奖励指获得国家自然科学奖、技术发明奖、科技进步奖、教育部高校科研成果奖（科学技术、人文社科）；省政府自然科学奖、技术发明奖、科技进步奖、社科优秀成果奖、国家旅游局优秀研究成果奖。</w:t>
            </w:r>
          </w:p>
        </w:tc>
      </w:tr>
      <w:tr w:rsidR="004C7E13" w:rsidRPr="00D704AF" w:rsidTr="0098734C">
        <w:trPr>
          <w:cantSplit/>
          <w:trHeight w:val="1343"/>
          <w:jc w:val="center"/>
        </w:trPr>
        <w:tc>
          <w:tcPr>
            <w:tcW w:w="1559"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2552"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3422"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3.2.4近四年教师主持科研项目情况（30%）</w:t>
            </w:r>
          </w:p>
        </w:tc>
        <w:tc>
          <w:tcPr>
            <w:tcW w:w="6642"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以第一立项单位主持国家级项目（科技部项目、国家自然基金项目、国家社科基金项目）、国防/军队重要科研项目、境外合作科研项目、部委级项目、省级项目（省教育厅科研立项、省科技厅立项、省自然科学基金、省社科基金）。</w:t>
            </w:r>
          </w:p>
        </w:tc>
      </w:tr>
      <w:tr w:rsidR="004C7E13" w:rsidRPr="00D704AF" w:rsidTr="0098734C">
        <w:trPr>
          <w:cantSplit/>
          <w:trHeight w:val="494"/>
          <w:jc w:val="center"/>
        </w:trPr>
        <w:tc>
          <w:tcPr>
            <w:tcW w:w="1559"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2552"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3422"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3.2.5 应用对策研究成果（10%）</w:t>
            </w:r>
          </w:p>
        </w:tc>
        <w:tc>
          <w:tcPr>
            <w:tcW w:w="6642"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以第一署名单位发表的应用对策研究成果得到采纳。</w:t>
            </w:r>
          </w:p>
        </w:tc>
      </w:tr>
      <w:tr w:rsidR="004C7E13" w:rsidRPr="00D704AF" w:rsidTr="0098734C">
        <w:trPr>
          <w:cantSplit/>
          <w:trHeight w:val="20"/>
          <w:jc w:val="center"/>
        </w:trPr>
        <w:tc>
          <w:tcPr>
            <w:tcW w:w="1559" w:type="dxa"/>
            <w:vMerge w:val="restart"/>
            <w:shd w:val="clear" w:color="auto" w:fill="auto"/>
            <w:vAlign w:val="center"/>
          </w:tcPr>
          <w:p w:rsidR="004C7E13" w:rsidRPr="00D704AF" w:rsidRDefault="004C7E13" w:rsidP="0098734C">
            <w:pPr>
              <w:snapToGrid w:val="0"/>
              <w:spacing w:line="280" w:lineRule="exact"/>
              <w:rPr>
                <w:rFonts w:ascii="仿宋_GB2312" w:eastAsia="仿宋_GB2312"/>
                <w:b/>
                <w:color w:val="000000"/>
                <w:sz w:val="22"/>
                <w:szCs w:val="22"/>
              </w:rPr>
            </w:pPr>
            <w:r w:rsidRPr="00D704AF">
              <w:rPr>
                <w:rFonts w:ascii="仿宋_GB2312" w:eastAsia="仿宋_GB2312" w:hint="eastAsia"/>
                <w:color w:val="000000"/>
                <w:sz w:val="22"/>
                <w:szCs w:val="22"/>
              </w:rPr>
              <w:lastRenderedPageBreak/>
              <w:t>3.教学资源（权重：0.30）</w:t>
            </w:r>
          </w:p>
        </w:tc>
        <w:tc>
          <w:tcPr>
            <w:tcW w:w="2552"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3.3专业教师教研情况（25%）</w:t>
            </w:r>
          </w:p>
        </w:tc>
        <w:tc>
          <w:tcPr>
            <w:tcW w:w="3422"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3.3.1近四年教师发表教研论文数量（30%）</w:t>
            </w:r>
          </w:p>
        </w:tc>
        <w:tc>
          <w:tcPr>
            <w:tcW w:w="6642"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教研论文是指以第一署名单位发表的与本专业教学研究相关的论文，不包括学术研究有关的论文。</w:t>
            </w:r>
          </w:p>
        </w:tc>
      </w:tr>
      <w:tr w:rsidR="004C7E13" w:rsidRPr="00D704AF" w:rsidTr="0098734C">
        <w:trPr>
          <w:cantSplit/>
          <w:trHeight w:val="20"/>
          <w:jc w:val="center"/>
        </w:trPr>
        <w:tc>
          <w:tcPr>
            <w:tcW w:w="1559"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2552"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3422"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3.3.2近十年教师主持编写本专业教材情况（30%）</w:t>
            </w:r>
          </w:p>
        </w:tc>
        <w:tc>
          <w:tcPr>
            <w:tcW w:w="6642"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本专业教师主编的公开出版的本专业教材或教学研究的论文集。</w:t>
            </w:r>
          </w:p>
        </w:tc>
      </w:tr>
      <w:tr w:rsidR="004C7E13" w:rsidRPr="00D704AF" w:rsidTr="0098734C">
        <w:trPr>
          <w:cantSplit/>
          <w:trHeight w:val="20"/>
          <w:jc w:val="center"/>
        </w:trPr>
        <w:tc>
          <w:tcPr>
            <w:tcW w:w="1559"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2552"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3422"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3.3.3近十年教师主持省级以上教研项目情况（40%）</w:t>
            </w:r>
          </w:p>
        </w:tc>
        <w:tc>
          <w:tcPr>
            <w:tcW w:w="6642"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省级以上教研项目包括：国家及省教育行政部门教改立项、国家及省教育科学规划课题、中国高教学会立项课题。</w:t>
            </w:r>
          </w:p>
        </w:tc>
      </w:tr>
      <w:tr w:rsidR="004C7E13" w:rsidRPr="00D704AF" w:rsidTr="0098734C">
        <w:trPr>
          <w:cantSplit/>
          <w:trHeight w:val="20"/>
          <w:jc w:val="center"/>
        </w:trPr>
        <w:tc>
          <w:tcPr>
            <w:tcW w:w="1559"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2552"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3.4实验实践教学（12%）</w:t>
            </w:r>
          </w:p>
        </w:tc>
        <w:tc>
          <w:tcPr>
            <w:tcW w:w="3422"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3.4.1现有教学实验仪器设备（含软件）生均值（25%）</w:t>
            </w:r>
          </w:p>
        </w:tc>
        <w:tc>
          <w:tcPr>
            <w:tcW w:w="6642"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单价1000元以上的设备。</w:t>
            </w:r>
          </w:p>
        </w:tc>
      </w:tr>
      <w:tr w:rsidR="004C7E13" w:rsidRPr="00D704AF" w:rsidTr="0098734C">
        <w:trPr>
          <w:cantSplit/>
          <w:trHeight w:val="20"/>
          <w:jc w:val="center"/>
        </w:trPr>
        <w:tc>
          <w:tcPr>
            <w:tcW w:w="1559"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2552"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3422"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3.4.2近四年新增的教学实验仪器设备（含软件）生均值（25%）</w:t>
            </w:r>
          </w:p>
        </w:tc>
        <w:tc>
          <w:tcPr>
            <w:tcW w:w="6642"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近四年新增的单价1000元以上设备。</w:t>
            </w:r>
          </w:p>
        </w:tc>
      </w:tr>
      <w:tr w:rsidR="004C7E13" w:rsidRPr="00D704AF" w:rsidTr="0098734C">
        <w:trPr>
          <w:cantSplit/>
          <w:trHeight w:val="20"/>
          <w:jc w:val="center"/>
        </w:trPr>
        <w:tc>
          <w:tcPr>
            <w:tcW w:w="1559"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2552"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3422"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3.4.3近四年校内外实习实践基地数量及各基地实习学生人次数与专业在校生总数的比值（25%）</w:t>
            </w:r>
          </w:p>
        </w:tc>
        <w:tc>
          <w:tcPr>
            <w:tcW w:w="6642"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校内外实习实践基地指近四年有学生实习且签有协议的实习实践基地。</w:t>
            </w:r>
          </w:p>
        </w:tc>
      </w:tr>
      <w:tr w:rsidR="004C7E13" w:rsidRPr="00D704AF" w:rsidTr="0098734C">
        <w:trPr>
          <w:cantSplit/>
          <w:trHeight w:val="20"/>
          <w:jc w:val="center"/>
        </w:trPr>
        <w:tc>
          <w:tcPr>
            <w:tcW w:w="1559"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2552"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3422"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3.4.4现有教学实验仪器设备利用情况、校内外实习实践基地建设质量（25%）</w:t>
            </w:r>
          </w:p>
        </w:tc>
        <w:tc>
          <w:tcPr>
            <w:tcW w:w="6642"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依据教学实验仪器设备在本专业相关课程中的使用情况，校内外实习实践基地建设质量主要依据基地层次和合作水平。</w:t>
            </w:r>
          </w:p>
        </w:tc>
      </w:tr>
      <w:tr w:rsidR="004C7E13" w:rsidRPr="00D704AF" w:rsidTr="0098734C">
        <w:trPr>
          <w:cantSplit/>
          <w:trHeight w:val="20"/>
          <w:jc w:val="center"/>
        </w:trPr>
        <w:tc>
          <w:tcPr>
            <w:tcW w:w="1559"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2552"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3.5图书资料（3%）</w:t>
            </w:r>
          </w:p>
        </w:tc>
        <w:tc>
          <w:tcPr>
            <w:tcW w:w="3422"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3.5.1现有生均专业纸质图书资料册数（60%）</w:t>
            </w:r>
          </w:p>
        </w:tc>
        <w:tc>
          <w:tcPr>
            <w:tcW w:w="6642"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本专业的图书资料（含学校与院、系）是指供本专业教学、科研使用的图书资料。</w:t>
            </w:r>
          </w:p>
        </w:tc>
      </w:tr>
      <w:tr w:rsidR="004C7E13" w:rsidRPr="00D704AF" w:rsidTr="0098734C">
        <w:trPr>
          <w:cantSplit/>
          <w:trHeight w:val="20"/>
          <w:jc w:val="center"/>
        </w:trPr>
        <w:tc>
          <w:tcPr>
            <w:tcW w:w="1559"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2552"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3422"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3.5.2现有专业电子图书资料源的个数（40%）</w:t>
            </w:r>
          </w:p>
        </w:tc>
        <w:tc>
          <w:tcPr>
            <w:tcW w:w="6642"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本专业的电子图书资料源（含学校与院、系）是指供本专业教学科研使用的、由资源提供方完成更新的、可全文下载的电子资源，不包括随书的资料光盘。</w:t>
            </w:r>
          </w:p>
        </w:tc>
      </w:tr>
      <w:tr w:rsidR="004C7E13" w:rsidRPr="00D704AF" w:rsidTr="0098734C">
        <w:trPr>
          <w:cantSplit/>
          <w:trHeight w:val="20"/>
          <w:jc w:val="center"/>
        </w:trPr>
        <w:tc>
          <w:tcPr>
            <w:tcW w:w="1559"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4.本科教学工程与教学成果奖（权重：0.15）</w:t>
            </w:r>
          </w:p>
        </w:tc>
        <w:tc>
          <w:tcPr>
            <w:tcW w:w="2552"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4.1本科教学工程项目（50%）</w:t>
            </w:r>
          </w:p>
        </w:tc>
        <w:tc>
          <w:tcPr>
            <w:tcW w:w="3422"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4.1.1历年省级以上本科教学工程项目（100%）</w:t>
            </w:r>
          </w:p>
        </w:tc>
        <w:tc>
          <w:tcPr>
            <w:tcW w:w="6642" w:type="dxa"/>
            <w:shd w:val="clear" w:color="auto" w:fill="auto"/>
            <w:vAlign w:val="center"/>
          </w:tcPr>
          <w:p w:rsidR="004C7E13" w:rsidRPr="00D704AF" w:rsidRDefault="004C7E13" w:rsidP="0098734C">
            <w:pPr>
              <w:snapToGrid w:val="0"/>
              <w:spacing w:line="280" w:lineRule="exact"/>
              <w:ind w:firstLineChars="200" w:firstLine="420"/>
              <w:rPr>
                <w:rFonts w:ascii="仿宋_GB2312" w:eastAsia="仿宋_GB2312"/>
                <w:color w:val="000000"/>
                <w:szCs w:val="21"/>
              </w:rPr>
            </w:pPr>
            <w:r w:rsidRPr="00D704AF">
              <w:rPr>
                <w:rFonts w:ascii="仿宋_GB2312" w:eastAsia="仿宋_GB2312" w:hint="eastAsia"/>
                <w:color w:val="000000"/>
                <w:szCs w:val="21"/>
              </w:rPr>
              <w:t>省级以上本科教学工程项目包括特色专业、人才培养模式创新实验区、教学团队、精品课程、双语示范课程、综合改革试点专业、卓越人才培养计划、大学生校外实践教育基地、实验教学示范中心、虚拟仿真实验教学中心、精品视频公开课、精品资源共享课、规划教材等。</w:t>
            </w:r>
          </w:p>
        </w:tc>
      </w:tr>
      <w:tr w:rsidR="004C7E13" w:rsidRPr="00D704AF" w:rsidTr="0098734C">
        <w:trPr>
          <w:cantSplit/>
          <w:trHeight w:val="20"/>
          <w:jc w:val="center"/>
        </w:trPr>
        <w:tc>
          <w:tcPr>
            <w:tcW w:w="1559"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2552"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4.2教学成果奖（50%）</w:t>
            </w:r>
          </w:p>
        </w:tc>
        <w:tc>
          <w:tcPr>
            <w:tcW w:w="3422"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4.2.1历年省级以上教学成果奖（80%）</w:t>
            </w:r>
          </w:p>
        </w:tc>
        <w:tc>
          <w:tcPr>
            <w:tcW w:w="6642"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该专业教师参与完成的省级以上教学成果奖。</w:t>
            </w:r>
          </w:p>
        </w:tc>
      </w:tr>
      <w:tr w:rsidR="004C7E13" w:rsidRPr="00D704AF" w:rsidTr="0098734C">
        <w:trPr>
          <w:cantSplit/>
          <w:trHeight w:val="20"/>
          <w:jc w:val="center"/>
        </w:trPr>
        <w:tc>
          <w:tcPr>
            <w:tcW w:w="1559"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2552"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3422"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4.2.2历年其他类省级以上教学成果奖（20%）</w:t>
            </w:r>
          </w:p>
        </w:tc>
        <w:tc>
          <w:tcPr>
            <w:tcW w:w="6642"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教育部和教育厅的教材奖、省级以上多媒体课件大赛、省级以上教学竞赛奖等其他类教学成果奖。</w:t>
            </w:r>
          </w:p>
        </w:tc>
      </w:tr>
      <w:tr w:rsidR="004C7E13" w:rsidRPr="00D704AF" w:rsidTr="0098734C">
        <w:trPr>
          <w:cantSplit/>
          <w:trHeight w:val="20"/>
          <w:jc w:val="center"/>
        </w:trPr>
        <w:tc>
          <w:tcPr>
            <w:tcW w:w="1559"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lastRenderedPageBreak/>
              <w:t>5.教学质量保障（权重：0.10）</w:t>
            </w:r>
          </w:p>
        </w:tc>
        <w:tc>
          <w:tcPr>
            <w:tcW w:w="2552"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5.1质量保障体系（100%）</w:t>
            </w:r>
          </w:p>
        </w:tc>
        <w:tc>
          <w:tcPr>
            <w:tcW w:w="3422"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5.1.1教学质量保障机制，教学质量标准、监测、评价、分析、反馈体系及运行效果（100%）</w:t>
            </w:r>
          </w:p>
        </w:tc>
        <w:tc>
          <w:tcPr>
            <w:tcW w:w="6642"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教学质量保障机制，教学质量标准、监测、评价、分析、反馈、改进体系及运行效果。具体评价标准参照教育部高等学校有关科类教学指导委员会制定的专业类教学质量国家标准。</w:t>
            </w:r>
          </w:p>
        </w:tc>
      </w:tr>
      <w:tr w:rsidR="004C7E13" w:rsidRPr="00D704AF" w:rsidTr="0098734C">
        <w:trPr>
          <w:cantSplit/>
          <w:trHeight w:val="20"/>
          <w:jc w:val="center"/>
        </w:trPr>
        <w:tc>
          <w:tcPr>
            <w:tcW w:w="1559"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6.培养效果（权重：0.20）</w:t>
            </w:r>
          </w:p>
        </w:tc>
        <w:tc>
          <w:tcPr>
            <w:tcW w:w="2552"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6.1就业情况与培养质量（50%）</w:t>
            </w:r>
          </w:p>
        </w:tc>
        <w:tc>
          <w:tcPr>
            <w:tcW w:w="3422"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6.1.1近四年就业率情况（50%）</w:t>
            </w:r>
          </w:p>
        </w:tc>
        <w:tc>
          <w:tcPr>
            <w:tcW w:w="6642"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近四年本专业毕业生初次就业率。（不含办学地点不在母体学校的联合培养学生）</w:t>
            </w:r>
          </w:p>
        </w:tc>
      </w:tr>
      <w:tr w:rsidR="004C7E13" w:rsidRPr="00D704AF" w:rsidTr="0098734C">
        <w:trPr>
          <w:cantSplit/>
          <w:trHeight w:val="20"/>
          <w:jc w:val="center"/>
        </w:trPr>
        <w:tc>
          <w:tcPr>
            <w:tcW w:w="1559"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2552"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3422"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6.1.2十名优秀校友简介（50%）</w:t>
            </w:r>
          </w:p>
        </w:tc>
        <w:tc>
          <w:tcPr>
            <w:tcW w:w="6642"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校友指77级以后的本科生。每人简介500字以内。</w:t>
            </w:r>
          </w:p>
        </w:tc>
      </w:tr>
      <w:tr w:rsidR="004C7E13" w:rsidRPr="00D704AF" w:rsidTr="0098734C">
        <w:trPr>
          <w:cantSplit/>
          <w:trHeight w:val="20"/>
          <w:jc w:val="center"/>
        </w:trPr>
        <w:tc>
          <w:tcPr>
            <w:tcW w:w="1559"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2552" w:type="dxa"/>
            <w:vMerge w:val="restart"/>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6.2在校学生综合素质（50%）</w:t>
            </w:r>
          </w:p>
        </w:tc>
        <w:tc>
          <w:tcPr>
            <w:tcW w:w="3422"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6.2.1近四年学生参加创新创业活动及参与科研项目学生人次数与专业在校生总数的比值（30%）</w:t>
            </w:r>
          </w:p>
        </w:tc>
        <w:tc>
          <w:tcPr>
            <w:tcW w:w="6642"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创新创业活动指：国家、省、校三级“大学生创新创业训练计划”；科研项目指：学生作为课题组成员参加的各类国家和省部纵向项目，以及学校科技管理部门科研考核统计的横向项目。</w:t>
            </w:r>
          </w:p>
        </w:tc>
      </w:tr>
      <w:tr w:rsidR="004C7E13" w:rsidRPr="00D704AF" w:rsidTr="0098734C">
        <w:trPr>
          <w:cantSplit/>
          <w:trHeight w:val="20"/>
          <w:jc w:val="center"/>
        </w:trPr>
        <w:tc>
          <w:tcPr>
            <w:tcW w:w="1559"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2552"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3422"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6.2.2近四年学生获省级以上各类竞赛奖励情况（30%）</w:t>
            </w:r>
          </w:p>
        </w:tc>
        <w:tc>
          <w:tcPr>
            <w:tcW w:w="6642"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该专业学生为由省级以上行业组织、政府机构举办的竞赛活动获奖人之一；同一奖项只算一次。</w:t>
            </w:r>
          </w:p>
        </w:tc>
      </w:tr>
      <w:tr w:rsidR="004C7E13" w:rsidRPr="00D704AF" w:rsidTr="0098734C">
        <w:trPr>
          <w:cantSplit/>
          <w:trHeight w:val="20"/>
          <w:jc w:val="center"/>
        </w:trPr>
        <w:tc>
          <w:tcPr>
            <w:tcW w:w="1559"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2552"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3422"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6.2.3近四年学生发表学术论文及专利受理等情况（15%）</w:t>
            </w:r>
          </w:p>
        </w:tc>
        <w:tc>
          <w:tcPr>
            <w:tcW w:w="6642"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该专业学生在正式刊物发表的学术论文；该专业学生为专利受理限额内成员。</w:t>
            </w:r>
          </w:p>
        </w:tc>
      </w:tr>
      <w:tr w:rsidR="004C7E13" w:rsidRPr="00D704AF" w:rsidTr="0098734C">
        <w:trPr>
          <w:cantSplit/>
          <w:trHeight w:val="20"/>
          <w:jc w:val="center"/>
        </w:trPr>
        <w:tc>
          <w:tcPr>
            <w:tcW w:w="1559"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2552" w:type="dxa"/>
            <w:vMerge/>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p>
        </w:tc>
        <w:tc>
          <w:tcPr>
            <w:tcW w:w="3422"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6.2.4五名优秀在校生简介（25%）</w:t>
            </w:r>
          </w:p>
        </w:tc>
        <w:tc>
          <w:tcPr>
            <w:tcW w:w="6642"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本专业在校生，每人简介300字以内。</w:t>
            </w:r>
          </w:p>
        </w:tc>
      </w:tr>
      <w:tr w:rsidR="004C7E13" w:rsidRPr="00D704AF" w:rsidTr="0098734C">
        <w:trPr>
          <w:cantSplit/>
          <w:trHeight w:val="20"/>
          <w:jc w:val="center"/>
        </w:trPr>
        <w:tc>
          <w:tcPr>
            <w:tcW w:w="1559"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7.专业特色（满分10分）</w:t>
            </w:r>
          </w:p>
        </w:tc>
        <w:tc>
          <w:tcPr>
            <w:tcW w:w="5974"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7.1专业特色、实施过程和效果（100%）</w:t>
            </w:r>
          </w:p>
        </w:tc>
        <w:tc>
          <w:tcPr>
            <w:tcW w:w="6642" w:type="dxa"/>
            <w:shd w:val="clear" w:color="auto" w:fill="auto"/>
            <w:vAlign w:val="center"/>
          </w:tcPr>
          <w:p w:rsidR="004C7E13" w:rsidRPr="00D704AF" w:rsidRDefault="004C7E13" w:rsidP="0098734C">
            <w:pPr>
              <w:snapToGrid w:val="0"/>
              <w:spacing w:line="280" w:lineRule="exact"/>
              <w:ind w:firstLineChars="200" w:firstLine="440"/>
              <w:rPr>
                <w:rFonts w:ascii="仿宋_GB2312" w:eastAsia="仿宋_GB2312"/>
                <w:color w:val="000000"/>
                <w:sz w:val="22"/>
                <w:szCs w:val="22"/>
              </w:rPr>
            </w:pPr>
            <w:r w:rsidRPr="00D704AF">
              <w:rPr>
                <w:rFonts w:ascii="仿宋_GB2312" w:eastAsia="仿宋_GB2312" w:hint="eastAsia"/>
                <w:color w:val="000000"/>
                <w:sz w:val="22"/>
                <w:szCs w:val="22"/>
              </w:rPr>
              <w:t>在实践中培育和凝练出的专业特色及其效果说明（1000字以内）。</w:t>
            </w:r>
          </w:p>
        </w:tc>
      </w:tr>
      <w:tr w:rsidR="004C7E13" w:rsidRPr="00D704AF" w:rsidTr="0098734C">
        <w:trPr>
          <w:cantSplit/>
          <w:trHeight w:val="20"/>
          <w:jc w:val="center"/>
        </w:trPr>
        <w:tc>
          <w:tcPr>
            <w:tcW w:w="1559"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8.思政教育（满分5分）</w:t>
            </w:r>
          </w:p>
        </w:tc>
        <w:tc>
          <w:tcPr>
            <w:tcW w:w="5974" w:type="dxa"/>
            <w:gridSpan w:val="2"/>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8.1 思想政治教育贯穿人才培养全过程的实施情况和效果（100%）</w:t>
            </w:r>
          </w:p>
        </w:tc>
        <w:tc>
          <w:tcPr>
            <w:tcW w:w="6642" w:type="dxa"/>
            <w:shd w:val="clear" w:color="auto" w:fill="auto"/>
            <w:vAlign w:val="center"/>
          </w:tcPr>
          <w:p w:rsidR="004C7E13" w:rsidRPr="00D704AF" w:rsidRDefault="004C7E13" w:rsidP="0098734C">
            <w:pPr>
              <w:snapToGrid w:val="0"/>
              <w:spacing w:line="280" w:lineRule="exact"/>
              <w:rPr>
                <w:rFonts w:ascii="仿宋_GB2312" w:eastAsia="仿宋_GB2312"/>
                <w:color w:val="000000"/>
                <w:sz w:val="22"/>
                <w:szCs w:val="22"/>
              </w:rPr>
            </w:pPr>
            <w:r w:rsidRPr="00D704AF">
              <w:rPr>
                <w:rFonts w:ascii="仿宋_GB2312" w:eastAsia="仿宋_GB2312" w:hint="eastAsia"/>
                <w:color w:val="000000"/>
                <w:sz w:val="22"/>
                <w:szCs w:val="22"/>
              </w:rPr>
              <w:t>充分挖掘各专业课程蕴含的“德育元素”和所承载的德育功能，将思想政治工作贯穿人才培养全过程的具体措施和效果；师德师风、学风建设情况，学生和教师获得省级以上相关荣誉和奖励情况（1000字以内）</w:t>
            </w:r>
          </w:p>
        </w:tc>
      </w:tr>
    </w:tbl>
    <w:p w:rsidR="004C7E13" w:rsidRPr="00D704AF" w:rsidRDefault="004C7E13" w:rsidP="004C7E13">
      <w:pPr>
        <w:rPr>
          <w:color w:val="000000"/>
        </w:rPr>
      </w:pPr>
    </w:p>
    <w:p w:rsidR="004C7E13" w:rsidRPr="00801FAC" w:rsidRDefault="004C7E13" w:rsidP="004C7E13">
      <w:pPr>
        <w:spacing w:line="420" w:lineRule="exact"/>
        <w:rPr>
          <w:rFonts w:ascii="仿宋" w:eastAsia="仿宋" w:hAnsi="仿宋" w:cs="仿宋"/>
          <w:color w:val="000000"/>
          <w:sz w:val="24"/>
        </w:rPr>
      </w:pPr>
    </w:p>
    <w:p w:rsidR="004C7E13" w:rsidRPr="00801FAC" w:rsidRDefault="004C7E13" w:rsidP="004C7E13">
      <w:pPr>
        <w:spacing w:line="420" w:lineRule="exact"/>
        <w:rPr>
          <w:rFonts w:ascii="仿宋" w:eastAsia="仿宋" w:hAnsi="仿宋" w:cs="仿宋"/>
          <w:color w:val="000000"/>
          <w:sz w:val="24"/>
        </w:rPr>
      </w:pPr>
    </w:p>
    <w:sectPr w:rsidR="004C7E13" w:rsidRPr="00801FAC" w:rsidSect="004C7E13">
      <w:pgSz w:w="16838" w:h="11906" w:orient="landscape"/>
      <w:pgMar w:top="1588" w:right="1588" w:bottom="1588" w:left="1588" w:header="851" w:footer="1191"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79D5" w:rsidRDefault="00D079D5" w:rsidP="004C7E13">
      <w:r>
        <w:separator/>
      </w:r>
    </w:p>
  </w:endnote>
  <w:endnote w:type="continuationSeparator" w:id="1">
    <w:p w:rsidR="00D079D5" w:rsidRDefault="00D079D5" w:rsidP="004C7E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w:altName w:val="微软雅黑"/>
    <w:panose1 w:val="00000000000000000000"/>
    <w:charset w:val="86"/>
    <w:family w:val="script"/>
    <w:notTrueType/>
    <w:pitch w:val="variable"/>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E13" w:rsidRDefault="004C7E13">
    <w:pPr>
      <w:pStyle w:val="a4"/>
    </w:pPr>
    <w:r w:rsidRPr="004101C2">
      <w:rPr>
        <w:rFonts w:ascii="宋体" w:hAnsi="宋体" w:hint="eastAsia"/>
        <w:color w:val="FFFFFF"/>
        <w:sz w:val="28"/>
        <w:szCs w:val="28"/>
      </w:rPr>
      <w:t>—</w:t>
    </w:r>
    <w:r w:rsidRPr="004101C2">
      <w:rPr>
        <w:rFonts w:ascii="宋体" w:hAnsi="宋体" w:hint="eastAsia"/>
        <w:sz w:val="28"/>
        <w:szCs w:val="28"/>
      </w:rPr>
      <w:t xml:space="preserve">— </w:t>
    </w:r>
    <w:r w:rsidR="00B9675D" w:rsidRPr="004101C2">
      <w:rPr>
        <w:rFonts w:ascii="宋体" w:hAnsi="宋体"/>
        <w:sz w:val="28"/>
        <w:szCs w:val="28"/>
      </w:rPr>
      <w:fldChar w:fldCharType="begin"/>
    </w:r>
    <w:r w:rsidRPr="004101C2">
      <w:rPr>
        <w:rFonts w:ascii="宋体" w:hAnsi="宋体"/>
        <w:sz w:val="28"/>
        <w:szCs w:val="28"/>
      </w:rPr>
      <w:instrText xml:space="preserve"> PAGE   \* MERGEFORMAT </w:instrText>
    </w:r>
    <w:r w:rsidR="00B9675D" w:rsidRPr="004101C2">
      <w:rPr>
        <w:rFonts w:ascii="宋体" w:hAnsi="宋体"/>
        <w:sz w:val="28"/>
        <w:szCs w:val="28"/>
      </w:rPr>
      <w:fldChar w:fldCharType="separate"/>
    </w:r>
    <w:r w:rsidRPr="002041CB">
      <w:rPr>
        <w:rFonts w:ascii="宋体" w:hAnsi="宋体"/>
        <w:noProof/>
        <w:sz w:val="28"/>
        <w:szCs w:val="28"/>
        <w:lang w:val="zh-CN"/>
      </w:rPr>
      <w:t>74</w:t>
    </w:r>
    <w:r w:rsidR="00B9675D" w:rsidRPr="004101C2">
      <w:rPr>
        <w:rFonts w:ascii="宋体" w:hAnsi="宋体"/>
        <w:sz w:val="28"/>
        <w:szCs w:val="28"/>
      </w:rPr>
      <w:fldChar w:fldCharType="end"/>
    </w:r>
    <w:r w:rsidRPr="004101C2">
      <w:rPr>
        <w:rFonts w:ascii="宋体" w:hAnsi="宋体" w:hint="eastAsia"/>
        <w:sz w:val="28"/>
        <w:szCs w:val="28"/>
      </w:rPr>
      <w:t xml:space="preserve"> —</w:t>
    </w:r>
    <w:r w:rsidRPr="004101C2">
      <w:rPr>
        <w:rFonts w:ascii="宋体" w:hAnsi="宋体" w:hint="eastAsia"/>
        <w:color w:val="FFFFFF"/>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79D5" w:rsidRDefault="00D079D5" w:rsidP="004C7E13">
      <w:r>
        <w:separator/>
      </w:r>
    </w:p>
  </w:footnote>
  <w:footnote w:type="continuationSeparator" w:id="1">
    <w:p w:rsidR="00D079D5" w:rsidRDefault="00D079D5" w:rsidP="004C7E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60B7ACD9"/>
    <w:lvl w:ilvl="0" w:tplc="9E66363A">
      <w:start w:val="1"/>
      <w:numFmt w:val="decimal"/>
      <w:suff w:val="nothing"/>
      <w:lvlText w:val="%1."/>
      <w:lvlJc w:val="left"/>
      <w:pPr>
        <w:ind w:left="780" w:hanging="360"/>
      </w:pPr>
    </w:lvl>
    <w:lvl w:ilvl="1" w:tplc="95EAB194">
      <w:start w:val="1"/>
      <w:numFmt w:val="lowerLetter"/>
      <w:lvlText w:val="%2)"/>
      <w:lvlJc w:val="left"/>
      <w:pPr>
        <w:ind w:left="1260" w:hanging="420"/>
      </w:pPr>
    </w:lvl>
    <w:lvl w:ilvl="2" w:tplc="2F9CD9DA">
      <w:start w:val="1"/>
      <w:numFmt w:val="lowerRoman"/>
      <w:lvlText w:val="%3."/>
      <w:lvlJc w:val="right"/>
      <w:pPr>
        <w:ind w:left="1680" w:hanging="420"/>
      </w:pPr>
    </w:lvl>
    <w:lvl w:ilvl="3" w:tplc="FFE20850">
      <w:start w:val="1"/>
      <w:numFmt w:val="decimal"/>
      <w:lvlText w:val="%4."/>
      <w:lvlJc w:val="left"/>
      <w:pPr>
        <w:ind w:left="2100" w:hanging="420"/>
      </w:pPr>
    </w:lvl>
    <w:lvl w:ilvl="4" w:tplc="4C280874">
      <w:start w:val="1"/>
      <w:numFmt w:val="lowerLetter"/>
      <w:lvlText w:val="%5)"/>
      <w:lvlJc w:val="left"/>
      <w:pPr>
        <w:ind w:left="2520" w:hanging="420"/>
      </w:pPr>
    </w:lvl>
    <w:lvl w:ilvl="5" w:tplc="B1602AB6">
      <w:start w:val="1"/>
      <w:numFmt w:val="lowerRoman"/>
      <w:lvlText w:val="%6."/>
      <w:lvlJc w:val="right"/>
      <w:pPr>
        <w:ind w:left="2940" w:hanging="420"/>
      </w:pPr>
    </w:lvl>
    <w:lvl w:ilvl="6" w:tplc="0D64307A">
      <w:start w:val="1"/>
      <w:numFmt w:val="decimal"/>
      <w:lvlText w:val="%7."/>
      <w:lvlJc w:val="left"/>
      <w:pPr>
        <w:ind w:left="3360" w:hanging="420"/>
      </w:pPr>
    </w:lvl>
    <w:lvl w:ilvl="7" w:tplc="0734CBF2">
      <w:start w:val="1"/>
      <w:numFmt w:val="lowerLetter"/>
      <w:lvlText w:val="%8)"/>
      <w:lvlJc w:val="left"/>
      <w:pPr>
        <w:ind w:left="3780" w:hanging="420"/>
      </w:pPr>
    </w:lvl>
    <w:lvl w:ilvl="8" w:tplc="B13A7076">
      <w:start w:val="1"/>
      <w:numFmt w:val="lowerRoman"/>
      <w:lvlText w:val="%9."/>
      <w:lvlJc w:val="right"/>
      <w:pPr>
        <w:ind w:left="4200" w:hanging="420"/>
      </w:pPr>
    </w:lvl>
  </w:abstractNum>
  <w:abstractNum w:abstractNumId="1">
    <w:nsid w:val="00000003"/>
    <w:multiLevelType w:val="multilevel"/>
    <w:tmpl w:val="D21E4EC8"/>
    <w:lvl w:ilvl="0">
      <w:start w:val="6"/>
      <w:numFmt w:val="decimal"/>
      <w:suff w:val="nothing"/>
      <w:lvlText w:val="%1."/>
      <w:lvlJc w:val="left"/>
    </w:lvl>
    <w:lvl w:ilvl="1">
      <w:start w:val="6"/>
      <w:numFmt w:val="decimal"/>
      <w:suff w:val="nothing"/>
      <w:lvlText w:val="%1."/>
      <w:lvlJc w:val="left"/>
    </w:lvl>
    <w:lvl w:ilvl="2">
      <w:start w:val="6"/>
      <w:numFmt w:val="decimal"/>
      <w:suff w:val="nothing"/>
      <w:lvlText w:val="%1."/>
      <w:lvlJc w:val="left"/>
    </w:lvl>
    <w:lvl w:ilvl="3">
      <w:start w:val="6"/>
      <w:numFmt w:val="decimal"/>
      <w:suff w:val="nothing"/>
      <w:lvlText w:val="%1."/>
      <w:lvlJc w:val="left"/>
    </w:lvl>
    <w:lvl w:ilvl="4">
      <w:start w:val="6"/>
      <w:numFmt w:val="decimal"/>
      <w:suff w:val="nothing"/>
      <w:lvlText w:val="%1."/>
      <w:lvlJc w:val="left"/>
    </w:lvl>
    <w:lvl w:ilvl="5">
      <w:start w:val="6"/>
      <w:numFmt w:val="decimal"/>
      <w:suff w:val="nothing"/>
      <w:lvlText w:val="%1."/>
      <w:lvlJc w:val="left"/>
    </w:lvl>
    <w:lvl w:ilvl="6">
      <w:start w:val="6"/>
      <w:numFmt w:val="decimal"/>
      <w:suff w:val="nothing"/>
      <w:lvlText w:val="%1."/>
      <w:lvlJc w:val="left"/>
    </w:lvl>
    <w:lvl w:ilvl="7">
      <w:start w:val="6"/>
      <w:numFmt w:val="decimal"/>
      <w:suff w:val="nothing"/>
      <w:lvlText w:val="%1."/>
      <w:lvlJc w:val="left"/>
    </w:lvl>
    <w:lvl w:ilvl="8">
      <w:start w:val="6"/>
      <w:numFmt w:val="decimal"/>
      <w:suff w:val="nothing"/>
      <w:lvlText w:val="%1."/>
      <w:lvlJc w:val="left"/>
    </w:lvl>
  </w:abstractNum>
  <w:abstractNum w:abstractNumId="2">
    <w:nsid w:val="00000005"/>
    <w:multiLevelType w:val="hybridMultilevel"/>
    <w:tmpl w:val="1C06DAC8"/>
    <w:lvl w:ilvl="0" w:tplc="A808C0B0">
      <w:start w:val="1"/>
      <w:numFmt w:val="decimal"/>
      <w:suff w:val="space"/>
      <w:lvlText w:val="%1."/>
      <w:lvlJc w:val="left"/>
      <w:pPr>
        <w:ind w:left="780" w:hanging="360"/>
      </w:pPr>
    </w:lvl>
    <w:lvl w:ilvl="1" w:tplc="9D58E878">
      <w:start w:val="1"/>
      <w:numFmt w:val="lowerLetter"/>
      <w:lvlText w:val="%2)"/>
      <w:lvlJc w:val="left"/>
      <w:pPr>
        <w:ind w:left="1260" w:hanging="420"/>
      </w:pPr>
    </w:lvl>
    <w:lvl w:ilvl="2" w:tplc="E1122F6E">
      <w:start w:val="1"/>
      <w:numFmt w:val="lowerRoman"/>
      <w:lvlText w:val="%3."/>
      <w:lvlJc w:val="right"/>
      <w:pPr>
        <w:ind w:left="1680" w:hanging="420"/>
      </w:pPr>
    </w:lvl>
    <w:lvl w:ilvl="3" w:tplc="ECCE5E10">
      <w:start w:val="1"/>
      <w:numFmt w:val="decimal"/>
      <w:lvlText w:val="%4."/>
      <w:lvlJc w:val="left"/>
      <w:pPr>
        <w:ind w:left="2100" w:hanging="420"/>
      </w:pPr>
    </w:lvl>
    <w:lvl w:ilvl="4" w:tplc="25A469E8">
      <w:start w:val="1"/>
      <w:numFmt w:val="lowerLetter"/>
      <w:lvlText w:val="%5)"/>
      <w:lvlJc w:val="left"/>
      <w:pPr>
        <w:ind w:left="2520" w:hanging="420"/>
      </w:pPr>
    </w:lvl>
    <w:lvl w:ilvl="5" w:tplc="56A2FC68">
      <w:start w:val="1"/>
      <w:numFmt w:val="lowerRoman"/>
      <w:lvlText w:val="%6."/>
      <w:lvlJc w:val="right"/>
      <w:pPr>
        <w:ind w:left="2940" w:hanging="420"/>
      </w:pPr>
    </w:lvl>
    <w:lvl w:ilvl="6" w:tplc="B038DFBC">
      <w:start w:val="1"/>
      <w:numFmt w:val="decimal"/>
      <w:lvlText w:val="%7."/>
      <w:lvlJc w:val="left"/>
      <w:pPr>
        <w:ind w:left="3360" w:hanging="420"/>
      </w:pPr>
    </w:lvl>
    <w:lvl w:ilvl="7" w:tplc="F48064E0">
      <w:start w:val="1"/>
      <w:numFmt w:val="lowerLetter"/>
      <w:lvlText w:val="%8)"/>
      <w:lvlJc w:val="left"/>
      <w:pPr>
        <w:ind w:left="3780" w:hanging="420"/>
      </w:pPr>
    </w:lvl>
    <w:lvl w:ilvl="8" w:tplc="4A00583A">
      <w:start w:val="1"/>
      <w:numFmt w:val="lowerRoman"/>
      <w:lvlText w:val="%9."/>
      <w:lvlJc w:val="right"/>
      <w:pPr>
        <w:ind w:left="4200" w:hanging="420"/>
      </w:pPr>
    </w:lvl>
  </w:abstractNum>
  <w:abstractNum w:abstractNumId="3">
    <w:nsid w:val="24824853"/>
    <w:multiLevelType w:val="multilevel"/>
    <w:tmpl w:val="2482485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2DCA66C7"/>
    <w:multiLevelType w:val="multilevel"/>
    <w:tmpl w:val="2DCA66C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459D5219"/>
    <w:multiLevelType w:val="multilevel"/>
    <w:tmpl w:val="459D52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47235DCC"/>
    <w:multiLevelType w:val="multilevel"/>
    <w:tmpl w:val="47235DC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4F4256FA"/>
    <w:multiLevelType w:val="multilevel"/>
    <w:tmpl w:val="4F4256F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54474363"/>
    <w:multiLevelType w:val="singleLevel"/>
    <w:tmpl w:val="54474363"/>
    <w:lvl w:ilvl="0">
      <w:start w:val="6"/>
      <w:numFmt w:val="decimal"/>
      <w:suff w:val="nothing"/>
      <w:lvlText w:val="%1."/>
      <w:lvlJc w:val="left"/>
      <w:pPr>
        <w:ind w:left="0" w:firstLine="0"/>
      </w:pPr>
      <w:rPr>
        <w:rFonts w:cs="Times New Roman"/>
      </w:rPr>
    </w:lvl>
  </w:abstractNum>
  <w:abstractNum w:abstractNumId="9">
    <w:nsid w:val="58815E8C"/>
    <w:multiLevelType w:val="singleLevel"/>
    <w:tmpl w:val="58815E8C"/>
    <w:lvl w:ilvl="0">
      <w:start w:val="1"/>
      <w:numFmt w:val="chineseCounting"/>
      <w:suff w:val="nothing"/>
      <w:lvlText w:val="%1、"/>
      <w:lvlJc w:val="left"/>
    </w:lvl>
  </w:abstractNum>
  <w:abstractNum w:abstractNumId="10">
    <w:nsid w:val="6D0C3D95"/>
    <w:multiLevelType w:val="multilevel"/>
    <w:tmpl w:val="6D0C3D9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9"/>
  </w:num>
  <w:num w:numId="2">
    <w:abstractNumId w:val="8"/>
    <w:lvlOverride w:ilvl="0">
      <w:startOverride w:val="6"/>
    </w:lvlOverride>
  </w:num>
  <w:num w:numId="3">
    <w:abstractNumId w:val="8"/>
  </w:num>
  <w:num w:numId="4">
    <w:abstractNumId w:val="1"/>
  </w:num>
  <w:num w:numId="5">
    <w:abstractNumId w:val="2"/>
  </w:num>
  <w:num w:numId="6">
    <w:abstractNumId w:val="0"/>
  </w:num>
  <w:num w:numId="7">
    <w:abstractNumId w:val="3"/>
  </w:num>
  <w:num w:numId="8">
    <w:abstractNumId w:val="4"/>
  </w:num>
  <w:num w:numId="9">
    <w:abstractNumId w:val="7"/>
  </w:num>
  <w:num w:numId="10">
    <w:abstractNumId w:val="10"/>
  </w:num>
  <w:num w:numId="11">
    <w:abstractNumId w:val="6"/>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hideSpellingErrors/>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C7E13"/>
    <w:rsid w:val="004C7E13"/>
    <w:rsid w:val="00941ADD"/>
    <w:rsid w:val="00AD50F1"/>
    <w:rsid w:val="00B9675D"/>
    <w:rsid w:val="00D079D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chsdate"/>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26"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7E13"/>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qFormat/>
    <w:rsid w:val="004C7E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qFormat/>
    <w:rsid w:val="004C7E13"/>
    <w:rPr>
      <w:sz w:val="18"/>
      <w:szCs w:val="18"/>
    </w:rPr>
  </w:style>
  <w:style w:type="paragraph" w:styleId="a4">
    <w:name w:val="footer"/>
    <w:basedOn w:val="a"/>
    <w:link w:val="Char0"/>
    <w:uiPriority w:val="99"/>
    <w:unhideWhenUsed/>
    <w:rsid w:val="004C7E13"/>
    <w:pPr>
      <w:tabs>
        <w:tab w:val="center" w:pos="4153"/>
        <w:tab w:val="right" w:pos="8306"/>
      </w:tabs>
      <w:snapToGrid w:val="0"/>
      <w:jc w:val="left"/>
    </w:pPr>
    <w:rPr>
      <w:sz w:val="18"/>
      <w:szCs w:val="18"/>
    </w:rPr>
  </w:style>
  <w:style w:type="character" w:customStyle="1" w:styleId="Char0">
    <w:name w:val="页脚 Char"/>
    <w:basedOn w:val="a0"/>
    <w:link w:val="a4"/>
    <w:uiPriority w:val="99"/>
    <w:qFormat/>
    <w:rsid w:val="004C7E13"/>
    <w:rPr>
      <w:sz w:val="18"/>
      <w:szCs w:val="18"/>
    </w:rPr>
  </w:style>
  <w:style w:type="paragraph" w:styleId="a5">
    <w:name w:val="Balloon Text"/>
    <w:basedOn w:val="a"/>
    <w:link w:val="Char1"/>
    <w:uiPriority w:val="99"/>
    <w:rsid w:val="004C7E13"/>
    <w:rPr>
      <w:sz w:val="18"/>
      <w:szCs w:val="18"/>
    </w:rPr>
  </w:style>
  <w:style w:type="character" w:customStyle="1" w:styleId="Char1">
    <w:name w:val="批注框文本 Char"/>
    <w:basedOn w:val="a0"/>
    <w:link w:val="a5"/>
    <w:uiPriority w:val="99"/>
    <w:rsid w:val="004C7E13"/>
    <w:rPr>
      <w:rFonts w:ascii="Calibri" w:eastAsia="宋体" w:hAnsi="Calibri" w:cs="Times New Roman"/>
      <w:sz w:val="18"/>
      <w:szCs w:val="18"/>
    </w:rPr>
  </w:style>
  <w:style w:type="character" w:styleId="a6">
    <w:name w:val="Hyperlink"/>
    <w:uiPriority w:val="99"/>
    <w:unhideWhenUsed/>
    <w:rsid w:val="004C7E13"/>
    <w:rPr>
      <w:color w:val="0563C1"/>
      <w:u w:val="single"/>
    </w:rPr>
  </w:style>
  <w:style w:type="paragraph" w:styleId="1">
    <w:name w:val="toc 1"/>
    <w:basedOn w:val="a"/>
    <w:next w:val="a"/>
    <w:uiPriority w:val="39"/>
    <w:rsid w:val="004C7E13"/>
    <w:pPr>
      <w:snapToGrid w:val="0"/>
      <w:spacing w:line="324" w:lineRule="auto"/>
      <w:ind w:firstLineChars="200" w:firstLine="616"/>
    </w:pPr>
    <w:rPr>
      <w:rFonts w:ascii="仿宋" w:eastAsia="仿宋" w:hAnsi="仿宋"/>
      <w:spacing w:val="-6"/>
      <w:sz w:val="32"/>
      <w:szCs w:val="32"/>
    </w:rPr>
  </w:style>
  <w:style w:type="paragraph" w:customStyle="1" w:styleId="D">
    <w:name w:val="D正文"/>
    <w:basedOn w:val="a"/>
    <w:rsid w:val="004C7E13"/>
    <w:pPr>
      <w:spacing w:line="360" w:lineRule="auto"/>
      <w:ind w:firstLineChars="200" w:firstLine="480"/>
    </w:pPr>
    <w:rPr>
      <w:rFonts w:ascii="Times New Roman" w:eastAsia="仿宋_GB2312" w:hAnsi="Times New Roman"/>
      <w:sz w:val="30"/>
    </w:rPr>
  </w:style>
  <w:style w:type="character" w:styleId="a7">
    <w:name w:val="Strong"/>
    <w:qFormat/>
    <w:rsid w:val="004C7E13"/>
    <w:rPr>
      <w:b/>
      <w:bCs/>
    </w:rPr>
  </w:style>
  <w:style w:type="paragraph" w:customStyle="1" w:styleId="D3">
    <w:name w:val="D3磅"/>
    <w:basedOn w:val="a"/>
    <w:uiPriority w:val="99"/>
    <w:rsid w:val="004C7E13"/>
    <w:pPr>
      <w:spacing w:before="60" w:after="60"/>
    </w:pPr>
    <w:rPr>
      <w:rFonts w:ascii="Times New Roman" w:hAnsi="Times New Roman"/>
      <w:szCs w:val="21"/>
    </w:rPr>
  </w:style>
  <w:style w:type="paragraph" w:styleId="a8">
    <w:name w:val="List Paragraph"/>
    <w:basedOn w:val="a"/>
    <w:uiPriority w:val="26"/>
    <w:qFormat/>
    <w:rsid w:val="004C7E13"/>
    <w:pPr>
      <w:widowControl/>
      <w:ind w:firstLine="420"/>
    </w:pPr>
    <w:rPr>
      <w:rFonts w:ascii="等线" w:hAnsi="等线"/>
      <w:kern w:val="0"/>
      <w:szCs w:val="21"/>
    </w:rPr>
  </w:style>
  <w:style w:type="paragraph" w:customStyle="1" w:styleId="10">
    <w:name w:val="列出段落1"/>
    <w:basedOn w:val="a"/>
    <w:uiPriority w:val="34"/>
    <w:qFormat/>
    <w:rsid w:val="004C7E13"/>
    <w:pPr>
      <w:ind w:firstLineChars="200" w:firstLine="420"/>
    </w:pPr>
    <w:rPr>
      <w:rFonts w:ascii="Times New Roman" w:hAnsi="Times New Roman"/>
    </w:rPr>
  </w:style>
  <w:style w:type="paragraph" w:customStyle="1" w:styleId="D0">
    <w:name w:val="D标一"/>
    <w:basedOn w:val="a"/>
    <w:rsid w:val="004C7E13"/>
    <w:pPr>
      <w:keepNext/>
      <w:keepLines/>
      <w:pageBreakBefore/>
      <w:spacing w:before="240" w:after="120"/>
      <w:jc w:val="center"/>
      <w:outlineLvl w:val="0"/>
    </w:pPr>
    <w:rPr>
      <w:rFonts w:ascii="Times New Roman" w:eastAsia="黑体" w:hAnsi="Times New Roman"/>
      <w:b/>
      <w:bCs/>
      <w:kern w:val="44"/>
      <w:sz w:val="32"/>
      <w:szCs w:val="32"/>
    </w:rPr>
  </w:style>
  <w:style w:type="paragraph" w:customStyle="1" w:styleId="a9">
    <w:name w:val="图表"/>
    <w:basedOn w:val="a"/>
    <w:semiHidden/>
    <w:rsid w:val="004C7E13"/>
    <w:pPr>
      <w:spacing w:before="120" w:after="120"/>
      <w:jc w:val="center"/>
    </w:pPr>
    <w:rPr>
      <w:rFonts w:ascii="Times New Roman" w:hAnsi="Times New Roman"/>
      <w:szCs w:val="21"/>
    </w:rPr>
  </w:style>
  <w:style w:type="paragraph" w:customStyle="1" w:styleId="aa">
    <w:name w:val="正文对的"/>
    <w:basedOn w:val="a"/>
    <w:link w:val="Char2"/>
    <w:semiHidden/>
    <w:rsid w:val="004C7E13"/>
    <w:pPr>
      <w:spacing w:line="400" w:lineRule="exact"/>
      <w:ind w:firstLineChars="200" w:firstLine="200"/>
    </w:pPr>
    <w:rPr>
      <w:rFonts w:ascii="Times New Roman" w:hAnsi="Times New Roman"/>
      <w:sz w:val="24"/>
    </w:rPr>
  </w:style>
  <w:style w:type="character" w:customStyle="1" w:styleId="Char2">
    <w:name w:val="正文对的 Char"/>
    <w:link w:val="aa"/>
    <w:semiHidden/>
    <w:rsid w:val="004C7E13"/>
    <w:rPr>
      <w:rFonts w:ascii="Times New Roman" w:eastAsia="宋体" w:hAnsi="Times New Roman" w:cs="Times New Roman"/>
      <w:sz w:val="24"/>
      <w:szCs w:val="24"/>
    </w:rPr>
  </w:style>
  <w:style w:type="paragraph" w:customStyle="1" w:styleId="D1">
    <w:name w:val="D标二"/>
    <w:basedOn w:val="a"/>
    <w:rsid w:val="004C7E13"/>
    <w:pPr>
      <w:keepNext/>
      <w:keepLines/>
      <w:spacing w:before="360" w:line="360" w:lineRule="auto"/>
      <w:outlineLvl w:val="1"/>
    </w:pPr>
    <w:rPr>
      <w:rFonts w:ascii="Times New Roman" w:eastAsia="黑体" w:hAnsi="Times New Roman"/>
      <w:b/>
      <w:bCs/>
      <w:sz w:val="30"/>
      <w:szCs w:val="30"/>
    </w:rPr>
  </w:style>
  <w:style w:type="paragraph" w:customStyle="1" w:styleId="D2">
    <w:name w:val="D标三"/>
    <w:basedOn w:val="a"/>
    <w:rsid w:val="004C7E13"/>
    <w:pPr>
      <w:keepNext/>
      <w:keepLines/>
      <w:spacing w:before="240" w:line="360" w:lineRule="auto"/>
      <w:outlineLvl w:val="2"/>
    </w:pPr>
    <w:rPr>
      <w:rFonts w:ascii="Times New Roman" w:eastAsia="黑体" w:hAnsi="Times New Roman"/>
      <w:b/>
      <w:bCs/>
      <w:sz w:val="28"/>
      <w:szCs w:val="26"/>
    </w:rPr>
  </w:style>
  <w:style w:type="paragraph" w:customStyle="1" w:styleId="D4">
    <w:name w:val="D标四"/>
    <w:basedOn w:val="a"/>
    <w:rsid w:val="004C7E13"/>
    <w:pPr>
      <w:keepNext/>
      <w:keepLines/>
      <w:spacing w:before="180" w:after="120"/>
      <w:outlineLvl w:val="3"/>
    </w:pPr>
    <w:rPr>
      <w:rFonts w:ascii="Times New Roman" w:eastAsia="黑体" w:hAnsi="Times New Roman"/>
      <w:sz w:val="24"/>
    </w:rPr>
  </w:style>
  <w:style w:type="paragraph" w:customStyle="1" w:styleId="D5">
    <w:name w:val="D图表"/>
    <w:basedOn w:val="a9"/>
    <w:rsid w:val="004C7E13"/>
    <w:rPr>
      <w:b/>
    </w:rPr>
  </w:style>
  <w:style w:type="paragraph" w:customStyle="1" w:styleId="D6">
    <w:name w:val="D表内"/>
    <w:basedOn w:val="a9"/>
    <w:rsid w:val="004C7E13"/>
    <w:pPr>
      <w:spacing w:before="40" w:after="40"/>
    </w:pPr>
  </w:style>
  <w:style w:type="paragraph" w:customStyle="1" w:styleId="QJ">
    <w:name w:val="QJ正文"/>
    <w:basedOn w:val="a"/>
    <w:rsid w:val="004C7E13"/>
    <w:pPr>
      <w:ind w:firstLineChars="200" w:firstLine="200"/>
    </w:pPr>
    <w:rPr>
      <w:rFonts w:ascii="Times New Roman" w:hAnsi="Times New Roman"/>
      <w:sz w:val="22"/>
      <w:szCs w:val="28"/>
    </w:rPr>
  </w:style>
  <w:style w:type="paragraph" w:customStyle="1" w:styleId="D00">
    <w:name w:val="D表内0磅"/>
    <w:basedOn w:val="D6"/>
    <w:rsid w:val="004C7E13"/>
    <w:pPr>
      <w:spacing w:before="0" w:after="0"/>
    </w:pPr>
  </w:style>
  <w:style w:type="paragraph" w:customStyle="1" w:styleId="D10">
    <w:name w:val="D表内1磅"/>
    <w:basedOn w:val="D00"/>
    <w:rsid w:val="004C7E13"/>
    <w:pPr>
      <w:spacing w:before="20" w:after="20"/>
    </w:pPr>
  </w:style>
  <w:style w:type="paragraph" w:customStyle="1" w:styleId="D7">
    <w:name w:val="D图表小四"/>
    <w:basedOn w:val="D5"/>
    <w:rsid w:val="004C7E13"/>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kns.cnki.net/kns/NaviBridge.aspx?bt=1&amp;DBCode=CJFD&amp;BaseID=CSTD&amp;UnitCode=&amp;NaviLink=%e9%93%81%e9%81%93%e7%a7%91%e5%ad%a6%e4%b8%8e%e5%b7%a5%e7%a8%8b%e5%ad%a6%e6%8a%a5"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112</Pages>
  <Words>14794</Words>
  <Characters>84329</Characters>
  <Application>Microsoft Office Word</Application>
  <DocSecurity>0</DocSecurity>
  <Lines>702</Lines>
  <Paragraphs>197</Paragraphs>
  <ScaleCrop>false</ScaleCrop>
  <Company/>
  <LinksUpToDate>false</LinksUpToDate>
  <CharactersWithSpaces>98926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dc:creator>
  <cp:keywords/>
  <dc:description/>
  <cp:lastModifiedBy>wy</cp:lastModifiedBy>
  <cp:revision>3</cp:revision>
  <dcterms:created xsi:type="dcterms:W3CDTF">2017-11-27T06:49:00Z</dcterms:created>
  <dcterms:modified xsi:type="dcterms:W3CDTF">2017-11-27T06:52:00Z</dcterms:modified>
</cp:coreProperties>
</file>