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32"/>
          <w:szCs w:val="32"/>
        </w:rPr>
      </w:pPr>
      <w:r>
        <w:rPr>
          <w:rFonts w:hint="eastAsia" w:ascii="宋体" w:hAnsi="宋体" w:eastAsia="宋体" w:cs="宋体"/>
          <w:b/>
          <w:bCs/>
          <w:sz w:val="32"/>
          <w:szCs w:val="32"/>
        </w:rPr>
        <w:t>学信网学籍信息</w:t>
      </w:r>
      <w:r>
        <w:rPr>
          <w:rFonts w:hint="eastAsia" w:ascii="宋体" w:hAnsi="宋体" w:cs="宋体"/>
          <w:b/>
          <w:bCs/>
          <w:sz w:val="32"/>
          <w:szCs w:val="32"/>
          <w:lang w:eastAsia="zh-CN"/>
        </w:rPr>
        <w:t>自查指南</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2019级</w:t>
      </w:r>
      <w:r>
        <w:rPr>
          <w:rFonts w:hint="eastAsia" w:ascii="宋体" w:hAnsi="宋体" w:cs="宋体"/>
          <w:sz w:val="24"/>
          <w:szCs w:val="24"/>
          <w:lang w:eastAsia="zh-CN"/>
        </w:rPr>
        <w:t>新生需在</w:t>
      </w:r>
      <w:r>
        <w:rPr>
          <w:rFonts w:hint="eastAsia" w:ascii="宋体" w:hAnsi="宋体" w:eastAsia="宋体" w:cs="宋体"/>
          <w:sz w:val="24"/>
          <w:szCs w:val="24"/>
        </w:rPr>
        <w:t>“中国高等教育学生信息网（学信网）”进行学籍</w:t>
      </w:r>
      <w:r>
        <w:rPr>
          <w:rFonts w:hint="eastAsia" w:ascii="宋体" w:hAnsi="宋体" w:cs="宋体"/>
          <w:sz w:val="24"/>
          <w:szCs w:val="24"/>
          <w:lang w:eastAsia="zh-CN"/>
        </w:rPr>
        <w:t>信息</w:t>
      </w:r>
      <w:r>
        <w:rPr>
          <w:rFonts w:hint="eastAsia" w:ascii="宋体" w:hAnsi="宋体" w:eastAsia="宋体" w:cs="宋体"/>
          <w:sz w:val="24"/>
          <w:szCs w:val="24"/>
        </w:rPr>
        <w:t>自查</w:t>
      </w:r>
      <w:r>
        <w:rPr>
          <w:rFonts w:hint="eastAsia" w:ascii="宋体" w:hAnsi="宋体" w:cs="宋体"/>
          <w:sz w:val="24"/>
          <w:szCs w:val="24"/>
          <w:lang w:eastAsia="zh-CN"/>
        </w:rPr>
        <w:t>、</w:t>
      </w:r>
      <w:r>
        <w:rPr>
          <w:rFonts w:hint="eastAsia" w:ascii="宋体" w:hAnsi="宋体" w:eastAsia="宋体" w:cs="宋体"/>
          <w:sz w:val="24"/>
          <w:szCs w:val="24"/>
        </w:rPr>
        <w:t>核对，确认是否取得我校学籍</w:t>
      </w:r>
      <w:r>
        <w:rPr>
          <w:rFonts w:hint="eastAsia" w:ascii="宋体" w:hAnsi="宋体" w:cs="宋体"/>
          <w:sz w:val="24"/>
          <w:szCs w:val="24"/>
          <w:lang w:eastAsia="zh-CN"/>
        </w:rPr>
        <w:t>并</w:t>
      </w:r>
      <w:r>
        <w:rPr>
          <w:rFonts w:hint="eastAsia" w:ascii="宋体" w:hAnsi="宋体" w:eastAsia="宋体" w:cs="宋体"/>
          <w:sz w:val="24"/>
          <w:szCs w:val="24"/>
        </w:rPr>
        <w:t>核对学籍信息是否正确。</w:t>
      </w:r>
    </w:p>
    <w:p>
      <w:pPr>
        <w:numPr>
          <w:ilvl w:val="0"/>
          <w:numId w:val="1"/>
        </w:numPr>
        <w:spacing w:line="360" w:lineRule="auto"/>
        <w:ind w:left="420" w:leftChars="0"/>
        <w:rPr>
          <w:rFonts w:hint="eastAsia" w:ascii="宋体" w:hAnsi="宋体" w:eastAsia="宋体" w:cs="宋体"/>
          <w:b/>
          <w:bCs/>
          <w:sz w:val="24"/>
          <w:szCs w:val="24"/>
        </w:rPr>
      </w:pPr>
      <w:r>
        <w:rPr>
          <w:rFonts w:hint="eastAsia" w:ascii="宋体" w:hAnsi="宋体" w:cs="宋体"/>
          <w:b/>
          <w:bCs/>
          <w:sz w:val="24"/>
          <w:szCs w:val="24"/>
          <w:lang w:eastAsia="zh-CN"/>
        </w:rPr>
        <w:t>查询</w:t>
      </w:r>
      <w:r>
        <w:rPr>
          <w:rFonts w:hint="eastAsia" w:ascii="宋体" w:hAnsi="宋体" w:eastAsia="宋体" w:cs="宋体"/>
          <w:b/>
          <w:bCs/>
          <w:sz w:val="24"/>
          <w:szCs w:val="24"/>
        </w:rPr>
        <w:t>步骤</w:t>
      </w:r>
    </w:p>
    <w:p>
      <w:pPr>
        <w:numPr>
          <w:ilvl w:val="0"/>
          <w:numId w:val="2"/>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 xml:space="preserve">打开“中国高等教育学生信息网”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"Internet Explorer.lnk" </w:instrText>
      </w:r>
      <w:r>
        <w:rPr>
          <w:rFonts w:hint="eastAsia" w:ascii="宋体" w:hAnsi="宋体" w:eastAsia="宋体" w:cs="宋体"/>
          <w:sz w:val="24"/>
          <w:szCs w:val="24"/>
        </w:rPr>
        <w:fldChar w:fldCharType="separate"/>
      </w:r>
      <w:r>
        <w:rPr>
          <w:rStyle w:val="4"/>
          <w:rFonts w:hint="eastAsia" w:ascii="宋体" w:hAnsi="宋体" w:eastAsia="宋体" w:cs="宋体"/>
          <w:sz w:val="24"/>
          <w:szCs w:val="24"/>
        </w:rPr>
        <w:t>http://www.chsi.com.cn/</w:t>
      </w:r>
      <w:r>
        <w:rPr>
          <w:rFonts w:hint="eastAsia" w:ascii="宋体" w:hAnsi="宋体" w:eastAsia="宋体" w:cs="宋体"/>
          <w:sz w:val="24"/>
          <w:szCs w:val="24"/>
        </w:rPr>
        <w:fldChar w:fldCharType="end"/>
      </w:r>
      <w:r>
        <w:rPr>
          <w:rFonts w:hint="eastAsia" w:ascii="宋体" w:hAnsi="宋体" w:cs="宋体"/>
          <w:sz w:val="24"/>
          <w:szCs w:val="24"/>
          <w:lang w:eastAsia="zh-CN"/>
        </w:rPr>
        <w:t>。</w:t>
      </w:r>
    </w:p>
    <w:p>
      <w:pPr>
        <w:numPr>
          <w:ilvl w:val="0"/>
          <w:numId w:val="2"/>
        </w:numPr>
        <w:spacing w:line="360" w:lineRule="auto"/>
        <w:ind w:left="420" w:leftChars="0" w:firstLine="0" w:firstLineChars="0"/>
        <w:rPr>
          <w:rFonts w:hint="eastAsia" w:ascii="宋体" w:hAnsi="宋体" w:eastAsia="宋体" w:cs="宋体"/>
          <w:sz w:val="24"/>
          <w:szCs w:val="24"/>
        </w:rPr>
      </w:pPr>
      <w:r>
        <w:rPr>
          <w:rFonts w:hint="eastAsia" w:ascii="宋体" w:hAnsi="宋体" w:eastAsia="宋体" w:cs="宋体"/>
          <w:sz w:val="24"/>
          <w:szCs w:val="24"/>
        </w:rPr>
        <w:t>点击“新生学籍”，按提示要求进行注册查询</w:t>
      </w:r>
      <w:r>
        <w:rPr>
          <w:rFonts w:hint="eastAsia" w:ascii="宋体" w:hAnsi="宋体" w:cs="宋体"/>
          <w:sz w:val="24"/>
          <w:szCs w:val="24"/>
          <w:lang w:eastAsia="zh-CN"/>
        </w:rPr>
        <w:t>。</w:t>
      </w:r>
    </w:p>
    <w:p>
      <w:pPr>
        <w:spacing w:line="360" w:lineRule="auto"/>
        <w:jc w:val="left"/>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drawing>
          <wp:inline distT="0" distB="0" distL="114300" distR="114300">
            <wp:extent cx="1151890" cy="1437640"/>
            <wp:effectExtent l="0" t="0" r="10160" b="10160"/>
            <wp:docPr id="5" name="图片 1" descr="学信网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学信网1_看图王"/>
                    <pic:cNvPicPr>
                      <a:picLocks noChangeAspect="1"/>
                    </pic:cNvPicPr>
                  </pic:nvPicPr>
                  <pic:blipFill>
                    <a:blip r:embed="rId4"/>
                    <a:stretch>
                      <a:fillRect/>
                    </a:stretch>
                  </pic:blipFill>
                  <pic:spPr>
                    <a:xfrm>
                      <a:off x="0" y="0"/>
                      <a:ext cx="1151890" cy="1437640"/>
                    </a:xfrm>
                    <a:prstGeom prst="rect">
                      <a:avLst/>
                    </a:prstGeom>
                    <a:noFill/>
                    <a:ln>
                      <a:noFill/>
                    </a:ln>
                  </pic:spPr>
                </pic:pic>
              </a:graphicData>
            </a:graphic>
          </wp:inline>
        </w:drawing>
      </w:r>
      <w:bookmarkStart w:id="0" w:name="_GoBack"/>
      <w:bookmarkEnd w:id="0"/>
    </w:p>
    <w:p>
      <w:pPr>
        <w:numPr>
          <w:ilvl w:val="0"/>
          <w:numId w:val="2"/>
        </w:numPr>
        <w:spacing w:line="360" w:lineRule="auto"/>
        <w:ind w:left="420" w:leftChars="0" w:firstLine="0" w:firstLineChars="0"/>
        <w:rPr>
          <w:rFonts w:hint="eastAsia" w:ascii="宋体" w:hAnsi="宋体" w:eastAsia="宋体" w:cs="宋体"/>
          <w:sz w:val="24"/>
          <w:szCs w:val="24"/>
        </w:rPr>
      </w:pPr>
      <w:r>
        <w:rPr>
          <w:rFonts w:hint="eastAsia" w:ascii="宋体" w:hAnsi="宋体" w:eastAsia="宋体" w:cs="宋体"/>
          <w:sz w:val="24"/>
          <w:szCs w:val="24"/>
        </w:rPr>
        <w:t>点击“注册学信网账号”，填写信息进行注册；</w:t>
      </w:r>
    </w:p>
    <w:p>
      <w:pPr>
        <w:numPr>
          <w:ilvl w:val="0"/>
          <w:numId w:val="0"/>
        </w:num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drawing>
          <wp:inline distT="0" distB="0" distL="114300" distR="114300">
            <wp:extent cx="1306830" cy="2030730"/>
            <wp:effectExtent l="0" t="0" r="7620" b="7620"/>
            <wp:docPr id="7" name="图片 2" descr="学信网2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学信网2_看图王"/>
                    <pic:cNvPicPr>
                      <a:picLocks noChangeAspect="1"/>
                    </pic:cNvPicPr>
                  </pic:nvPicPr>
                  <pic:blipFill>
                    <a:blip r:embed="rId5"/>
                    <a:stretch>
                      <a:fillRect/>
                    </a:stretch>
                  </pic:blipFill>
                  <pic:spPr>
                    <a:xfrm>
                      <a:off x="0" y="0"/>
                      <a:ext cx="1306830" cy="2030730"/>
                    </a:xfrm>
                    <a:prstGeom prst="rect">
                      <a:avLst/>
                    </a:prstGeom>
                    <a:noFill/>
                    <a:ln>
                      <a:noFill/>
                    </a:ln>
                  </pic:spPr>
                </pic:pic>
              </a:graphicData>
            </a:graphic>
          </wp:inline>
        </w:drawing>
      </w:r>
    </w:p>
    <w:p>
      <w:pPr>
        <w:numPr>
          <w:ilvl w:val="0"/>
          <w:numId w:val="2"/>
        </w:numPr>
        <w:spacing w:line="360" w:lineRule="auto"/>
        <w:ind w:left="420" w:leftChars="0" w:firstLine="0" w:firstLineChars="0"/>
        <w:rPr>
          <w:rFonts w:hint="eastAsia" w:ascii="宋体" w:hAnsi="宋体" w:eastAsia="宋体" w:cs="宋体"/>
          <w:sz w:val="24"/>
          <w:szCs w:val="24"/>
        </w:rPr>
      </w:pPr>
      <w:r>
        <w:rPr>
          <w:rFonts w:hint="eastAsia" w:ascii="宋体" w:hAnsi="宋体" w:eastAsia="宋体" w:cs="宋体"/>
          <w:b w:val="0"/>
          <w:bCs w:val="0"/>
          <w:sz w:val="24"/>
          <w:szCs w:val="24"/>
        </w:rPr>
        <w:t>注册成功，即可查询本人学籍信息，确认无误即可。</w:t>
      </w:r>
    </w:p>
    <w:p>
      <w:pPr>
        <w:bidi w:val="0"/>
        <w:rPr>
          <w:rFonts w:hint="eastAsia" w:ascii="宋体" w:hAnsi="宋体" w:eastAsia="宋体" w:cs="宋体"/>
          <w:b/>
          <w:bCs/>
          <w:sz w:val="24"/>
          <w:szCs w:val="24"/>
        </w:rPr>
      </w:pPr>
    </w:p>
    <w:p>
      <w:pPr>
        <w:bidi w:val="0"/>
        <w:ind w:leftChars="200"/>
        <w:jc w:val="left"/>
        <w:rPr>
          <w:rFonts w:hint="eastAsia" w:ascii="宋体" w:hAnsi="宋体" w:eastAsia="宋体" w:cs="宋体"/>
          <w:sz w:val="24"/>
          <w:szCs w:val="24"/>
        </w:rPr>
      </w:pPr>
      <w:r>
        <w:rPr>
          <w:rFonts w:hint="eastAsia" w:ascii="宋体" w:hAnsi="宋体" w:cs="宋体"/>
          <w:b/>
          <w:bCs/>
          <w:sz w:val="24"/>
          <w:szCs w:val="24"/>
          <w:lang w:eastAsia="zh-CN"/>
        </w:rPr>
        <w:t>二、</w:t>
      </w:r>
      <w:r>
        <w:rPr>
          <w:rFonts w:hint="eastAsia" w:ascii="宋体" w:hAnsi="宋体" w:eastAsia="宋体" w:cs="宋体"/>
          <w:b/>
          <w:bCs/>
          <w:sz w:val="24"/>
          <w:szCs w:val="24"/>
        </w:rPr>
        <w:t>新生学籍自查常见问题解决办法</w:t>
      </w:r>
    </w:p>
    <w:p>
      <w:pPr>
        <w:numPr>
          <w:ilvl w:val="0"/>
          <w:numId w:val="0"/>
        </w:numPr>
        <w:spacing w:line="360" w:lineRule="auto"/>
        <w:ind w:left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1. </w:t>
      </w:r>
      <w:r>
        <w:rPr>
          <w:rFonts w:hint="eastAsia" w:ascii="宋体" w:hAnsi="宋体" w:eastAsia="宋体" w:cs="宋体"/>
          <w:b w:val="0"/>
          <w:bCs w:val="0"/>
          <w:sz w:val="24"/>
          <w:szCs w:val="24"/>
        </w:rPr>
        <w:t>手机号已被注册</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继续用该手机号码注册或更换另一手机号注册（毕业后将更换手机号的同学可以在毕业前重新注册一个帐号）</w:t>
      </w:r>
      <w:r>
        <w:rPr>
          <w:rFonts w:hint="eastAsia" w:ascii="宋体" w:hAnsi="宋体" w:cs="宋体"/>
          <w:sz w:val="24"/>
          <w:szCs w:val="24"/>
          <w:lang w:eastAsia="zh-CN"/>
        </w:rPr>
        <w:t>。</w:t>
      </w:r>
      <w:r>
        <w:rPr>
          <w:rFonts w:hint="eastAsia" w:ascii="宋体" w:hAnsi="宋体" w:eastAsia="宋体" w:cs="宋体"/>
          <w:sz w:val="24"/>
          <w:szCs w:val="24"/>
        </w:rPr>
        <w:t>该手机号为学信网帐号需牢记，如帐号密码遗忘，自行找回或重新注册一个帐号。重新注册时，密保邮箱必须是从未注册使用过的，否则注册会失败。无法关联学籍的，一般为帐号问题导致，尝试用正确的身份证号注册。如仍无法关联学籍，则你的学籍可能有问题，应及时与教务处学籍学位科联系。</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cs="宋体"/>
          <w:b/>
          <w:bCs/>
          <w:sz w:val="24"/>
          <w:szCs w:val="24"/>
          <w:lang w:val="en-US" w:eastAsia="zh-CN"/>
        </w:rPr>
        <w:t>**</w:t>
      </w:r>
      <w:r>
        <w:rPr>
          <w:rFonts w:hint="eastAsia" w:ascii="宋体" w:hAnsi="宋体" w:eastAsia="宋体" w:cs="宋体"/>
          <w:b/>
          <w:bCs/>
          <w:sz w:val="24"/>
          <w:szCs w:val="24"/>
        </w:rPr>
        <w:t>验证码不能频繁申请，否则会锁定24小时！</w:t>
      </w:r>
    </w:p>
    <w:p>
      <w:pPr>
        <w:keepNext w:val="0"/>
        <w:keepLines w:val="0"/>
        <w:widowControl/>
        <w:suppressLineNumbers w:val="0"/>
        <w:ind w:leftChars="200"/>
        <w:jc w:val="left"/>
        <w:rPr>
          <w:rFonts w:hint="eastAsia" w:ascii="宋体" w:hAnsi="宋体" w:eastAsia="宋体" w:cs="宋体"/>
          <w:sz w:val="24"/>
          <w:szCs w:val="24"/>
        </w:rPr>
      </w:pPr>
      <w:r>
        <w:drawing>
          <wp:inline distT="0" distB="0" distL="114300" distR="114300">
            <wp:extent cx="2890520" cy="652780"/>
            <wp:effectExtent l="0" t="0" r="5080" b="1397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2890520" cy="652780"/>
                    </a:xfrm>
                    <a:prstGeom prst="rect">
                      <a:avLst/>
                    </a:prstGeom>
                    <a:noFill/>
                    <a:ln>
                      <a:noFill/>
                    </a:ln>
                  </pic:spPr>
                </pic:pic>
              </a:graphicData>
            </a:graphic>
          </wp:inline>
        </w:drawing>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360" w:lineRule="auto"/>
        <w:ind w:left="420" w:leftChars="0"/>
        <w:textAlignment w:val="auto"/>
        <w:rPr>
          <w:rFonts w:hint="eastAsia" w:ascii="宋体" w:hAnsi="宋体" w:eastAsia="宋体" w:cs="宋体"/>
          <w:sz w:val="24"/>
          <w:szCs w:val="24"/>
        </w:rPr>
      </w:pPr>
      <w:r>
        <w:rPr>
          <w:rFonts w:hint="eastAsia" w:ascii="宋体" w:hAnsi="宋体" w:eastAsia="宋体" w:cs="宋体"/>
          <w:sz w:val="24"/>
          <w:szCs w:val="24"/>
        </w:rPr>
        <w:t>学信网提示该</w:t>
      </w:r>
      <w:r>
        <w:rPr>
          <w:rFonts w:hint="eastAsia" w:ascii="宋体" w:hAnsi="宋体" w:eastAsia="宋体" w:cs="宋体"/>
          <w:b w:val="0"/>
          <w:bCs w:val="0"/>
          <w:sz w:val="24"/>
          <w:szCs w:val="24"/>
        </w:rPr>
        <w:t>身份证号</w:t>
      </w:r>
      <w:r>
        <w:rPr>
          <w:rFonts w:hint="eastAsia" w:ascii="宋体" w:hAnsi="宋体" w:cs="宋体"/>
          <w:b w:val="0"/>
          <w:bCs w:val="0"/>
          <w:sz w:val="24"/>
          <w:szCs w:val="24"/>
          <w:lang w:val="en-US" w:eastAsia="zh-CN"/>
        </w:rPr>
        <w:t>重复</w:t>
      </w:r>
      <w:r>
        <w:rPr>
          <w:rFonts w:hint="eastAsia" w:ascii="宋体" w:hAnsi="宋体" w:eastAsia="宋体" w:cs="宋体"/>
          <w:b w:val="0"/>
          <w:bCs w:val="0"/>
          <w:sz w:val="24"/>
          <w:szCs w:val="24"/>
        </w:rPr>
        <w:t>或身份证号</w:t>
      </w:r>
      <w:r>
        <w:rPr>
          <w:rFonts w:hint="eastAsia" w:ascii="宋体" w:hAnsi="宋体" w:cs="宋体"/>
          <w:b w:val="0"/>
          <w:bCs w:val="0"/>
          <w:sz w:val="24"/>
          <w:szCs w:val="24"/>
          <w:lang w:val="en-US" w:eastAsia="zh-CN"/>
        </w:rPr>
        <w:t>已被注册</w:t>
      </w:r>
    </w:p>
    <w:p>
      <w:pPr>
        <w:numPr>
          <w:ilvl w:val="0"/>
          <w:numId w:val="4"/>
        </w:numPr>
        <w:spacing w:line="360" w:lineRule="auto"/>
        <w:ind w:left="420" w:leftChars="0"/>
        <w:rPr>
          <w:rFonts w:hint="eastAsia" w:ascii="宋体" w:hAnsi="宋体" w:cs="宋体"/>
          <w:sz w:val="24"/>
          <w:szCs w:val="24"/>
          <w:lang w:val="en-US" w:eastAsia="zh-CN"/>
        </w:rPr>
      </w:pPr>
      <w:r>
        <w:rPr>
          <w:rFonts w:hint="eastAsia" w:ascii="宋体" w:hAnsi="宋体" w:cs="宋体"/>
          <w:sz w:val="24"/>
          <w:szCs w:val="24"/>
          <w:lang w:val="en-US" w:eastAsia="zh-CN"/>
        </w:rPr>
        <w:t>学生本人</w:t>
      </w:r>
      <w:r>
        <w:rPr>
          <w:rFonts w:hint="eastAsia" w:ascii="宋体" w:hAnsi="宋体" w:eastAsia="宋体" w:cs="宋体"/>
          <w:b/>
          <w:bCs/>
          <w:sz w:val="24"/>
          <w:szCs w:val="24"/>
        </w:rPr>
        <w:t>已注册过</w:t>
      </w:r>
      <w:r>
        <w:rPr>
          <w:rFonts w:hint="eastAsia" w:ascii="宋体" w:hAnsi="宋体" w:cs="宋体"/>
          <w:sz w:val="24"/>
          <w:szCs w:val="24"/>
          <w:lang w:val="en-US" w:eastAsia="zh-CN"/>
        </w:rPr>
        <w:t>的情况</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可以通过所注册的手机号码、邮箱、密保问题找回账号和密码，实在记不得的可以重新注册，原帐号将失效。</w:t>
      </w:r>
    </w:p>
    <w:p>
      <w:pPr>
        <w:spacing w:line="360" w:lineRule="auto"/>
        <w:ind w:left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lang w:val="en-US" w:eastAsia="zh-CN"/>
        </w:rPr>
        <w:t>学生本人</w:t>
      </w:r>
      <w:r>
        <w:rPr>
          <w:rFonts w:hint="eastAsia" w:ascii="宋体" w:hAnsi="宋体" w:eastAsia="宋体" w:cs="宋体"/>
          <w:b/>
          <w:bCs/>
          <w:sz w:val="24"/>
          <w:szCs w:val="24"/>
        </w:rPr>
        <w:t>从来没有注册过</w:t>
      </w:r>
      <w:r>
        <w:rPr>
          <w:rFonts w:hint="eastAsia" w:ascii="宋体" w:hAnsi="宋体" w:cs="宋体"/>
          <w:sz w:val="24"/>
          <w:szCs w:val="24"/>
          <w:lang w:val="en-US" w:eastAsia="zh-CN"/>
        </w:rPr>
        <w:t>的情况</w:t>
      </w:r>
    </w:p>
    <w:p>
      <w:pPr>
        <w:numPr>
          <w:ilvl w:val="0"/>
          <w:numId w:val="5"/>
        </w:numPr>
        <w:spacing w:line="360" w:lineRule="auto"/>
        <w:ind w:left="845" w:leftChars="0" w:hanging="425" w:firstLineChars="0"/>
        <w:rPr>
          <w:rFonts w:hint="eastAsia" w:ascii="宋体" w:hAnsi="宋体" w:cs="宋体"/>
          <w:sz w:val="24"/>
          <w:szCs w:val="24"/>
          <w:lang w:val="en-US" w:eastAsia="zh-CN"/>
        </w:rPr>
      </w:pPr>
      <w:r>
        <w:rPr>
          <w:rFonts w:hint="eastAsia" w:ascii="宋体" w:hAnsi="宋体" w:cs="宋体"/>
          <w:b/>
          <w:bCs/>
          <w:sz w:val="24"/>
          <w:szCs w:val="24"/>
          <w:lang w:val="en-US" w:eastAsia="zh-CN"/>
        </w:rPr>
        <w:t>身份证号码重复</w:t>
      </w:r>
      <w:r>
        <w:rPr>
          <w:rFonts w:hint="eastAsia" w:ascii="宋体" w:hAnsi="宋体" w:cs="宋体"/>
          <w:sz w:val="24"/>
          <w:szCs w:val="24"/>
          <w:lang w:val="en-US" w:eastAsia="zh-CN"/>
        </w:rPr>
        <w:t>：</w:t>
      </w:r>
    </w:p>
    <w:p>
      <w:pPr>
        <w:spacing w:line="360" w:lineRule="auto"/>
        <w:ind w:left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① 点击“解决身份证号码重复的问题”</w:t>
      </w:r>
      <w:r>
        <w:rPr>
          <w:rFonts w:hint="eastAsia" w:ascii="宋体" w:hAnsi="宋体" w:eastAsia="宋体" w:cs="宋体"/>
          <w:sz w:val="24"/>
          <w:szCs w:val="24"/>
          <w:lang w:eastAsia="zh-CN"/>
        </w:rPr>
        <w:drawing>
          <wp:inline distT="0" distB="0" distL="114300" distR="114300">
            <wp:extent cx="3916680" cy="960120"/>
            <wp:effectExtent l="0" t="0" r="7620" b="11430"/>
            <wp:docPr id="8" name="图片 4" descr="学信网身份证号重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学信网身份证号重复"/>
                    <pic:cNvPicPr>
                      <a:picLocks noChangeAspect="1"/>
                    </pic:cNvPicPr>
                  </pic:nvPicPr>
                  <pic:blipFill>
                    <a:blip r:embed="rId7"/>
                    <a:stretch>
                      <a:fillRect/>
                    </a:stretch>
                  </pic:blipFill>
                  <pic:spPr>
                    <a:xfrm>
                      <a:off x="0" y="0"/>
                      <a:ext cx="3916680" cy="960120"/>
                    </a:xfrm>
                    <a:prstGeom prst="rect">
                      <a:avLst/>
                    </a:prstGeom>
                    <a:noFill/>
                    <a:ln>
                      <a:noFill/>
                    </a:ln>
                  </pic:spPr>
                </pic:pic>
              </a:graphicData>
            </a:graphic>
          </wp:inline>
        </w:drawing>
      </w:r>
    </w:p>
    <w:p>
      <w:pPr>
        <w:spacing w:line="360" w:lineRule="auto"/>
        <w:ind w:left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 xml:space="preserve">② </w:t>
      </w:r>
      <w:r>
        <w:rPr>
          <w:rFonts w:hint="eastAsia" w:ascii="宋体" w:hAnsi="宋体" w:eastAsia="宋体" w:cs="宋体"/>
          <w:sz w:val="24"/>
          <w:szCs w:val="24"/>
          <w:lang w:eastAsia="zh-CN"/>
        </w:rPr>
        <w:t>根据学信网最新的账号身份证重复解决办法，建议</w:t>
      </w:r>
      <w:r>
        <w:rPr>
          <w:rFonts w:hint="eastAsia" w:ascii="宋体" w:hAnsi="宋体" w:cs="宋体"/>
          <w:sz w:val="24"/>
          <w:szCs w:val="24"/>
          <w:lang w:val="en-US" w:eastAsia="zh-CN"/>
        </w:rPr>
        <w:t>通过</w:t>
      </w:r>
      <w:r>
        <w:rPr>
          <w:rFonts w:hint="eastAsia" w:ascii="宋体" w:hAnsi="宋体" w:cs="宋体"/>
          <w:b/>
          <w:bCs/>
          <w:sz w:val="24"/>
          <w:szCs w:val="24"/>
          <w:lang w:val="en-US" w:eastAsia="zh-CN"/>
        </w:rPr>
        <w:t>途径1</w:t>
      </w:r>
      <w:r>
        <w:rPr>
          <w:rFonts w:hint="eastAsia" w:ascii="宋体" w:hAnsi="宋体" w:cs="宋体"/>
          <w:sz w:val="24"/>
          <w:szCs w:val="24"/>
          <w:lang w:val="en-US" w:eastAsia="zh-CN"/>
        </w:rPr>
        <w:t>，</w:t>
      </w:r>
      <w:r>
        <w:rPr>
          <w:rFonts w:hint="eastAsia" w:ascii="宋体" w:hAnsi="宋体" w:eastAsia="宋体" w:cs="宋体"/>
          <w:sz w:val="24"/>
          <w:szCs w:val="24"/>
          <w:lang w:eastAsia="zh-CN"/>
        </w:rPr>
        <w:t>使用手机应用APP自助</w:t>
      </w:r>
      <w:r>
        <w:rPr>
          <w:rFonts w:hint="eastAsia" w:ascii="宋体" w:hAnsi="宋体" w:cs="宋体"/>
          <w:sz w:val="24"/>
          <w:szCs w:val="24"/>
          <w:lang w:eastAsia="zh-CN"/>
        </w:rPr>
        <w:t>（</w:t>
      </w:r>
      <w:r>
        <w:rPr>
          <w:rFonts w:hint="eastAsia" w:ascii="宋体" w:hAnsi="宋体" w:cs="宋体"/>
          <w:sz w:val="24"/>
          <w:szCs w:val="24"/>
          <w:lang w:val="en-US" w:eastAsia="zh-CN"/>
        </w:rPr>
        <w:t>仅限安卓手机</w:t>
      </w:r>
      <w:r>
        <w:rPr>
          <w:rFonts w:hint="eastAsia" w:ascii="宋体" w:hAnsi="宋体" w:cs="宋体"/>
          <w:sz w:val="24"/>
          <w:szCs w:val="24"/>
          <w:lang w:eastAsia="zh-CN"/>
        </w:rPr>
        <w:t>）</w:t>
      </w:r>
      <w:r>
        <w:rPr>
          <w:rFonts w:hint="eastAsia" w:ascii="宋体" w:hAnsi="宋体" w:eastAsia="宋体" w:cs="宋体"/>
          <w:sz w:val="24"/>
          <w:szCs w:val="24"/>
          <w:lang w:eastAsia="zh-CN"/>
        </w:rPr>
        <w:t>。</w:t>
      </w:r>
    </w:p>
    <w:p>
      <w:pPr>
        <w:spacing w:line="360" w:lineRule="auto"/>
        <w:ind w:leftChars="200"/>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665980" cy="1895475"/>
            <wp:effectExtent l="0" t="0" r="1270" b="9525"/>
            <wp:docPr id="9" name="图片 5" descr="学信网身份证号重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学信网身份证号重复2"/>
                    <pic:cNvPicPr>
                      <a:picLocks noChangeAspect="1"/>
                    </pic:cNvPicPr>
                  </pic:nvPicPr>
                  <pic:blipFill>
                    <a:blip r:embed="rId8"/>
                    <a:stretch>
                      <a:fillRect/>
                    </a:stretch>
                  </pic:blipFill>
                  <pic:spPr>
                    <a:xfrm>
                      <a:off x="0" y="0"/>
                      <a:ext cx="4665980" cy="1895475"/>
                    </a:xfrm>
                    <a:prstGeom prst="rect">
                      <a:avLst/>
                    </a:prstGeom>
                    <a:noFill/>
                    <a:ln>
                      <a:noFill/>
                    </a:ln>
                  </pic:spPr>
                </pic:pic>
              </a:graphicData>
            </a:graphic>
          </wp:inline>
        </w:drawing>
      </w:r>
    </w:p>
    <w:p>
      <w:pPr>
        <w:spacing w:line="360" w:lineRule="auto"/>
        <w:ind w:leftChars="200"/>
        <w:rPr>
          <w:rFonts w:hint="eastAsia" w:ascii="宋体" w:hAnsi="宋体" w:eastAsia="宋体" w:cs="宋体"/>
          <w:sz w:val="24"/>
          <w:szCs w:val="24"/>
          <w:lang w:val="en-US" w:eastAsia="zh-CN"/>
        </w:rPr>
      </w:pPr>
      <w:r>
        <w:rPr>
          <w:rFonts w:hint="eastAsia" w:ascii="宋体" w:hAnsi="宋体" w:cs="宋体"/>
          <w:sz w:val="24"/>
          <w:szCs w:val="24"/>
          <w:lang w:val="en-US" w:eastAsia="zh-CN"/>
        </w:rPr>
        <w:t>③ 然后通过“</w:t>
      </w:r>
      <w:r>
        <w:rPr>
          <w:rFonts w:hint="eastAsia" w:ascii="宋体" w:hAnsi="宋体" w:cs="宋体"/>
          <w:b/>
          <w:bCs/>
          <w:sz w:val="24"/>
          <w:szCs w:val="24"/>
          <w:lang w:val="en-US" w:eastAsia="zh-CN"/>
        </w:rPr>
        <w:t>实人验证</w:t>
      </w:r>
      <w:r>
        <w:rPr>
          <w:rFonts w:hint="eastAsia" w:ascii="宋体" w:hAnsi="宋体" w:cs="宋体"/>
          <w:sz w:val="24"/>
          <w:szCs w:val="24"/>
          <w:lang w:val="en-US" w:eastAsia="zh-CN"/>
        </w:rPr>
        <w:t>”即可。</w:t>
      </w:r>
    </w:p>
    <w:p>
      <w:pPr>
        <w:spacing w:line="360" w:lineRule="auto"/>
        <w:ind w:leftChars="200"/>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294890" cy="1832610"/>
            <wp:effectExtent l="0" t="0" r="10160" b="15240"/>
            <wp:docPr id="10" name="图片 6" descr="QQ图片201911071029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QQ图片20191107102950(2)"/>
                    <pic:cNvPicPr>
                      <a:picLocks noChangeAspect="1"/>
                    </pic:cNvPicPr>
                  </pic:nvPicPr>
                  <pic:blipFill>
                    <a:blip r:embed="rId9"/>
                    <a:stretch>
                      <a:fillRect/>
                    </a:stretch>
                  </pic:blipFill>
                  <pic:spPr>
                    <a:xfrm>
                      <a:off x="0" y="0"/>
                      <a:ext cx="2294890" cy="1832610"/>
                    </a:xfrm>
                    <a:prstGeom prst="rect">
                      <a:avLst/>
                    </a:prstGeom>
                    <a:noFill/>
                    <a:ln>
                      <a:noFill/>
                    </a:ln>
                  </pic:spPr>
                </pic:pic>
              </a:graphicData>
            </a:graphic>
          </wp:inline>
        </w:drawing>
      </w:r>
    </w:p>
    <w:p>
      <w:pPr>
        <w:numPr>
          <w:ilvl w:val="0"/>
          <w:numId w:val="5"/>
        </w:numPr>
        <w:spacing w:line="360" w:lineRule="auto"/>
        <w:ind w:left="845" w:leftChars="0" w:hanging="425" w:firstLineChars="0"/>
        <w:rPr>
          <w:rFonts w:hint="eastAsia" w:ascii="宋体" w:hAnsi="宋体" w:cs="宋体"/>
          <w:b/>
          <w:bCs/>
          <w:sz w:val="24"/>
          <w:szCs w:val="24"/>
          <w:lang w:val="en-US" w:eastAsia="zh-CN"/>
        </w:rPr>
      </w:pPr>
      <w:r>
        <w:rPr>
          <w:rFonts w:hint="eastAsia" w:ascii="宋体" w:hAnsi="宋体" w:cs="宋体"/>
          <w:b/>
          <w:bCs/>
          <w:sz w:val="24"/>
          <w:szCs w:val="24"/>
          <w:lang w:val="en-US" w:eastAsia="zh-CN"/>
        </w:rPr>
        <w:t>身份证被注册：</w:t>
      </w:r>
    </w:p>
    <w:p>
      <w:pPr>
        <w:numPr>
          <w:ilvl w:val="0"/>
          <w:numId w:val="0"/>
        </w:numPr>
        <w:spacing w:line="360" w:lineRule="auto"/>
        <w:ind w:left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① 点击解绑身份证；</w:t>
      </w:r>
    </w:p>
    <w:p>
      <w:pPr>
        <w:spacing w:line="360" w:lineRule="auto"/>
        <w:ind w:leftChars="200"/>
        <w:rPr>
          <w:rFonts w:hint="eastAsia" w:ascii="宋体" w:hAnsi="宋体" w:eastAsia="宋体" w:cs="宋体"/>
          <w:sz w:val="24"/>
          <w:szCs w:val="24"/>
          <w:lang w:eastAsia="zh-CN"/>
        </w:rPr>
      </w:pPr>
      <w:r>
        <w:rPr>
          <w:rFonts w:hint="eastAsia" w:ascii="宋体" w:hAnsi="宋体" w:cs="宋体"/>
          <w:b w:val="0"/>
          <w:bCs w:val="0"/>
          <w:sz w:val="24"/>
          <w:szCs w:val="24"/>
          <w:lang w:val="en-US" w:eastAsia="zh-CN"/>
        </w:rPr>
        <w:t>② 下载学信网APP（仅限安卓手机），进行</w:t>
      </w:r>
      <w:r>
        <w:rPr>
          <w:rFonts w:hint="eastAsia" w:ascii="宋体" w:hAnsi="宋体" w:cs="宋体"/>
          <w:b/>
          <w:bCs/>
          <w:sz w:val="24"/>
          <w:szCs w:val="24"/>
          <w:lang w:val="en-US" w:eastAsia="zh-CN"/>
        </w:rPr>
        <w:t>实人认证</w:t>
      </w:r>
      <w:r>
        <w:rPr>
          <w:rFonts w:hint="eastAsia" w:ascii="宋体" w:hAnsi="宋体" w:cs="宋体"/>
          <w:b w:val="0"/>
          <w:bCs w:val="0"/>
          <w:sz w:val="24"/>
          <w:szCs w:val="24"/>
          <w:lang w:val="en-US" w:eastAsia="zh-CN"/>
        </w:rPr>
        <w:t>重新绑定身份证即可。</w:t>
      </w:r>
    </w:p>
    <w:p>
      <w:pPr>
        <w:spacing w:line="360" w:lineRule="auto"/>
        <w:ind w:firstLine="420" w:firstLineChars="0"/>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使用大学同班同学协助，输入协助同学姓名等信息，【发送协助请求】，然后请该同学登录自己账户，进入收件箱查看邮件协助解决。</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w:t>
      </w:r>
      <w:r>
        <w:rPr>
          <w:rFonts w:hint="eastAsia" w:ascii="宋体" w:hAnsi="宋体" w:eastAsia="宋体" w:cs="宋体"/>
          <w:sz w:val="24"/>
          <w:szCs w:val="24"/>
        </w:rPr>
        <w:t>请优先使用系统提供的找回密码功能自行尝试找回密码，功能无法满足您的需要的，可与学信网客服邮件、电话反馈（耗时非常久）。如有反复无法登录学信网的同学，先使用另外的手机号（如父母家人的手机号）重新注册一个帐号，然后再参考一下身份证号重复的处理办法关联学籍。</w:t>
      </w:r>
    </w:p>
    <w:p>
      <w:pPr>
        <w:spacing w:line="360" w:lineRule="auto"/>
        <w:ind w:leftChars="200"/>
        <w:rPr>
          <w:rFonts w:hint="eastAsia" w:ascii="宋体" w:hAnsi="宋体" w:cs="宋体"/>
          <w:b/>
          <w:bCs/>
          <w:sz w:val="24"/>
          <w:szCs w:val="24"/>
          <w:lang w:val="en-US" w:eastAsia="zh-CN"/>
        </w:rPr>
      </w:pPr>
      <w:r>
        <w:rPr>
          <w:rFonts w:hint="eastAsia" w:ascii="宋体" w:hAnsi="宋体" w:cs="宋体"/>
          <w:b/>
          <w:bCs/>
          <w:sz w:val="24"/>
          <w:szCs w:val="24"/>
          <w:lang w:val="en-US" w:eastAsia="zh-CN"/>
        </w:rPr>
        <w:t>三、关于学籍信息变更</w:t>
      </w:r>
    </w:p>
    <w:p>
      <w:pPr>
        <w:spacing w:line="360" w:lineRule="auto"/>
        <w:ind w:firstLine="480" w:firstLineChars="200"/>
        <w:rPr>
          <w:rFonts w:hint="eastAsia" w:ascii="宋体" w:hAnsi="宋体" w:cs="宋体"/>
          <w:sz w:val="24"/>
          <w:szCs w:val="24"/>
          <w:lang w:eastAsia="zh-CN"/>
        </w:rPr>
      </w:pPr>
      <w:r>
        <w:rPr>
          <w:rFonts w:hint="eastAsia" w:ascii="宋体" w:hAnsi="宋体" w:eastAsia="宋体" w:cs="宋体"/>
          <w:sz w:val="24"/>
          <w:szCs w:val="24"/>
        </w:rPr>
        <w:t>学信网的学籍信息是本人高考时的报名信息，毕业</w:t>
      </w:r>
      <w:r>
        <w:rPr>
          <w:rFonts w:hint="eastAsia" w:ascii="宋体" w:hAnsi="宋体" w:cs="宋体"/>
          <w:sz w:val="24"/>
          <w:szCs w:val="24"/>
          <w:lang w:eastAsia="zh-CN"/>
        </w:rPr>
        <w:t>时学校需</w:t>
      </w:r>
      <w:r>
        <w:rPr>
          <w:rFonts w:hint="eastAsia" w:ascii="宋体" w:hAnsi="宋体" w:eastAsia="宋体" w:cs="宋体"/>
          <w:sz w:val="24"/>
          <w:szCs w:val="24"/>
        </w:rPr>
        <w:t>按该信息注册学历学位证书信息</w:t>
      </w:r>
      <w:r>
        <w:rPr>
          <w:rFonts w:hint="eastAsia" w:ascii="宋体" w:hAnsi="宋体" w:cs="宋体"/>
          <w:sz w:val="24"/>
          <w:szCs w:val="24"/>
          <w:lang w:eastAsia="zh-CN"/>
        </w:rPr>
        <w:t>，学信网自查学籍是保障各位同学学籍和学历学位信息正确的必要途径。</w:t>
      </w:r>
      <w:r>
        <w:rPr>
          <w:rFonts w:hint="eastAsia" w:ascii="宋体" w:hAnsi="宋体" w:eastAsia="宋体" w:cs="宋体"/>
          <w:b/>
          <w:bCs/>
          <w:sz w:val="24"/>
          <w:szCs w:val="24"/>
        </w:rPr>
        <w:t>所有学籍信息变更申请须在大学在校期间提出</w:t>
      </w:r>
      <w:r>
        <w:rPr>
          <w:rFonts w:hint="eastAsia" w:ascii="宋体" w:hAnsi="宋体" w:cs="宋体"/>
          <w:b/>
          <w:bCs/>
          <w:sz w:val="24"/>
          <w:szCs w:val="24"/>
          <w:lang w:eastAsia="zh-CN"/>
        </w:rPr>
        <w:t>，</w:t>
      </w:r>
      <w:r>
        <w:rPr>
          <w:rFonts w:hint="eastAsia" w:ascii="宋体" w:hAnsi="宋体" w:eastAsia="宋体" w:cs="宋体"/>
          <w:sz w:val="24"/>
          <w:szCs w:val="24"/>
        </w:rPr>
        <w:t>如同学们在大学在校期间未提出信息变更申请，根据《高等学校学生学籍学历电子注册办法》</w:t>
      </w:r>
      <w:r>
        <w:rPr>
          <w:rFonts w:hint="eastAsia" w:ascii="宋体" w:hAnsi="宋体" w:cs="宋体"/>
          <w:sz w:val="24"/>
          <w:szCs w:val="24"/>
          <w:lang w:eastAsia="zh-CN"/>
        </w:rPr>
        <w:t>，</w:t>
      </w:r>
      <w:r>
        <w:rPr>
          <w:rFonts w:hint="eastAsia" w:ascii="宋体" w:hAnsi="宋体" w:eastAsia="宋体" w:cs="宋体"/>
          <w:sz w:val="24"/>
          <w:szCs w:val="24"/>
        </w:rPr>
        <w:t>毕业后学校不再受理学生信息变更事宜</w:t>
      </w:r>
      <w:r>
        <w:rPr>
          <w:rFonts w:hint="eastAsia" w:ascii="宋体" w:hAnsi="宋体" w:cs="宋体"/>
          <w:sz w:val="24"/>
          <w:szCs w:val="24"/>
          <w:lang w:eastAsia="zh-CN"/>
        </w:rPr>
        <w:t>，</w:t>
      </w:r>
      <w:r>
        <w:rPr>
          <w:rFonts w:hint="eastAsia" w:ascii="宋体" w:hAnsi="宋体" w:eastAsia="宋体" w:cs="宋体"/>
          <w:sz w:val="24"/>
          <w:szCs w:val="24"/>
        </w:rPr>
        <w:t>毕业后户籍信息发生变更的同样也不受理学历信息变更申请</w:t>
      </w:r>
      <w:r>
        <w:rPr>
          <w:rFonts w:hint="eastAsia" w:ascii="宋体" w:hAnsi="宋体" w:cs="宋体"/>
          <w:sz w:val="24"/>
          <w:szCs w:val="24"/>
          <w:lang w:eastAsia="zh-CN"/>
        </w:rPr>
        <w:t>。毕业后发现学历信息与实际有不一致的同学，可以提供学籍档案和户籍材料，学校审核属实后可以出具学历证明，但不受理学历信息变更申请。毕业后发生户籍信息变更的同学，提供在校期间的学籍档案和户籍变更文件，可以向学校申请学历证明，学校也不受理学历信息变更的申请。</w:t>
      </w:r>
      <w:r>
        <w:rPr>
          <w:rFonts w:hint="eastAsia" w:ascii="宋体" w:hAnsi="宋体" w:eastAsia="宋体" w:cs="宋体"/>
          <w:sz w:val="24"/>
          <w:szCs w:val="24"/>
        </w:rPr>
        <w:t>每年4月毕业离校前有最后一次在学信网自查学籍信息的机会，仍未提出信息变更申请的同学一律视为信息正确</w:t>
      </w:r>
      <w:r>
        <w:rPr>
          <w:rFonts w:hint="eastAsia" w:ascii="宋体" w:hAnsi="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为避免毕业后才发现学历注册信息的姓名、生日、身份证号等与户籍信息不符且无法变更，影响今后的工作就业，请同学们务必</w:t>
      </w:r>
      <w:r>
        <w:rPr>
          <w:rFonts w:hint="eastAsia" w:ascii="宋体" w:hAnsi="宋体" w:cs="宋体"/>
          <w:sz w:val="24"/>
          <w:szCs w:val="24"/>
          <w:lang w:eastAsia="zh-CN"/>
        </w:rPr>
        <w:t>在</w:t>
      </w:r>
      <w:r>
        <w:rPr>
          <w:rFonts w:hint="eastAsia" w:ascii="宋体" w:hAnsi="宋体" w:eastAsia="宋体" w:cs="宋体"/>
          <w:sz w:val="24"/>
          <w:szCs w:val="24"/>
        </w:rPr>
        <w:t>在校期间核对</w:t>
      </w:r>
      <w:r>
        <w:rPr>
          <w:rFonts w:hint="eastAsia" w:ascii="宋体" w:hAnsi="宋体" w:cs="宋体"/>
          <w:sz w:val="24"/>
          <w:szCs w:val="24"/>
          <w:lang w:eastAsia="zh-CN"/>
        </w:rPr>
        <w:t>学信网学籍信息</w:t>
      </w:r>
      <w:r>
        <w:rPr>
          <w:rFonts w:hint="eastAsia" w:ascii="宋体" w:hAnsi="宋体" w:eastAsia="宋体" w:cs="宋体"/>
          <w:sz w:val="24"/>
          <w:szCs w:val="24"/>
        </w:rPr>
        <w:t>是否与本人实际情况一致，若不一致或信息发生变化应及时向学校老师说明情况，并查明原因按相应流程处理。</w:t>
      </w:r>
    </w:p>
    <w:p>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rPr>
        <w:t>教务处学籍</w:t>
      </w:r>
      <w:r>
        <w:rPr>
          <w:rFonts w:hint="eastAsia" w:ascii="宋体" w:hAnsi="宋体" w:cs="宋体"/>
          <w:sz w:val="24"/>
          <w:szCs w:val="24"/>
          <w:lang w:eastAsia="zh-CN"/>
        </w:rPr>
        <w:t>学位</w:t>
      </w:r>
      <w:r>
        <w:rPr>
          <w:rFonts w:hint="eastAsia" w:ascii="宋体" w:hAnsi="宋体" w:eastAsia="宋体" w:cs="宋体"/>
          <w:sz w:val="24"/>
          <w:szCs w:val="24"/>
        </w:rPr>
        <w:t xml:space="preserve">科 </w:t>
      </w:r>
      <w:r>
        <w:rPr>
          <w:rFonts w:hint="eastAsia" w:ascii="宋体" w:hAnsi="宋体" w:cs="宋体"/>
          <w:sz w:val="24"/>
          <w:szCs w:val="24"/>
          <w:lang w:val="en-US" w:eastAsia="zh-CN"/>
        </w:rPr>
        <w:t xml:space="preserve"> </w:t>
      </w:r>
      <w:r>
        <w:rPr>
          <w:rFonts w:hint="eastAsia" w:ascii="宋体" w:hAnsi="宋体" w:eastAsia="宋体" w:cs="宋体"/>
          <w:sz w:val="24"/>
          <w:szCs w:val="24"/>
        </w:rPr>
        <w:t>咨询电话：</w:t>
      </w:r>
      <w:r>
        <w:rPr>
          <w:rFonts w:hint="eastAsia" w:ascii="宋体" w:hAnsi="宋体" w:cs="宋体"/>
          <w:sz w:val="24"/>
          <w:szCs w:val="24"/>
          <w:lang w:val="en-US" w:eastAsia="zh-CN"/>
        </w:rPr>
        <w:t>0791-87302646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E8950"/>
    <w:multiLevelType w:val="singleLevel"/>
    <w:tmpl w:val="A13E8950"/>
    <w:lvl w:ilvl="0" w:tentative="0">
      <w:start w:val="2"/>
      <w:numFmt w:val="decimal"/>
      <w:suff w:val="space"/>
      <w:lvlText w:val="%1."/>
      <w:lvlJc w:val="left"/>
    </w:lvl>
  </w:abstractNum>
  <w:abstractNum w:abstractNumId="1">
    <w:nsid w:val="1B12150E"/>
    <w:multiLevelType w:val="singleLevel"/>
    <w:tmpl w:val="1B12150E"/>
    <w:lvl w:ilvl="0" w:tentative="0">
      <w:start w:val="1"/>
      <w:numFmt w:val="chineseCounting"/>
      <w:suff w:val="nothing"/>
      <w:lvlText w:val="%1、"/>
      <w:lvlJc w:val="left"/>
      <w:rPr>
        <w:rFonts w:hint="eastAsia"/>
      </w:rPr>
    </w:lvl>
  </w:abstractNum>
  <w:abstractNum w:abstractNumId="2">
    <w:nsid w:val="21C023DE"/>
    <w:multiLevelType w:val="singleLevel"/>
    <w:tmpl w:val="21C023DE"/>
    <w:lvl w:ilvl="0" w:tentative="0">
      <w:start w:val="1"/>
      <w:numFmt w:val="upperLetter"/>
      <w:lvlText w:val="%1."/>
      <w:lvlJc w:val="left"/>
      <w:pPr>
        <w:ind w:left="425" w:hanging="425"/>
      </w:pPr>
      <w:rPr>
        <w:rFonts w:hint="default"/>
      </w:rPr>
    </w:lvl>
  </w:abstractNum>
  <w:abstractNum w:abstractNumId="3">
    <w:nsid w:val="3FD1F6B0"/>
    <w:multiLevelType w:val="singleLevel"/>
    <w:tmpl w:val="3FD1F6B0"/>
    <w:lvl w:ilvl="0" w:tentative="0">
      <w:start w:val="1"/>
      <w:numFmt w:val="decimal"/>
      <w:suff w:val="space"/>
      <w:lvlText w:val="%1."/>
      <w:lvlJc w:val="left"/>
    </w:lvl>
  </w:abstractNum>
  <w:abstractNum w:abstractNumId="4">
    <w:nsid w:val="5BE83954"/>
    <w:multiLevelType w:val="singleLevel"/>
    <w:tmpl w:val="5BE83954"/>
    <w:lvl w:ilvl="0" w:tentative="0">
      <w:start w:val="1"/>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57D82"/>
    <w:rsid w:val="0C057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2019-11-19T02:08:00Z</dcterms:created>
  <dc:creator>Administrator</dc:creator>
  <cp:lastModifiedBy>Administrator</cp:lastModifiedBy>
  <dcterms:modified xsi:type="dcterms:W3CDTF">2019-11-19T02:09:02Z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